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7A" w:rsidRDefault="00C5217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3467100" cy="818515"/>
            <wp:effectExtent l="0" t="0" r="0" b="0"/>
            <wp:docPr id="1" name="obrázek 1" descr="C:\Users\marika\Desktop\spo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ka\Desktop\spo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D9" w:rsidRPr="00AB1BD9">
        <w:rPr>
          <w:b/>
          <w:i/>
          <w:color w:val="0070C0"/>
          <w:sz w:val="28"/>
          <w:szCs w:val="28"/>
        </w:rPr>
        <w:t>a Obec Miklušovce</w:t>
      </w:r>
      <w:r w:rsidR="00AB1BD9">
        <w:rPr>
          <w:color w:val="0070C0"/>
          <w:sz w:val="28"/>
          <w:szCs w:val="28"/>
        </w:rPr>
        <w:t xml:space="preserve">     </w:t>
      </w:r>
      <w:r w:rsidR="00AB1BD9" w:rsidRPr="00AB1BD9"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561975" cy="638175"/>
            <wp:effectExtent l="0" t="0" r="0" b="0"/>
            <wp:docPr id="5" name="Obrázok 5" descr="C:\Users\mcu47699\Desktop\erb MIKLUSOVCE – kó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u47699\Desktop\erb MIKLUSOVCE – kópi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FD" w:rsidRPr="00C5217A" w:rsidRDefault="00AB1BD9" w:rsidP="00331D72">
      <w:pPr>
        <w:jc w:val="both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 xml:space="preserve">Vyhlásenie 5. ročníka </w:t>
      </w:r>
      <w:r w:rsidR="00AC1E67" w:rsidRPr="00C5217A">
        <w:rPr>
          <w:b/>
          <w:color w:val="000000" w:themeColor="text1"/>
          <w:sz w:val="36"/>
          <w:szCs w:val="36"/>
          <w:u w:val="single"/>
        </w:rPr>
        <w:t>súťaže v kreslení a maľovaní detí:</w:t>
      </w:r>
    </w:p>
    <w:p w:rsidR="004F2A6F" w:rsidRPr="004F2A6F" w:rsidRDefault="004F2A6F" w:rsidP="00331D72">
      <w:pPr>
        <w:jc w:val="both"/>
        <w:rPr>
          <w:b/>
          <w:sz w:val="28"/>
          <w:szCs w:val="28"/>
        </w:rPr>
      </w:pPr>
      <w:r w:rsidRPr="004F2A6F">
        <w:rPr>
          <w:b/>
          <w:sz w:val="28"/>
          <w:szCs w:val="28"/>
        </w:rPr>
        <w:t>Spolok pre obnovu dediny</w:t>
      </w:r>
      <w:r w:rsidR="00AB1BD9">
        <w:rPr>
          <w:b/>
          <w:sz w:val="28"/>
          <w:szCs w:val="28"/>
        </w:rPr>
        <w:t xml:space="preserve"> a Obec Miklušovce</w:t>
      </w:r>
      <w:r w:rsidRPr="004F2A6F">
        <w:rPr>
          <w:b/>
          <w:sz w:val="28"/>
          <w:szCs w:val="28"/>
        </w:rPr>
        <w:t xml:space="preserve"> vyhlasuje výtvarnú súťaž pre deti, ktoré žijú v krásnych dedinkách  na Slovensku s ústrednou témou:</w:t>
      </w:r>
    </w:p>
    <w:p w:rsidR="00AC1E67" w:rsidRPr="00C5217A" w:rsidRDefault="00AC1E67" w:rsidP="00331D72">
      <w:pPr>
        <w:jc w:val="both"/>
        <w:rPr>
          <w:b/>
          <w:i/>
          <w:color w:val="365F91" w:themeColor="accent1" w:themeShade="BF"/>
        </w:rPr>
      </w:pPr>
      <w:r w:rsidRPr="00C5217A">
        <w:rPr>
          <w:b/>
          <w:i/>
          <w:color w:val="365F91" w:themeColor="accent1" w:themeShade="BF"/>
          <w:sz w:val="44"/>
          <w:szCs w:val="44"/>
        </w:rPr>
        <w:t>„</w:t>
      </w:r>
      <w:r w:rsidR="00592CA9" w:rsidRPr="00C5217A">
        <w:rPr>
          <w:b/>
          <w:i/>
          <w:color w:val="365F91" w:themeColor="accent1" w:themeShade="BF"/>
          <w:sz w:val="44"/>
          <w:szCs w:val="44"/>
        </w:rPr>
        <w:t xml:space="preserve"> Moja</w:t>
      </w:r>
      <w:r w:rsidRPr="00C5217A">
        <w:rPr>
          <w:b/>
          <w:i/>
          <w:color w:val="365F91" w:themeColor="accent1" w:themeShade="BF"/>
          <w:sz w:val="44"/>
          <w:szCs w:val="44"/>
        </w:rPr>
        <w:t xml:space="preserve"> dedina</w:t>
      </w:r>
      <w:r w:rsidR="00592CA9" w:rsidRPr="00C5217A">
        <w:rPr>
          <w:b/>
          <w:i/>
          <w:color w:val="365F91" w:themeColor="accent1" w:themeShade="BF"/>
          <w:sz w:val="44"/>
          <w:szCs w:val="44"/>
        </w:rPr>
        <w:t>, ako ju vidím ja</w:t>
      </w:r>
      <w:r w:rsidRPr="00C5217A">
        <w:rPr>
          <w:b/>
          <w:i/>
          <w:color w:val="365F91" w:themeColor="accent1" w:themeShade="BF"/>
          <w:sz w:val="44"/>
          <w:szCs w:val="44"/>
        </w:rPr>
        <w:t>...“</w:t>
      </w:r>
      <w:r w:rsidR="00AB1BD9">
        <w:rPr>
          <w:b/>
          <w:i/>
          <w:color w:val="365F91" w:themeColor="accent1" w:themeShade="BF"/>
          <w:sz w:val="44"/>
          <w:szCs w:val="44"/>
        </w:rPr>
        <w:t xml:space="preserve"> 2019</w:t>
      </w:r>
    </w:p>
    <w:p w:rsidR="00D67F71" w:rsidRPr="00B3213A" w:rsidRDefault="004B13FD" w:rsidP="00331D72">
      <w:pPr>
        <w:jc w:val="both"/>
        <w:rPr>
          <w:b/>
          <w:i/>
          <w:sz w:val="24"/>
          <w:szCs w:val="24"/>
          <w:u w:val="single"/>
        </w:rPr>
      </w:pPr>
      <w:r w:rsidRPr="00C5217A">
        <w:rPr>
          <w:b/>
          <w:i/>
          <w:color w:val="984806" w:themeColor="accent6" w:themeShade="80"/>
          <w:sz w:val="24"/>
          <w:szCs w:val="24"/>
          <w:u w:val="single"/>
        </w:rPr>
        <w:t xml:space="preserve">Cieľ súťaže: </w:t>
      </w:r>
      <w:r w:rsidR="00400245">
        <w:rPr>
          <w:rFonts w:ascii="Times New Roman" w:hAnsi="Times New Roman" w:cs="Times New Roman"/>
        </w:rPr>
        <w:t xml:space="preserve">Dať </w:t>
      </w:r>
      <w:r w:rsidR="00D55B7F" w:rsidRPr="00914C0D">
        <w:rPr>
          <w:rFonts w:ascii="Times New Roman" w:hAnsi="Times New Roman" w:cs="Times New Roman"/>
        </w:rPr>
        <w:t xml:space="preserve">deťom </w:t>
      </w:r>
      <w:r w:rsidR="00D67F71" w:rsidRPr="00914C0D">
        <w:rPr>
          <w:rFonts w:ascii="Times New Roman" w:hAnsi="Times New Roman" w:cs="Times New Roman"/>
        </w:rPr>
        <w:t>priestor výtvarne stvárniť miesta</w:t>
      </w:r>
      <w:r w:rsidR="00AC1E67" w:rsidRPr="00914C0D">
        <w:rPr>
          <w:rFonts w:ascii="Times New Roman" w:hAnsi="Times New Roman" w:cs="Times New Roman"/>
        </w:rPr>
        <w:t xml:space="preserve"> kde vyrastajú, </w:t>
      </w:r>
      <w:r w:rsidR="00D67F71" w:rsidRPr="00914C0D">
        <w:rPr>
          <w:rFonts w:ascii="Times New Roman" w:hAnsi="Times New Roman" w:cs="Times New Roman"/>
        </w:rPr>
        <w:t> ich tajné</w:t>
      </w:r>
      <w:r w:rsidR="00D55B7F" w:rsidRPr="00914C0D">
        <w:rPr>
          <w:rFonts w:ascii="Times New Roman" w:hAnsi="Times New Roman" w:cs="Times New Roman"/>
        </w:rPr>
        <w:t xml:space="preserve"> </w:t>
      </w:r>
      <w:r w:rsidR="00AC1E67" w:rsidRPr="00914C0D">
        <w:rPr>
          <w:rFonts w:ascii="Times New Roman" w:hAnsi="Times New Roman" w:cs="Times New Roman"/>
        </w:rPr>
        <w:t xml:space="preserve">zákutia, kde sa </w:t>
      </w:r>
      <w:r w:rsidR="00D55B7F" w:rsidRPr="00914C0D">
        <w:rPr>
          <w:rFonts w:ascii="Times New Roman" w:hAnsi="Times New Roman" w:cs="Times New Roman"/>
        </w:rPr>
        <w:t>chodia hrávať...Aby svojimi  kresbami  poukázali,</w:t>
      </w:r>
      <w:r w:rsidR="00D67F71" w:rsidRPr="00914C0D">
        <w:rPr>
          <w:rFonts w:ascii="Times New Roman" w:hAnsi="Times New Roman" w:cs="Times New Roman"/>
        </w:rPr>
        <w:t xml:space="preserve"> pre</w:t>
      </w:r>
      <w:r w:rsidR="00B3213A">
        <w:rPr>
          <w:rFonts w:ascii="Times New Roman" w:hAnsi="Times New Roman" w:cs="Times New Roman"/>
        </w:rPr>
        <w:t xml:space="preserve">čo je život na dedine zaujímavý, ich tajné zákutia, kam ich kroky vedú na prechádzkach </w:t>
      </w:r>
      <w:r w:rsidR="00B3213A" w:rsidRPr="00420362">
        <w:rPr>
          <w:rFonts w:ascii="Times New Roman" w:hAnsi="Times New Roman" w:cs="Times New Roman"/>
          <w:shd w:val="clear" w:color="auto" w:fill="FFFFFF"/>
        </w:rPr>
        <w:t>so svojimi rodičmi</w:t>
      </w:r>
      <w:r w:rsidR="006679BE" w:rsidRPr="00420362">
        <w:rPr>
          <w:rFonts w:ascii="Times New Roman" w:hAnsi="Times New Roman" w:cs="Times New Roman"/>
          <w:shd w:val="clear" w:color="auto" w:fill="FFFFFF"/>
        </w:rPr>
        <w:t>, starými rodičmi a kamarátmi</w:t>
      </w:r>
      <w:r w:rsidR="00B3213A" w:rsidRPr="00420362">
        <w:rPr>
          <w:rFonts w:ascii="Arial" w:hAnsi="Arial" w:cs="Arial"/>
          <w:shd w:val="clear" w:color="auto" w:fill="FFFFFF"/>
        </w:rPr>
        <w:t>...</w:t>
      </w:r>
    </w:p>
    <w:p w:rsidR="007E33A1" w:rsidRPr="00914C0D" w:rsidRDefault="00AC1E67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Súťažné kategórie:</w:t>
      </w:r>
    </w:p>
    <w:p w:rsidR="00AC1E67" w:rsidRPr="00914C0D" w:rsidRDefault="007E33A1" w:rsidP="00331D7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 xml:space="preserve">deti materských škôl </w:t>
      </w:r>
      <w:r w:rsidR="004F2A6F" w:rsidRPr="00914C0D">
        <w:rPr>
          <w:rFonts w:ascii="Times New Roman" w:hAnsi="Times New Roman" w:cs="Times New Roman"/>
        </w:rPr>
        <w:t>/3-6 rokov/</w:t>
      </w:r>
    </w:p>
    <w:p w:rsidR="007E33A1" w:rsidRPr="00914C0D" w:rsidRDefault="007E33A1" w:rsidP="00331D7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>deti zo základných škôl</w:t>
      </w:r>
      <w:r w:rsidR="00D97B4F">
        <w:rPr>
          <w:rFonts w:ascii="Times New Roman" w:hAnsi="Times New Roman" w:cs="Times New Roman"/>
        </w:rPr>
        <w:t xml:space="preserve"> a ZUŠ</w:t>
      </w:r>
      <w:r w:rsidRPr="00914C0D">
        <w:rPr>
          <w:rFonts w:ascii="Times New Roman" w:hAnsi="Times New Roman" w:cs="Times New Roman"/>
        </w:rPr>
        <w:t xml:space="preserve"> </w:t>
      </w:r>
      <w:r w:rsidR="00D97B4F">
        <w:rPr>
          <w:rFonts w:ascii="Times New Roman" w:hAnsi="Times New Roman" w:cs="Times New Roman"/>
        </w:rPr>
        <w:t>/6-9</w:t>
      </w:r>
      <w:r w:rsidR="004F2A6F" w:rsidRPr="00914C0D">
        <w:rPr>
          <w:rFonts w:ascii="Times New Roman" w:hAnsi="Times New Roman" w:cs="Times New Roman"/>
        </w:rPr>
        <w:t xml:space="preserve"> rokov/</w:t>
      </w:r>
    </w:p>
    <w:p w:rsidR="007E33A1" w:rsidRPr="00914C0D" w:rsidRDefault="007E33A1" w:rsidP="00331D7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>deti z</w:t>
      </w:r>
      <w:r w:rsidR="00D97B4F">
        <w:rPr>
          <w:rFonts w:ascii="Times New Roman" w:hAnsi="Times New Roman" w:cs="Times New Roman"/>
        </w:rPr>
        <w:t>o základných škôl a ZUŠ /10</w:t>
      </w:r>
      <w:r w:rsidR="004F2A6F" w:rsidRPr="00914C0D">
        <w:rPr>
          <w:rFonts w:ascii="Times New Roman" w:hAnsi="Times New Roman" w:cs="Times New Roman"/>
        </w:rPr>
        <w:t>-15 rokov/</w:t>
      </w:r>
    </w:p>
    <w:p w:rsidR="007E33A1" w:rsidRPr="00914C0D" w:rsidRDefault="007E33A1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Termín súťaže:</w:t>
      </w:r>
    </w:p>
    <w:p w:rsidR="007E33A1" w:rsidRPr="00914C0D" w:rsidRDefault="00420362" w:rsidP="00331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2D6209" w:rsidRPr="00914C0D">
        <w:rPr>
          <w:rFonts w:ascii="Times New Roman" w:hAnsi="Times New Roman" w:cs="Times New Roman"/>
        </w:rPr>
        <w:t xml:space="preserve">. </w:t>
      </w:r>
      <w:r w:rsidR="00AB1BD9">
        <w:rPr>
          <w:rFonts w:ascii="Times New Roman" w:hAnsi="Times New Roman" w:cs="Times New Roman"/>
        </w:rPr>
        <w:t>marec 2019</w:t>
      </w:r>
      <w:r w:rsidR="007E33A1" w:rsidRPr="00914C0D">
        <w:rPr>
          <w:rFonts w:ascii="Times New Roman" w:hAnsi="Times New Roman" w:cs="Times New Roman"/>
        </w:rPr>
        <w:t xml:space="preserve"> –</w:t>
      </w:r>
      <w:r w:rsidR="0077117E">
        <w:rPr>
          <w:rFonts w:ascii="Times New Roman" w:hAnsi="Times New Roman" w:cs="Times New Roman"/>
        </w:rPr>
        <w:t xml:space="preserve"> 30. jún</w:t>
      </w:r>
      <w:r w:rsidR="00AB1BD9">
        <w:rPr>
          <w:rFonts w:ascii="Times New Roman" w:hAnsi="Times New Roman" w:cs="Times New Roman"/>
        </w:rPr>
        <w:t xml:space="preserve"> 2019</w:t>
      </w:r>
      <w:r w:rsidR="007E33A1" w:rsidRPr="00914C0D">
        <w:rPr>
          <w:rFonts w:ascii="Times New Roman" w:hAnsi="Times New Roman" w:cs="Times New Roman"/>
        </w:rPr>
        <w:t xml:space="preserve">  </w:t>
      </w:r>
      <w:r w:rsidR="00D67F71" w:rsidRPr="00914C0D">
        <w:rPr>
          <w:rFonts w:ascii="Times New Roman" w:hAnsi="Times New Roman" w:cs="Times New Roman"/>
        </w:rPr>
        <w:t xml:space="preserve">/ termín, kedy </w:t>
      </w:r>
      <w:r w:rsidR="007E33A1" w:rsidRPr="00914C0D">
        <w:rPr>
          <w:rFonts w:ascii="Times New Roman" w:hAnsi="Times New Roman" w:cs="Times New Roman"/>
        </w:rPr>
        <w:t>môžu deti maľovať svoje predstavy o </w:t>
      </w:r>
      <w:r w:rsidR="004F2A6F" w:rsidRPr="00914C0D">
        <w:rPr>
          <w:rFonts w:ascii="Times New Roman" w:hAnsi="Times New Roman" w:cs="Times New Roman"/>
        </w:rPr>
        <w:t>„</w:t>
      </w:r>
      <w:r w:rsidR="007E33A1" w:rsidRPr="00914C0D">
        <w:rPr>
          <w:rFonts w:ascii="Times New Roman" w:hAnsi="Times New Roman" w:cs="Times New Roman"/>
        </w:rPr>
        <w:t>svojej</w:t>
      </w:r>
      <w:r w:rsidR="004F2A6F" w:rsidRPr="00914C0D">
        <w:rPr>
          <w:rFonts w:ascii="Times New Roman" w:hAnsi="Times New Roman" w:cs="Times New Roman"/>
        </w:rPr>
        <w:t>“</w:t>
      </w:r>
      <w:r w:rsidR="007E33A1" w:rsidRPr="00914C0D">
        <w:rPr>
          <w:rFonts w:ascii="Times New Roman" w:hAnsi="Times New Roman" w:cs="Times New Roman"/>
        </w:rPr>
        <w:t xml:space="preserve"> dedine/</w:t>
      </w:r>
    </w:p>
    <w:p w:rsidR="007E33A1" w:rsidRPr="00914C0D" w:rsidRDefault="007E33A1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Adresa zasielania výtvarných prác:</w:t>
      </w:r>
    </w:p>
    <w:p w:rsidR="007E33A1" w:rsidRPr="00914C0D" w:rsidRDefault="00DB752A" w:rsidP="00331D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Výtvarná súťaž </w:t>
      </w:r>
      <w:r w:rsidR="009A7BD6" w:rsidRPr="00914C0D">
        <w:rPr>
          <w:rFonts w:ascii="Times New Roman" w:hAnsi="Times New Roman" w:cs="Times New Roman"/>
          <w:b/>
        </w:rPr>
        <w:t>SPOD</w:t>
      </w:r>
      <w:r w:rsidR="007E33A1" w:rsidRPr="00914C0D">
        <w:rPr>
          <w:rFonts w:ascii="Times New Roman" w:hAnsi="Times New Roman" w:cs="Times New Roman"/>
          <w:b/>
        </w:rPr>
        <w:t>,</w:t>
      </w:r>
      <w:r w:rsidR="00C5217A" w:rsidRPr="00914C0D">
        <w:rPr>
          <w:rFonts w:ascii="Times New Roman" w:hAnsi="Times New Roman" w:cs="Times New Roman"/>
          <w:b/>
        </w:rPr>
        <w:t xml:space="preserve"> </w:t>
      </w:r>
      <w:r w:rsidR="007E33A1" w:rsidRPr="00914C0D">
        <w:rPr>
          <w:rFonts w:ascii="Times New Roman" w:hAnsi="Times New Roman" w:cs="Times New Roman"/>
          <w:b/>
        </w:rPr>
        <w:t xml:space="preserve">Mgr. Mária </w:t>
      </w:r>
      <w:proofErr w:type="spellStart"/>
      <w:r w:rsidR="007E33A1" w:rsidRPr="00914C0D">
        <w:rPr>
          <w:rFonts w:ascii="Times New Roman" w:hAnsi="Times New Roman" w:cs="Times New Roman"/>
          <w:b/>
        </w:rPr>
        <w:t>Čuchtová</w:t>
      </w:r>
      <w:proofErr w:type="spellEnd"/>
      <w:r w:rsidR="00D25BFA" w:rsidRPr="00914C0D">
        <w:rPr>
          <w:rFonts w:ascii="Times New Roman" w:hAnsi="Times New Roman" w:cs="Times New Roman"/>
          <w:b/>
        </w:rPr>
        <w:t xml:space="preserve">, </w:t>
      </w:r>
      <w:r w:rsidR="007E33A1" w:rsidRPr="00914C0D">
        <w:rPr>
          <w:rFonts w:ascii="Times New Roman" w:hAnsi="Times New Roman" w:cs="Times New Roman"/>
          <w:b/>
        </w:rPr>
        <w:t>Miklušovce 27, 082 44 pošta Klenov</w:t>
      </w:r>
    </w:p>
    <w:p w:rsidR="007E33A1" w:rsidRPr="00D97B4F" w:rsidRDefault="007E33A1" w:rsidP="00331D72">
      <w:p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 xml:space="preserve">Poznámka: na zadnú stranu </w:t>
      </w:r>
      <w:r w:rsidR="00D67F71" w:rsidRPr="00914C0D">
        <w:rPr>
          <w:rFonts w:ascii="Times New Roman" w:hAnsi="Times New Roman" w:cs="Times New Roman"/>
        </w:rPr>
        <w:t xml:space="preserve">výkresu </w:t>
      </w:r>
      <w:r w:rsidR="00D97B4F">
        <w:rPr>
          <w:rFonts w:ascii="Times New Roman" w:hAnsi="Times New Roman" w:cs="Times New Roman"/>
        </w:rPr>
        <w:t>/veľkosť</w:t>
      </w:r>
      <w:r w:rsidR="00D67F71" w:rsidRPr="00914C0D">
        <w:rPr>
          <w:rFonts w:ascii="Times New Roman" w:hAnsi="Times New Roman" w:cs="Times New Roman"/>
        </w:rPr>
        <w:t xml:space="preserve"> A</w:t>
      </w:r>
      <w:r w:rsidR="00D67F71" w:rsidRPr="00914C0D">
        <w:rPr>
          <w:rFonts w:ascii="Calibri" w:hAnsi="Calibri" w:cs="Times New Roman"/>
        </w:rPr>
        <w:t>₄</w:t>
      </w:r>
      <w:r w:rsidR="00D67F71" w:rsidRPr="00914C0D">
        <w:rPr>
          <w:rFonts w:ascii="Times New Roman" w:hAnsi="Times New Roman" w:cs="Times New Roman"/>
        </w:rPr>
        <w:t xml:space="preserve"> </w:t>
      </w:r>
      <w:r w:rsidR="00D97B4F">
        <w:rPr>
          <w:rFonts w:ascii="Times New Roman" w:hAnsi="Times New Roman" w:cs="Times New Roman"/>
        </w:rPr>
        <w:t xml:space="preserve">alebo A³/ </w:t>
      </w:r>
      <w:r w:rsidRPr="00914C0D">
        <w:rPr>
          <w:rFonts w:ascii="Times New Roman" w:hAnsi="Times New Roman" w:cs="Times New Roman"/>
        </w:rPr>
        <w:t>nezabudnite uviesť</w:t>
      </w:r>
      <w:r w:rsidR="004F2A6F" w:rsidRPr="006679BE">
        <w:rPr>
          <w:rFonts w:ascii="Times New Roman" w:hAnsi="Times New Roman" w:cs="Times New Roman"/>
          <w:b/>
        </w:rPr>
        <w:t xml:space="preserve">: </w:t>
      </w:r>
      <w:r w:rsidRPr="006679BE">
        <w:rPr>
          <w:rFonts w:ascii="Times New Roman" w:hAnsi="Times New Roman" w:cs="Times New Roman"/>
          <w:b/>
        </w:rPr>
        <w:t xml:space="preserve"> </w:t>
      </w:r>
      <w:r w:rsidR="00295974" w:rsidRPr="00295974">
        <w:rPr>
          <w:rFonts w:ascii="Times New Roman" w:hAnsi="Times New Roman" w:cs="Times New Roman"/>
          <w:b/>
          <w:u w:val="single"/>
        </w:rPr>
        <w:t>dátum,</w:t>
      </w:r>
      <w:r w:rsidR="00295974">
        <w:rPr>
          <w:rFonts w:ascii="Times New Roman" w:hAnsi="Times New Roman" w:cs="Times New Roman"/>
          <w:b/>
        </w:rPr>
        <w:t xml:space="preserve"> </w:t>
      </w:r>
      <w:r w:rsidR="004F2A6F" w:rsidRPr="006679BE">
        <w:rPr>
          <w:rFonts w:ascii="Times New Roman" w:hAnsi="Times New Roman" w:cs="Times New Roman"/>
          <w:b/>
          <w:u w:val="single"/>
        </w:rPr>
        <w:t xml:space="preserve">názov dediny, </w:t>
      </w:r>
      <w:r w:rsidRPr="006679BE">
        <w:rPr>
          <w:rFonts w:ascii="Times New Roman" w:hAnsi="Times New Roman" w:cs="Times New Roman"/>
          <w:b/>
          <w:u w:val="single"/>
        </w:rPr>
        <w:t>meno</w:t>
      </w:r>
      <w:r w:rsidRPr="00914C0D">
        <w:rPr>
          <w:rFonts w:ascii="Times New Roman" w:hAnsi="Times New Roman" w:cs="Times New Roman"/>
        </w:rPr>
        <w:t xml:space="preserve"> </w:t>
      </w:r>
      <w:r w:rsidRPr="006679BE">
        <w:rPr>
          <w:rFonts w:ascii="Times New Roman" w:hAnsi="Times New Roman" w:cs="Times New Roman"/>
          <w:b/>
          <w:u w:val="single"/>
        </w:rPr>
        <w:t xml:space="preserve">dieťaťa, vek,  adresu,  meno zákonného zástupcu a telefonický </w:t>
      </w:r>
      <w:r w:rsidR="006679BE" w:rsidRPr="006679BE">
        <w:rPr>
          <w:rFonts w:ascii="Times New Roman" w:hAnsi="Times New Roman" w:cs="Times New Roman"/>
          <w:b/>
          <w:u w:val="single"/>
        </w:rPr>
        <w:t>kontakt.</w:t>
      </w:r>
      <w:r w:rsidR="006679BE">
        <w:rPr>
          <w:rFonts w:ascii="Times New Roman" w:hAnsi="Times New Roman" w:cs="Times New Roman"/>
        </w:rPr>
        <w:t xml:space="preserve"> /technika – ľubovoľná</w:t>
      </w:r>
      <w:r w:rsidR="00295974">
        <w:rPr>
          <w:rFonts w:ascii="Times New Roman" w:hAnsi="Times New Roman" w:cs="Times New Roman"/>
        </w:rPr>
        <w:t xml:space="preserve"> </w:t>
      </w:r>
      <w:r w:rsidR="006679BE">
        <w:rPr>
          <w:rFonts w:ascii="Times New Roman" w:hAnsi="Times New Roman" w:cs="Times New Roman"/>
        </w:rPr>
        <w:t>/</w:t>
      </w:r>
      <w:r w:rsidRPr="00914C0D">
        <w:rPr>
          <w:rFonts w:ascii="Times New Roman" w:hAnsi="Times New Roman" w:cs="Times New Roman"/>
        </w:rPr>
        <w:t xml:space="preserve">Obálku </w:t>
      </w:r>
      <w:r w:rsidR="00592CA9" w:rsidRPr="00914C0D">
        <w:rPr>
          <w:rFonts w:ascii="Times New Roman" w:hAnsi="Times New Roman" w:cs="Times New Roman"/>
        </w:rPr>
        <w:t>označte heslom</w:t>
      </w:r>
      <w:r w:rsidR="00D97B4F">
        <w:rPr>
          <w:rFonts w:ascii="Times New Roman" w:hAnsi="Times New Roman" w:cs="Times New Roman"/>
        </w:rPr>
        <w:t xml:space="preserve">: </w:t>
      </w:r>
      <w:r w:rsidR="00592CA9" w:rsidRPr="00914C0D">
        <w:rPr>
          <w:rFonts w:ascii="Times New Roman" w:hAnsi="Times New Roman" w:cs="Times New Roman"/>
        </w:rPr>
        <w:t xml:space="preserve"> </w:t>
      </w:r>
      <w:r w:rsidR="00592CA9" w:rsidRPr="00D97B4F">
        <w:rPr>
          <w:rFonts w:ascii="Times New Roman" w:hAnsi="Times New Roman" w:cs="Times New Roman"/>
          <w:b/>
        </w:rPr>
        <w:t>SPOD – „Moja dedina, ako ju vidím ja....“</w:t>
      </w:r>
    </w:p>
    <w:p w:rsidR="00592CA9" w:rsidRPr="00914C0D" w:rsidRDefault="00592CA9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Hodnotenie a ocenenie prác:</w:t>
      </w:r>
    </w:p>
    <w:p w:rsidR="00592CA9" w:rsidRPr="00914C0D" w:rsidRDefault="00592CA9" w:rsidP="00331D72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Zo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všetkých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doručených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prác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vybe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>rie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odborná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porota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tri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najkrajšie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práce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každej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kategórii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ktoré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budú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ocenené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Termín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výsledky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súťaže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budú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oceneným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autorom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včas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oznámené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Výkresy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sa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nevracajú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späť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iba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prípade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osobného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vyžiadania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pri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oceňovaní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za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účelom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použitia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k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skúškam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SUŠ</w:t>
      </w:r>
      <w:proofErr w:type="gramStart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/ 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proofErr w:type="gram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môžu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byť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použité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propagáciu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SPOD.</w:t>
      </w:r>
    </w:p>
    <w:p w:rsidR="00D97B4F" w:rsidRDefault="00D55B7F" w:rsidP="00331D72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  <w:t>Ďalšie</w:t>
      </w:r>
      <w:proofErr w:type="spellEnd"/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  <w:t>informácie</w:t>
      </w:r>
      <w:proofErr w:type="spellEnd"/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  <w:t>:</w:t>
      </w:r>
      <w:r w:rsidR="00D97B4F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  <w:t xml:space="preserve">    </w:t>
      </w:r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0911266762, mail: </w:t>
      </w:r>
      <w:hyperlink r:id="rId7" w:history="1">
        <w:r w:rsidRPr="00914C0D">
          <w:rPr>
            <w:rStyle w:val="Hypertextovprepojenie"/>
            <w:rFonts w:ascii="Times New Roman" w:hAnsi="Times New Roman" w:cs="Times New Roman"/>
            <w:lang w:val="en-US"/>
          </w:rPr>
          <w:t>marika.cuchtova@gmail.com</w:t>
        </w:r>
      </w:hyperlink>
      <w:r w:rsidR="00D97B4F">
        <w:rPr>
          <w:rStyle w:val="Hypertextovprepojenie"/>
          <w:rFonts w:ascii="Times New Roman" w:hAnsi="Times New Roman" w:cs="Times New Roman"/>
          <w:lang w:val="en-US"/>
        </w:rPr>
        <w:t xml:space="preserve"> </w:t>
      </w:r>
      <w:hyperlink r:id="rId8" w:history="1">
        <w:r w:rsidR="007A6362" w:rsidRPr="005B21EB">
          <w:rPr>
            <w:rStyle w:val="Hypertextovprepojenie"/>
            <w:rFonts w:ascii="Times New Roman" w:hAnsi="Times New Roman" w:cs="Times New Roman"/>
            <w:lang w:val="en-US"/>
          </w:rPr>
          <w:t>https://www.faceboo</w:t>
        </w:r>
        <w:bookmarkStart w:id="0" w:name="_GoBack"/>
        <w:bookmarkEnd w:id="0"/>
        <w:r w:rsidR="007A6362" w:rsidRPr="005B21EB">
          <w:rPr>
            <w:rStyle w:val="Hypertextovprepojenie"/>
            <w:rFonts w:ascii="Times New Roman" w:hAnsi="Times New Roman" w:cs="Times New Roman"/>
            <w:lang w:val="en-US"/>
          </w:rPr>
          <w:t>k.com/spolok.pod</w:t>
        </w:r>
      </w:hyperlink>
    </w:p>
    <w:p w:rsidR="00295974" w:rsidRPr="00175F3F" w:rsidRDefault="00295974" w:rsidP="00331D72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Detská</w:t>
      </w:r>
      <w:proofErr w:type="spellEnd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výtv</w:t>
      </w:r>
      <w:proofErr w:type="spellEnd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.</w:t>
      </w:r>
      <w:r w:rsidR="00984E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="00984E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súťaž</w:t>
      </w:r>
      <w:proofErr w:type="spellEnd"/>
      <w:proofErr w:type="gramEnd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SPOD </w:t>
      </w:r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je </w:t>
      </w:r>
      <w:proofErr w:type="spellStart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vyhlasovaná</w:t>
      </w:r>
      <w:proofErr w:type="spellEnd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v </w:t>
      </w:r>
      <w:proofErr w:type="spellStart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roku</w:t>
      </w:r>
      <w:proofErr w:type="spellEnd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2019 pod </w:t>
      </w:r>
      <w:proofErr w:type="spellStart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záštitou</w:t>
      </w:r>
      <w:proofErr w:type="spellEnd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predsedu</w:t>
      </w:r>
      <w:proofErr w:type="spellEnd"/>
      <w:r w:rsidR="00AB1BD9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PSK </w:t>
      </w:r>
      <w:r w:rsidRPr="00AB1BD9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sk-SK"/>
        </w:rPr>
        <w:drawing>
          <wp:inline distT="0" distB="0" distL="0" distR="0" wp14:anchorId="5B7AA5D0" wp14:editId="0B37F0DC">
            <wp:extent cx="504825" cy="638175"/>
            <wp:effectExtent l="0" t="0" r="0" b="0"/>
            <wp:docPr id="8" name="Obrázok 8" descr="C:\Users\mcu47699\Desktop\index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cu47699\Desktop\index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974" w:rsidRPr="00175F3F" w:rsidSect="004C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51F68"/>
    <w:multiLevelType w:val="hybridMultilevel"/>
    <w:tmpl w:val="C156A582"/>
    <w:lvl w:ilvl="0" w:tplc="3DA2B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D6F65"/>
    <w:multiLevelType w:val="hybridMultilevel"/>
    <w:tmpl w:val="0AD62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6653"/>
    <w:multiLevelType w:val="hybridMultilevel"/>
    <w:tmpl w:val="D5A80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1E67"/>
    <w:rsid w:val="001650B0"/>
    <w:rsid w:val="00172A3D"/>
    <w:rsid w:val="00175F3F"/>
    <w:rsid w:val="00295974"/>
    <w:rsid w:val="002D6209"/>
    <w:rsid w:val="00331D72"/>
    <w:rsid w:val="003813B5"/>
    <w:rsid w:val="00382F37"/>
    <w:rsid w:val="003D72D3"/>
    <w:rsid w:val="00400245"/>
    <w:rsid w:val="00420362"/>
    <w:rsid w:val="004646EC"/>
    <w:rsid w:val="004B13FD"/>
    <w:rsid w:val="004C1672"/>
    <w:rsid w:val="004F2A6F"/>
    <w:rsid w:val="005052BB"/>
    <w:rsid w:val="00592CA9"/>
    <w:rsid w:val="005B21EB"/>
    <w:rsid w:val="006679BE"/>
    <w:rsid w:val="0077117E"/>
    <w:rsid w:val="007A6362"/>
    <w:rsid w:val="007E0B58"/>
    <w:rsid w:val="007E33A1"/>
    <w:rsid w:val="00803C43"/>
    <w:rsid w:val="008F468A"/>
    <w:rsid w:val="00914C0D"/>
    <w:rsid w:val="00984E7C"/>
    <w:rsid w:val="00996752"/>
    <w:rsid w:val="009A7BD6"/>
    <w:rsid w:val="00AB1BD9"/>
    <w:rsid w:val="00AC1E67"/>
    <w:rsid w:val="00B3213A"/>
    <w:rsid w:val="00BB5653"/>
    <w:rsid w:val="00C5217A"/>
    <w:rsid w:val="00D25BFA"/>
    <w:rsid w:val="00D55B7F"/>
    <w:rsid w:val="00D67F71"/>
    <w:rsid w:val="00D95817"/>
    <w:rsid w:val="00D97B4F"/>
    <w:rsid w:val="00DB752A"/>
    <w:rsid w:val="00E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327BB-81A8-4505-BD11-DFF80C97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6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1E6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55B7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252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375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66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874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891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5924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818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249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polok.po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ka.cucht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ČUCHTOVÁ Mária</cp:lastModifiedBy>
  <cp:revision>10</cp:revision>
  <dcterms:created xsi:type="dcterms:W3CDTF">2019-03-11T08:14:00Z</dcterms:created>
  <dcterms:modified xsi:type="dcterms:W3CDTF">2019-03-23T20:29:00Z</dcterms:modified>
</cp:coreProperties>
</file>