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9A1" w:rsidRPr="009359A1" w:rsidRDefault="009359A1" w:rsidP="009359A1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sk-SK"/>
        </w:rPr>
      </w:pPr>
      <w:bookmarkStart w:id="0" w:name="page1"/>
      <w:bookmarkStart w:id="1" w:name="_GoBack"/>
      <w:bookmarkEnd w:id="0"/>
      <w:bookmarkEnd w:id="1"/>
      <w:r w:rsidRPr="009359A1">
        <w:rPr>
          <w:rFonts w:ascii="Calibri" w:eastAsia="Calibri" w:hAnsi="Calibri" w:cs="Arial"/>
          <w:noProof/>
          <w:sz w:val="20"/>
          <w:szCs w:val="20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2541905</wp:posOffset>
            </wp:positionH>
            <wp:positionV relativeFrom="page">
              <wp:posOffset>1283335</wp:posOffset>
            </wp:positionV>
            <wp:extent cx="2510155" cy="1303020"/>
            <wp:effectExtent l="0" t="0" r="0" b="0"/>
            <wp:wrapNone/>
            <wp:docPr id="17" name="Obrázo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155" cy="1303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59A1">
        <w:rPr>
          <w:rFonts w:ascii="Calibri" w:eastAsia="Calibri" w:hAnsi="Calibri" w:cs="Arial"/>
          <w:noProof/>
          <w:sz w:val="20"/>
          <w:szCs w:val="20"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1086485</wp:posOffset>
            </wp:positionH>
            <wp:positionV relativeFrom="page">
              <wp:posOffset>2953385</wp:posOffset>
            </wp:positionV>
            <wp:extent cx="4991100" cy="1896110"/>
            <wp:effectExtent l="0" t="0" r="0" b="8890"/>
            <wp:wrapNone/>
            <wp:docPr id="16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189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59A1" w:rsidRPr="009359A1" w:rsidRDefault="009359A1" w:rsidP="009359A1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sk-SK"/>
        </w:rPr>
      </w:pPr>
    </w:p>
    <w:p w:rsidR="009359A1" w:rsidRPr="009359A1" w:rsidRDefault="009359A1" w:rsidP="009359A1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sk-SK"/>
        </w:rPr>
      </w:pPr>
    </w:p>
    <w:p w:rsidR="009359A1" w:rsidRPr="009359A1" w:rsidRDefault="009359A1" w:rsidP="009359A1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sk-SK"/>
        </w:rPr>
      </w:pPr>
    </w:p>
    <w:p w:rsidR="009359A1" w:rsidRPr="009359A1" w:rsidRDefault="009359A1" w:rsidP="009359A1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sk-SK"/>
        </w:rPr>
      </w:pPr>
    </w:p>
    <w:p w:rsidR="009359A1" w:rsidRPr="009359A1" w:rsidRDefault="009359A1" w:rsidP="009359A1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sk-SK"/>
        </w:rPr>
      </w:pPr>
    </w:p>
    <w:p w:rsidR="009359A1" w:rsidRPr="009359A1" w:rsidRDefault="009359A1" w:rsidP="009359A1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sk-SK"/>
        </w:rPr>
      </w:pPr>
    </w:p>
    <w:p w:rsidR="009359A1" w:rsidRPr="009359A1" w:rsidRDefault="009359A1" w:rsidP="009359A1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sk-SK"/>
        </w:rPr>
      </w:pPr>
    </w:p>
    <w:p w:rsidR="009359A1" w:rsidRPr="009359A1" w:rsidRDefault="009359A1" w:rsidP="009359A1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sk-SK"/>
        </w:rPr>
      </w:pPr>
    </w:p>
    <w:p w:rsidR="009359A1" w:rsidRPr="009359A1" w:rsidRDefault="009359A1" w:rsidP="009359A1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sk-SK"/>
        </w:rPr>
      </w:pPr>
    </w:p>
    <w:p w:rsidR="009359A1" w:rsidRPr="009359A1" w:rsidRDefault="009359A1" w:rsidP="009359A1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sk-SK"/>
        </w:rPr>
      </w:pPr>
    </w:p>
    <w:p w:rsidR="009359A1" w:rsidRPr="009359A1" w:rsidRDefault="009359A1" w:rsidP="009359A1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sk-SK"/>
        </w:rPr>
      </w:pPr>
    </w:p>
    <w:p w:rsidR="009359A1" w:rsidRPr="009359A1" w:rsidRDefault="009359A1" w:rsidP="009359A1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sk-SK"/>
        </w:rPr>
      </w:pPr>
    </w:p>
    <w:p w:rsidR="009359A1" w:rsidRPr="009359A1" w:rsidRDefault="009359A1" w:rsidP="009359A1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sk-SK"/>
        </w:rPr>
      </w:pPr>
    </w:p>
    <w:p w:rsidR="009359A1" w:rsidRPr="009359A1" w:rsidRDefault="009359A1" w:rsidP="009359A1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sk-SK"/>
        </w:rPr>
      </w:pPr>
    </w:p>
    <w:p w:rsidR="009359A1" w:rsidRPr="009359A1" w:rsidRDefault="009359A1" w:rsidP="009359A1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sk-SK"/>
        </w:rPr>
      </w:pPr>
    </w:p>
    <w:p w:rsidR="009359A1" w:rsidRPr="009359A1" w:rsidRDefault="009359A1" w:rsidP="009359A1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sk-SK"/>
        </w:rPr>
      </w:pPr>
    </w:p>
    <w:p w:rsidR="009359A1" w:rsidRPr="009359A1" w:rsidRDefault="009359A1" w:rsidP="009359A1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sk-SK"/>
        </w:rPr>
      </w:pPr>
    </w:p>
    <w:p w:rsidR="009359A1" w:rsidRPr="009359A1" w:rsidRDefault="009359A1" w:rsidP="009359A1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sk-SK"/>
        </w:rPr>
      </w:pPr>
    </w:p>
    <w:p w:rsidR="009359A1" w:rsidRPr="009359A1" w:rsidRDefault="009359A1" w:rsidP="009359A1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sk-SK"/>
        </w:rPr>
      </w:pPr>
    </w:p>
    <w:p w:rsidR="009359A1" w:rsidRPr="009359A1" w:rsidRDefault="009359A1" w:rsidP="009359A1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sk-SK"/>
        </w:rPr>
      </w:pPr>
    </w:p>
    <w:p w:rsidR="009359A1" w:rsidRPr="009359A1" w:rsidRDefault="009359A1" w:rsidP="009359A1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sk-SK"/>
        </w:rPr>
      </w:pPr>
    </w:p>
    <w:p w:rsidR="009359A1" w:rsidRPr="009359A1" w:rsidRDefault="009359A1" w:rsidP="009359A1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sk-SK"/>
        </w:rPr>
      </w:pPr>
    </w:p>
    <w:p w:rsidR="009359A1" w:rsidRPr="009359A1" w:rsidRDefault="009359A1" w:rsidP="009359A1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sk-SK"/>
        </w:rPr>
      </w:pPr>
    </w:p>
    <w:p w:rsidR="009359A1" w:rsidRPr="009359A1" w:rsidRDefault="009359A1" w:rsidP="009359A1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sk-SK"/>
        </w:rPr>
      </w:pPr>
    </w:p>
    <w:p w:rsidR="009359A1" w:rsidRPr="009359A1" w:rsidRDefault="009359A1" w:rsidP="009359A1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sk-SK"/>
        </w:rPr>
      </w:pPr>
    </w:p>
    <w:p w:rsidR="009359A1" w:rsidRPr="009359A1" w:rsidRDefault="009359A1" w:rsidP="009359A1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sk-SK"/>
        </w:rPr>
      </w:pPr>
    </w:p>
    <w:p w:rsidR="009359A1" w:rsidRPr="009359A1" w:rsidRDefault="009359A1" w:rsidP="009359A1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sk-SK"/>
        </w:rPr>
      </w:pPr>
    </w:p>
    <w:p w:rsidR="009359A1" w:rsidRPr="009359A1" w:rsidRDefault="009359A1" w:rsidP="009359A1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sk-SK"/>
        </w:rPr>
      </w:pPr>
    </w:p>
    <w:p w:rsidR="009359A1" w:rsidRPr="009359A1" w:rsidRDefault="009359A1" w:rsidP="009359A1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sk-SK"/>
        </w:rPr>
      </w:pPr>
    </w:p>
    <w:p w:rsidR="009359A1" w:rsidRPr="009359A1" w:rsidRDefault="009359A1" w:rsidP="009359A1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sk-SK"/>
        </w:rPr>
      </w:pPr>
    </w:p>
    <w:p w:rsidR="009359A1" w:rsidRPr="009359A1" w:rsidRDefault="009359A1" w:rsidP="009359A1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sk-SK"/>
        </w:rPr>
      </w:pPr>
    </w:p>
    <w:p w:rsidR="009359A1" w:rsidRPr="009359A1" w:rsidRDefault="009359A1" w:rsidP="009359A1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sk-SK"/>
        </w:rPr>
      </w:pPr>
    </w:p>
    <w:p w:rsidR="009359A1" w:rsidRPr="009359A1" w:rsidRDefault="009359A1" w:rsidP="009359A1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sk-SK"/>
        </w:rPr>
      </w:pPr>
    </w:p>
    <w:p w:rsidR="009359A1" w:rsidRPr="009359A1" w:rsidRDefault="009359A1" w:rsidP="009359A1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sk-SK"/>
        </w:rPr>
      </w:pPr>
    </w:p>
    <w:p w:rsidR="009359A1" w:rsidRPr="009359A1" w:rsidRDefault="009359A1" w:rsidP="009359A1">
      <w:pPr>
        <w:spacing w:after="0" w:line="288" w:lineRule="exact"/>
        <w:rPr>
          <w:rFonts w:ascii="Times New Roman" w:eastAsia="Times New Roman" w:hAnsi="Times New Roman" w:cs="Arial"/>
          <w:sz w:val="24"/>
          <w:szCs w:val="20"/>
          <w:lang w:eastAsia="sk-SK"/>
        </w:rPr>
      </w:pPr>
    </w:p>
    <w:p w:rsidR="009359A1" w:rsidRPr="009359A1" w:rsidRDefault="009359A1" w:rsidP="009359A1">
      <w:pPr>
        <w:spacing w:after="0" w:line="0" w:lineRule="atLeast"/>
        <w:jc w:val="center"/>
        <w:rPr>
          <w:rFonts w:ascii="Calibri" w:eastAsia="Calibri" w:hAnsi="Calibri" w:cs="Arial"/>
          <w:b/>
          <w:sz w:val="40"/>
          <w:szCs w:val="20"/>
          <w:lang w:eastAsia="sk-SK"/>
        </w:rPr>
      </w:pPr>
      <w:r w:rsidRPr="009359A1">
        <w:rPr>
          <w:rFonts w:ascii="Calibri" w:eastAsia="Calibri" w:hAnsi="Calibri" w:cs="Arial"/>
          <w:b/>
          <w:sz w:val="40"/>
          <w:szCs w:val="20"/>
          <w:lang w:eastAsia="sk-SK"/>
        </w:rPr>
        <w:t>VÝROČNÁ SPRÁVA</w:t>
      </w:r>
    </w:p>
    <w:p w:rsidR="009359A1" w:rsidRPr="009359A1" w:rsidRDefault="009359A1" w:rsidP="009359A1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sk-SK"/>
        </w:rPr>
      </w:pPr>
    </w:p>
    <w:p w:rsidR="009359A1" w:rsidRPr="009359A1" w:rsidRDefault="009359A1" w:rsidP="009359A1">
      <w:pPr>
        <w:spacing w:after="0" w:line="243" w:lineRule="exact"/>
        <w:rPr>
          <w:rFonts w:ascii="Times New Roman" w:eastAsia="Times New Roman" w:hAnsi="Times New Roman" w:cs="Arial"/>
          <w:sz w:val="24"/>
          <w:szCs w:val="20"/>
          <w:lang w:eastAsia="sk-SK"/>
        </w:rPr>
      </w:pPr>
    </w:p>
    <w:p w:rsidR="009359A1" w:rsidRPr="009359A1" w:rsidRDefault="009359A1" w:rsidP="009359A1">
      <w:pPr>
        <w:spacing w:after="0" w:line="0" w:lineRule="atLeast"/>
        <w:jc w:val="center"/>
        <w:rPr>
          <w:rFonts w:ascii="Calibri" w:eastAsia="Calibri" w:hAnsi="Calibri" w:cs="Arial"/>
          <w:b/>
          <w:i/>
          <w:sz w:val="40"/>
          <w:szCs w:val="20"/>
          <w:lang w:eastAsia="sk-SK"/>
        </w:rPr>
      </w:pPr>
      <w:r w:rsidRPr="009359A1">
        <w:rPr>
          <w:rFonts w:ascii="Calibri" w:eastAsia="Calibri" w:hAnsi="Calibri" w:cs="Arial"/>
          <w:b/>
          <w:i/>
          <w:sz w:val="40"/>
          <w:szCs w:val="20"/>
          <w:lang w:eastAsia="sk-SK"/>
        </w:rPr>
        <w:t>Komunitného centra</w:t>
      </w:r>
    </w:p>
    <w:p w:rsidR="009359A1" w:rsidRPr="009359A1" w:rsidRDefault="009359A1" w:rsidP="009359A1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sk-SK"/>
        </w:rPr>
      </w:pPr>
    </w:p>
    <w:p w:rsidR="009359A1" w:rsidRPr="009359A1" w:rsidRDefault="009359A1" w:rsidP="009359A1">
      <w:pPr>
        <w:spacing w:after="0" w:line="245" w:lineRule="exact"/>
        <w:rPr>
          <w:rFonts w:ascii="Times New Roman" w:eastAsia="Times New Roman" w:hAnsi="Times New Roman" w:cs="Arial"/>
          <w:sz w:val="24"/>
          <w:szCs w:val="20"/>
          <w:lang w:eastAsia="sk-SK"/>
        </w:rPr>
      </w:pPr>
    </w:p>
    <w:p w:rsidR="009359A1" w:rsidRPr="009359A1" w:rsidRDefault="009359A1" w:rsidP="009359A1">
      <w:pPr>
        <w:spacing w:after="0" w:line="0" w:lineRule="atLeast"/>
        <w:ind w:right="-19"/>
        <w:jc w:val="center"/>
        <w:rPr>
          <w:rFonts w:ascii="Calibri" w:eastAsia="Calibri" w:hAnsi="Calibri" w:cs="Arial"/>
          <w:b/>
          <w:i/>
          <w:sz w:val="40"/>
          <w:szCs w:val="20"/>
          <w:lang w:eastAsia="sk-SK"/>
        </w:rPr>
      </w:pPr>
      <w:r w:rsidRPr="009359A1">
        <w:rPr>
          <w:rFonts w:ascii="Calibri" w:eastAsia="Calibri" w:hAnsi="Calibri" w:cs="Arial"/>
          <w:b/>
          <w:i/>
          <w:sz w:val="40"/>
          <w:szCs w:val="20"/>
          <w:lang w:eastAsia="sk-SK"/>
        </w:rPr>
        <w:t>za rok 2018</w:t>
      </w:r>
    </w:p>
    <w:p w:rsidR="009359A1" w:rsidRPr="009359A1" w:rsidRDefault="009359A1" w:rsidP="009359A1">
      <w:pPr>
        <w:spacing w:after="0" w:line="0" w:lineRule="atLeast"/>
        <w:ind w:right="-19"/>
        <w:jc w:val="center"/>
        <w:rPr>
          <w:rFonts w:ascii="Calibri" w:eastAsia="Calibri" w:hAnsi="Calibri" w:cs="Arial"/>
          <w:b/>
          <w:i/>
          <w:sz w:val="40"/>
          <w:szCs w:val="20"/>
          <w:lang w:eastAsia="sk-SK"/>
        </w:rPr>
        <w:sectPr w:rsidR="009359A1" w:rsidRPr="009359A1">
          <w:pgSz w:w="11900" w:h="16840"/>
          <w:pgMar w:top="1440" w:right="1440" w:bottom="1440" w:left="1440" w:header="0" w:footer="0" w:gutter="0"/>
          <w:cols w:space="0" w:equalWidth="0">
            <w:col w:w="9020"/>
          </w:cols>
          <w:docGrid w:linePitch="360"/>
        </w:sectPr>
      </w:pPr>
    </w:p>
    <w:p w:rsidR="009359A1" w:rsidRPr="009359A1" w:rsidRDefault="009359A1" w:rsidP="009359A1">
      <w:pPr>
        <w:spacing w:after="0" w:line="0" w:lineRule="atLeast"/>
        <w:rPr>
          <w:rFonts w:ascii="Comic Sans MS" w:eastAsia="Comic Sans MS" w:hAnsi="Comic Sans MS" w:cs="Arial"/>
          <w:b/>
          <w:color w:val="DE6C36"/>
          <w:sz w:val="52"/>
          <w:szCs w:val="20"/>
          <w:lang w:eastAsia="sk-SK"/>
        </w:rPr>
      </w:pPr>
      <w:bookmarkStart w:id="2" w:name="page2"/>
      <w:bookmarkEnd w:id="2"/>
      <w:r w:rsidRPr="009359A1">
        <w:rPr>
          <w:rFonts w:ascii="Comic Sans MS" w:eastAsia="Comic Sans MS" w:hAnsi="Comic Sans MS" w:cs="Arial"/>
          <w:b/>
          <w:color w:val="DE6C36"/>
          <w:sz w:val="52"/>
          <w:szCs w:val="20"/>
          <w:lang w:eastAsia="sk-SK"/>
        </w:rPr>
        <w:lastRenderedPageBreak/>
        <w:t>Rok 2018</w:t>
      </w:r>
    </w:p>
    <w:p w:rsidR="009359A1" w:rsidRPr="009359A1" w:rsidRDefault="009359A1" w:rsidP="009359A1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  <w:r w:rsidRPr="009359A1">
        <w:rPr>
          <w:rFonts w:ascii="Comic Sans MS" w:eastAsia="Comic Sans MS" w:hAnsi="Comic Sans MS" w:cs="Arial"/>
          <w:b/>
          <w:noProof/>
          <w:color w:val="DE6C36"/>
          <w:sz w:val="52"/>
          <w:szCs w:val="20"/>
          <w:lang w:eastAsia="sk-S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3124835</wp:posOffset>
            </wp:positionH>
            <wp:positionV relativeFrom="paragraph">
              <wp:posOffset>273685</wp:posOffset>
            </wp:positionV>
            <wp:extent cx="2125980" cy="1458595"/>
            <wp:effectExtent l="0" t="0" r="7620" b="8255"/>
            <wp:wrapNone/>
            <wp:docPr id="15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1458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59A1" w:rsidRPr="009359A1" w:rsidRDefault="009359A1" w:rsidP="009359A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9359A1" w:rsidRPr="009359A1" w:rsidRDefault="009359A1" w:rsidP="009359A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9359A1" w:rsidRPr="009359A1" w:rsidRDefault="009359A1" w:rsidP="009359A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9359A1" w:rsidRPr="009359A1" w:rsidRDefault="009359A1" w:rsidP="009359A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9359A1" w:rsidRPr="009359A1" w:rsidRDefault="009359A1" w:rsidP="009359A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9359A1" w:rsidRPr="009359A1" w:rsidRDefault="009359A1" w:rsidP="009359A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9359A1" w:rsidRPr="009359A1" w:rsidRDefault="009359A1" w:rsidP="009359A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9359A1" w:rsidRPr="009359A1" w:rsidRDefault="009359A1" w:rsidP="009359A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9359A1" w:rsidRPr="009359A1" w:rsidRDefault="009359A1" w:rsidP="009359A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9359A1" w:rsidRPr="009359A1" w:rsidRDefault="009359A1" w:rsidP="009359A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9359A1" w:rsidRPr="009359A1" w:rsidRDefault="009359A1" w:rsidP="009359A1">
      <w:pPr>
        <w:spacing w:after="0" w:line="301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9359A1" w:rsidRPr="009359A1" w:rsidRDefault="009359A1" w:rsidP="009359A1">
      <w:pPr>
        <w:spacing w:after="0" w:line="0" w:lineRule="atLeast"/>
        <w:rPr>
          <w:rFonts w:ascii="Comic Sans MS" w:eastAsia="Comic Sans MS" w:hAnsi="Comic Sans MS" w:cs="Arial"/>
          <w:b/>
          <w:i/>
          <w:color w:val="DE9306"/>
          <w:sz w:val="36"/>
          <w:szCs w:val="20"/>
          <w:lang w:eastAsia="sk-SK"/>
        </w:rPr>
      </w:pPr>
      <w:r w:rsidRPr="009359A1">
        <w:rPr>
          <w:rFonts w:ascii="Comic Sans MS" w:eastAsia="Comic Sans MS" w:hAnsi="Comic Sans MS" w:cs="Arial"/>
          <w:b/>
          <w:i/>
          <w:color w:val="DE9306"/>
          <w:sz w:val="36"/>
          <w:szCs w:val="20"/>
          <w:lang w:eastAsia="sk-SK"/>
        </w:rPr>
        <w:t>289 x základné poradenstvo</w:t>
      </w:r>
    </w:p>
    <w:p w:rsidR="009359A1" w:rsidRPr="009359A1" w:rsidRDefault="009359A1" w:rsidP="009359A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9359A1" w:rsidRPr="009359A1" w:rsidRDefault="009359A1" w:rsidP="009359A1">
      <w:pPr>
        <w:spacing w:after="0" w:line="251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9359A1" w:rsidRPr="009359A1" w:rsidRDefault="009359A1" w:rsidP="009359A1">
      <w:pPr>
        <w:spacing w:after="0" w:line="0" w:lineRule="atLeast"/>
        <w:ind w:right="120"/>
        <w:jc w:val="center"/>
        <w:rPr>
          <w:rFonts w:ascii="Comic Sans MS" w:eastAsia="Comic Sans MS" w:hAnsi="Comic Sans MS" w:cs="Arial"/>
          <w:b/>
          <w:i/>
          <w:color w:val="DE9306"/>
          <w:sz w:val="36"/>
          <w:szCs w:val="20"/>
          <w:lang w:eastAsia="sk-SK"/>
        </w:rPr>
      </w:pPr>
      <w:r w:rsidRPr="009359A1">
        <w:rPr>
          <w:rFonts w:ascii="Comic Sans MS" w:eastAsia="Comic Sans MS" w:hAnsi="Comic Sans MS" w:cs="Arial"/>
          <w:b/>
          <w:i/>
          <w:color w:val="DE9306"/>
          <w:sz w:val="36"/>
          <w:szCs w:val="20"/>
          <w:lang w:eastAsia="sk-SK"/>
        </w:rPr>
        <w:t>324 x špecializované poradenstvo</w:t>
      </w:r>
    </w:p>
    <w:p w:rsidR="009359A1" w:rsidRPr="009359A1" w:rsidRDefault="009359A1" w:rsidP="009359A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9359A1" w:rsidRPr="009359A1" w:rsidRDefault="009359A1" w:rsidP="009359A1">
      <w:pPr>
        <w:spacing w:after="0" w:line="251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9359A1" w:rsidRPr="009359A1" w:rsidRDefault="009359A1" w:rsidP="009359A1">
      <w:pPr>
        <w:spacing w:after="0" w:line="0" w:lineRule="atLeast"/>
        <w:ind w:left="2660"/>
        <w:rPr>
          <w:rFonts w:ascii="Comic Sans MS" w:eastAsia="Comic Sans MS" w:hAnsi="Comic Sans MS" w:cs="Arial"/>
          <w:b/>
          <w:i/>
          <w:color w:val="DE9306"/>
          <w:sz w:val="36"/>
          <w:szCs w:val="20"/>
          <w:lang w:eastAsia="sk-SK"/>
        </w:rPr>
      </w:pPr>
      <w:r w:rsidRPr="009359A1">
        <w:rPr>
          <w:rFonts w:ascii="Comic Sans MS" w:eastAsia="Comic Sans MS" w:hAnsi="Comic Sans MS" w:cs="Arial"/>
          <w:b/>
          <w:i/>
          <w:color w:val="DE9306"/>
          <w:sz w:val="36"/>
          <w:szCs w:val="20"/>
          <w:lang w:eastAsia="sk-SK"/>
        </w:rPr>
        <w:t>202 x pomoc pri uplatňovaní práv</w:t>
      </w:r>
    </w:p>
    <w:p w:rsidR="009359A1" w:rsidRPr="009359A1" w:rsidRDefault="009359A1" w:rsidP="009359A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9359A1" w:rsidRPr="009359A1" w:rsidRDefault="009359A1" w:rsidP="009359A1">
      <w:pPr>
        <w:spacing w:after="0" w:line="251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9359A1" w:rsidRPr="009359A1" w:rsidRDefault="00615FA0" w:rsidP="009359A1">
      <w:pPr>
        <w:spacing w:after="0" w:line="0" w:lineRule="atLeast"/>
        <w:ind w:left="3740"/>
        <w:rPr>
          <w:rFonts w:ascii="Comic Sans MS" w:eastAsia="Comic Sans MS" w:hAnsi="Comic Sans MS" w:cs="Arial"/>
          <w:b/>
          <w:i/>
          <w:color w:val="DE9306"/>
          <w:sz w:val="36"/>
          <w:szCs w:val="20"/>
          <w:lang w:eastAsia="sk-SK"/>
        </w:rPr>
      </w:pPr>
      <w:r>
        <w:rPr>
          <w:rFonts w:ascii="Comic Sans MS" w:eastAsia="Comic Sans MS" w:hAnsi="Comic Sans MS" w:cs="Arial"/>
          <w:b/>
          <w:i/>
          <w:noProof/>
          <w:color w:val="DE9306"/>
          <w:sz w:val="36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-338175</wp:posOffset>
                </wp:positionH>
                <wp:positionV relativeFrom="paragraph">
                  <wp:posOffset>362777</wp:posOffset>
                </wp:positionV>
                <wp:extent cx="2190307" cy="2073349"/>
                <wp:effectExtent l="0" t="0" r="635" b="3175"/>
                <wp:wrapNone/>
                <wp:docPr id="20" name="Textové po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20733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5FA0" w:rsidRDefault="00615FA0">
                            <w:r>
                              <w:rPr>
                                <w:noProof/>
                                <w:lang w:eastAsia="sk-SK"/>
                              </w:rPr>
                              <w:drawing>
                                <wp:inline distT="0" distB="0" distL="0" distR="0">
                                  <wp:extent cx="2009553" cy="1988115"/>
                                  <wp:effectExtent l="0" t="0" r="0" b="0"/>
                                  <wp:docPr id="21" name="Obrázok 21" descr="VÃ½sledok vyhÄ¾adÃ¡vania obrÃ¡zkov pre dopyt socialne poradenstv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VÃ½sledok vyhÄ¾adÃ¡vania obrÃ¡zkov pre dopyt socialne poradenstv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79745" cy="20575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0" o:spid="_x0000_s1026" type="#_x0000_t202" style="position:absolute;left:0;text-align:left;margin-left:-26.65pt;margin-top:28.55pt;width:172.45pt;height:163.2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" fillcolor="white [3201]" stroked="f" strokeweight=".5pt">
                <v:textbox>
                  <w:txbxContent>
                    <w:p w:rsidR="00615FA0" w:rsidRDefault="00615FA0">
                      <w:r>
                        <w:rPr>
                          <w:noProof/>
                          <w:lang w:eastAsia="sk-SK"/>
                        </w:rPr>
                        <w:drawing>
                          <wp:inline distT="0" distB="0" distL="0" distR="0">
                            <wp:extent cx="2009553" cy="1988115"/>
                            <wp:effectExtent l="0" t="0" r="0" b="0"/>
                            <wp:docPr id="21" name="Obrázok 21" descr="VÃ½sledok vyhÄ¾adÃ¡vania obrÃ¡zkov pre dopyt socialne poradenstv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VÃ½sledok vyhÄ¾adÃ¡vania obrÃ¡zkov pre dopyt socialne poradenstv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79745" cy="20575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359A1" w:rsidRPr="009359A1">
        <w:rPr>
          <w:rFonts w:ascii="Comic Sans MS" w:eastAsia="Comic Sans MS" w:hAnsi="Comic Sans MS" w:cs="Arial"/>
          <w:b/>
          <w:i/>
          <w:color w:val="DE9306"/>
          <w:sz w:val="36"/>
          <w:szCs w:val="20"/>
          <w:lang w:eastAsia="sk-SK"/>
        </w:rPr>
        <w:t>65 x komunitná rehabilitácia</w:t>
      </w:r>
    </w:p>
    <w:p w:rsidR="009359A1" w:rsidRPr="009359A1" w:rsidRDefault="009359A1" w:rsidP="009359A1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9359A1" w:rsidRPr="009359A1" w:rsidRDefault="009359A1" w:rsidP="009359A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9359A1" w:rsidRPr="009359A1" w:rsidRDefault="009359A1" w:rsidP="009359A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9359A1" w:rsidRDefault="009359A1" w:rsidP="009359A1">
      <w:pPr>
        <w:spacing w:after="0" w:line="363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615FA0" w:rsidRPr="009359A1" w:rsidRDefault="00615FA0" w:rsidP="009359A1">
      <w:pPr>
        <w:spacing w:after="0" w:line="363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9359A1" w:rsidRPr="009359A1" w:rsidRDefault="009359A1" w:rsidP="00615FA0">
      <w:pPr>
        <w:spacing w:after="0" w:line="324" w:lineRule="auto"/>
        <w:ind w:left="5380"/>
        <w:rPr>
          <w:rFonts w:ascii="Comic Sans MS" w:eastAsia="Comic Sans MS" w:hAnsi="Comic Sans MS" w:cs="Arial"/>
          <w:b/>
          <w:i/>
          <w:color w:val="DE9306"/>
          <w:sz w:val="35"/>
          <w:szCs w:val="20"/>
          <w:lang w:eastAsia="sk-SK"/>
        </w:rPr>
      </w:pPr>
      <w:r w:rsidRPr="009359A1">
        <w:rPr>
          <w:rFonts w:ascii="Comic Sans MS" w:eastAsia="Comic Sans MS" w:hAnsi="Comic Sans MS" w:cs="Arial"/>
          <w:b/>
          <w:i/>
          <w:color w:val="DE9306"/>
          <w:sz w:val="35"/>
          <w:szCs w:val="20"/>
          <w:lang w:eastAsia="sk-SK"/>
        </w:rPr>
        <w:t>1 177 návštev počas voľnočasových aktivít</w:t>
      </w:r>
    </w:p>
    <w:p w:rsidR="00615FA0" w:rsidRDefault="00615FA0" w:rsidP="009359A1">
      <w:pPr>
        <w:spacing w:after="0" w:line="324" w:lineRule="auto"/>
        <w:ind w:left="5380" w:firstLine="109"/>
        <w:rPr>
          <w:rFonts w:ascii="Comic Sans MS" w:eastAsia="Comic Sans MS" w:hAnsi="Comic Sans MS" w:cs="Arial"/>
          <w:b/>
          <w:i/>
          <w:color w:val="DE9306"/>
          <w:sz w:val="35"/>
          <w:szCs w:val="20"/>
          <w:lang w:eastAsia="sk-SK"/>
        </w:rPr>
      </w:pPr>
    </w:p>
    <w:p w:rsidR="009359A1" w:rsidRPr="009359A1" w:rsidRDefault="009359A1" w:rsidP="009359A1">
      <w:pPr>
        <w:spacing w:after="0" w:line="324" w:lineRule="auto"/>
        <w:ind w:left="5380" w:firstLine="109"/>
        <w:rPr>
          <w:rFonts w:ascii="Comic Sans MS" w:eastAsia="Comic Sans MS" w:hAnsi="Comic Sans MS" w:cs="Arial"/>
          <w:b/>
          <w:i/>
          <w:color w:val="DE9306"/>
          <w:sz w:val="35"/>
          <w:szCs w:val="20"/>
          <w:lang w:eastAsia="sk-SK"/>
        </w:rPr>
      </w:pPr>
      <w:r w:rsidRPr="009359A1">
        <w:rPr>
          <w:rFonts w:ascii="Comic Sans MS" w:eastAsia="Comic Sans MS" w:hAnsi="Comic Sans MS" w:cs="Arial"/>
          <w:b/>
          <w:i/>
          <w:color w:val="DE9306"/>
          <w:sz w:val="35"/>
          <w:szCs w:val="20"/>
          <w:lang w:eastAsia="sk-SK"/>
        </w:rPr>
        <w:t>805 návštev počas PSD</w:t>
      </w:r>
    </w:p>
    <w:p w:rsidR="009359A1" w:rsidRPr="009359A1" w:rsidRDefault="009359A1" w:rsidP="009359A1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9359A1" w:rsidRPr="009359A1" w:rsidRDefault="009359A1" w:rsidP="009359A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9359A1" w:rsidRPr="009359A1" w:rsidRDefault="009359A1" w:rsidP="009359A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9359A1" w:rsidRPr="009359A1" w:rsidRDefault="009359A1" w:rsidP="009359A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9359A1" w:rsidRPr="009359A1" w:rsidRDefault="009359A1" w:rsidP="009359A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9359A1" w:rsidRPr="009359A1" w:rsidRDefault="009359A1" w:rsidP="00833C10">
      <w:pPr>
        <w:spacing w:after="0" w:line="377" w:lineRule="exact"/>
        <w:jc w:val="righ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9359A1" w:rsidRPr="009359A1" w:rsidRDefault="009359A1" w:rsidP="009359A1">
      <w:pPr>
        <w:spacing w:after="0" w:line="377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9359A1" w:rsidRPr="009359A1" w:rsidRDefault="009359A1" w:rsidP="009359A1">
      <w:pPr>
        <w:spacing w:after="0" w:line="0" w:lineRule="atLeast"/>
        <w:ind w:left="740"/>
        <w:rPr>
          <w:rFonts w:ascii="Comic Sans MS" w:eastAsia="Comic Sans MS" w:hAnsi="Comic Sans MS" w:cs="Arial"/>
          <w:b/>
          <w:i/>
          <w:color w:val="DE9306"/>
          <w:sz w:val="36"/>
          <w:szCs w:val="20"/>
          <w:lang w:eastAsia="sk-SK"/>
        </w:rPr>
      </w:pPr>
      <w:r w:rsidRPr="009359A1">
        <w:rPr>
          <w:rFonts w:ascii="Comic Sans MS" w:eastAsia="Comic Sans MS" w:hAnsi="Comic Sans MS" w:cs="Arial"/>
          <w:b/>
          <w:i/>
          <w:color w:val="DE9306"/>
          <w:sz w:val="36"/>
          <w:szCs w:val="20"/>
          <w:lang w:eastAsia="sk-SK"/>
        </w:rPr>
        <w:t>18 komunitných akcií</w:t>
      </w:r>
    </w:p>
    <w:p w:rsidR="009359A1" w:rsidRPr="009359A1" w:rsidRDefault="009359A1" w:rsidP="009359A1">
      <w:pPr>
        <w:spacing w:after="0" w:line="0" w:lineRule="atLeast"/>
        <w:ind w:left="740"/>
        <w:rPr>
          <w:rFonts w:ascii="Comic Sans MS" w:eastAsia="Comic Sans MS" w:hAnsi="Comic Sans MS" w:cs="Arial"/>
          <w:b/>
          <w:i/>
          <w:color w:val="DE9306"/>
          <w:sz w:val="36"/>
          <w:szCs w:val="20"/>
          <w:lang w:eastAsia="sk-SK"/>
        </w:rPr>
        <w:sectPr w:rsidR="009359A1" w:rsidRPr="009359A1">
          <w:pgSz w:w="11900" w:h="16840"/>
          <w:pgMar w:top="1294" w:right="1420" w:bottom="1440" w:left="1420" w:header="0" w:footer="0" w:gutter="0"/>
          <w:cols w:space="0" w:equalWidth="0">
            <w:col w:w="9060"/>
          </w:cols>
          <w:docGrid w:linePitch="360"/>
        </w:sectPr>
      </w:pPr>
    </w:p>
    <w:p w:rsidR="009359A1" w:rsidRPr="009359A1" w:rsidRDefault="009359A1" w:rsidP="009359A1">
      <w:pPr>
        <w:spacing w:after="0" w:line="0" w:lineRule="atLeast"/>
        <w:rPr>
          <w:rFonts w:ascii="Calibri" w:eastAsia="Calibri" w:hAnsi="Calibri" w:cs="Arial"/>
          <w:b/>
          <w:sz w:val="28"/>
          <w:szCs w:val="20"/>
          <w:lang w:eastAsia="sk-SK"/>
        </w:rPr>
      </w:pPr>
      <w:bookmarkStart w:id="3" w:name="page3"/>
      <w:bookmarkEnd w:id="3"/>
      <w:r w:rsidRPr="009359A1">
        <w:rPr>
          <w:rFonts w:ascii="Calibri" w:eastAsia="Calibri" w:hAnsi="Calibri" w:cs="Arial"/>
          <w:b/>
          <w:sz w:val="28"/>
          <w:szCs w:val="20"/>
          <w:lang w:eastAsia="sk-SK"/>
        </w:rPr>
        <w:lastRenderedPageBreak/>
        <w:t>Obsah</w:t>
      </w:r>
    </w:p>
    <w:p w:rsidR="009359A1" w:rsidRPr="009359A1" w:rsidRDefault="009359A1" w:rsidP="009359A1">
      <w:pPr>
        <w:spacing w:after="0" w:line="153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9359A1" w:rsidRPr="009359A1" w:rsidRDefault="009359A1" w:rsidP="009359A1">
      <w:pPr>
        <w:tabs>
          <w:tab w:val="left" w:leader="dot" w:pos="8900"/>
        </w:tabs>
        <w:spacing w:after="0" w:line="0" w:lineRule="atLeast"/>
        <w:rPr>
          <w:rFonts w:ascii="Calibri" w:eastAsia="Calibri" w:hAnsi="Calibri" w:cs="Arial"/>
          <w:b/>
          <w:sz w:val="27"/>
          <w:szCs w:val="20"/>
          <w:lang w:eastAsia="sk-SK"/>
        </w:rPr>
      </w:pPr>
      <w:r w:rsidRPr="009359A1">
        <w:rPr>
          <w:rFonts w:ascii="Calibri" w:eastAsia="Calibri" w:hAnsi="Calibri" w:cs="Arial"/>
          <w:b/>
          <w:sz w:val="28"/>
          <w:szCs w:val="20"/>
          <w:lang w:eastAsia="sk-SK"/>
        </w:rPr>
        <w:t>1 Kto sme</w:t>
      </w:r>
      <w:r w:rsidRPr="009359A1">
        <w:rPr>
          <w:rFonts w:ascii="Times New Roman" w:eastAsia="Times New Roman" w:hAnsi="Times New Roman" w:cs="Arial"/>
          <w:sz w:val="20"/>
          <w:szCs w:val="20"/>
          <w:lang w:eastAsia="sk-SK"/>
        </w:rPr>
        <w:tab/>
      </w:r>
      <w:r w:rsidRPr="009359A1">
        <w:rPr>
          <w:rFonts w:ascii="Calibri" w:eastAsia="Calibri" w:hAnsi="Calibri" w:cs="Arial"/>
          <w:b/>
          <w:sz w:val="27"/>
          <w:szCs w:val="20"/>
          <w:lang w:eastAsia="sk-SK"/>
        </w:rPr>
        <w:t>4</w:t>
      </w:r>
    </w:p>
    <w:p w:rsidR="009359A1" w:rsidRPr="009359A1" w:rsidRDefault="009359A1" w:rsidP="009359A1">
      <w:pPr>
        <w:spacing w:after="0" w:line="15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9359A1" w:rsidRPr="009359A1" w:rsidRDefault="009359A1" w:rsidP="009359A1">
      <w:pPr>
        <w:tabs>
          <w:tab w:val="left" w:leader="dot" w:pos="8900"/>
        </w:tabs>
        <w:spacing w:after="0" w:line="0" w:lineRule="atLeast"/>
        <w:rPr>
          <w:rFonts w:ascii="Calibri" w:eastAsia="Calibri" w:hAnsi="Calibri" w:cs="Arial"/>
          <w:b/>
          <w:sz w:val="27"/>
          <w:szCs w:val="20"/>
          <w:lang w:eastAsia="sk-SK"/>
        </w:rPr>
      </w:pPr>
      <w:r w:rsidRPr="009359A1">
        <w:rPr>
          <w:rFonts w:ascii="Calibri" w:eastAsia="Calibri" w:hAnsi="Calibri" w:cs="Arial"/>
          <w:b/>
          <w:sz w:val="28"/>
          <w:szCs w:val="20"/>
          <w:lang w:eastAsia="sk-SK"/>
        </w:rPr>
        <w:t xml:space="preserve">2 Aké je naše poslanie a ciele </w:t>
      </w:r>
      <w:r w:rsidRPr="009359A1">
        <w:rPr>
          <w:rFonts w:ascii="Times New Roman" w:eastAsia="Times New Roman" w:hAnsi="Times New Roman" w:cs="Arial"/>
          <w:sz w:val="20"/>
          <w:szCs w:val="20"/>
          <w:lang w:eastAsia="sk-SK"/>
        </w:rPr>
        <w:tab/>
      </w:r>
      <w:r w:rsidRPr="009359A1">
        <w:rPr>
          <w:rFonts w:ascii="Calibri" w:eastAsia="Calibri" w:hAnsi="Calibri" w:cs="Arial"/>
          <w:b/>
          <w:sz w:val="27"/>
          <w:szCs w:val="20"/>
          <w:lang w:eastAsia="sk-SK"/>
        </w:rPr>
        <w:t>5</w:t>
      </w:r>
    </w:p>
    <w:p w:rsidR="009359A1" w:rsidRPr="009359A1" w:rsidRDefault="009359A1" w:rsidP="009359A1">
      <w:pPr>
        <w:spacing w:after="0" w:line="153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9359A1" w:rsidRPr="009359A1" w:rsidRDefault="00833C10" w:rsidP="009359A1">
      <w:pPr>
        <w:tabs>
          <w:tab w:val="left" w:leader="dot" w:pos="8900"/>
        </w:tabs>
        <w:spacing w:after="0" w:line="0" w:lineRule="atLeast"/>
        <w:rPr>
          <w:rFonts w:ascii="Calibri" w:eastAsia="Calibri" w:hAnsi="Calibri" w:cs="Arial"/>
          <w:b/>
          <w:sz w:val="27"/>
          <w:szCs w:val="20"/>
          <w:lang w:eastAsia="sk-SK"/>
        </w:rPr>
      </w:pPr>
      <w:r>
        <w:rPr>
          <w:rFonts w:ascii="Calibri" w:eastAsia="Calibri" w:hAnsi="Calibri" w:cs="Arial"/>
          <w:b/>
          <w:sz w:val="28"/>
          <w:szCs w:val="20"/>
          <w:lang w:eastAsia="sk-SK"/>
        </w:rPr>
        <w:t>3 Kto sú naši klienti</w:t>
      </w:r>
      <w:r w:rsidR="009359A1" w:rsidRPr="009359A1">
        <w:rPr>
          <w:rFonts w:ascii="Times New Roman" w:eastAsia="Times New Roman" w:hAnsi="Times New Roman" w:cs="Arial"/>
          <w:sz w:val="20"/>
          <w:szCs w:val="20"/>
          <w:lang w:eastAsia="sk-SK"/>
        </w:rPr>
        <w:tab/>
      </w:r>
      <w:r w:rsidR="00B026E9">
        <w:rPr>
          <w:rFonts w:ascii="Calibri" w:eastAsia="Calibri" w:hAnsi="Calibri" w:cs="Arial"/>
          <w:b/>
          <w:sz w:val="27"/>
          <w:szCs w:val="20"/>
          <w:lang w:eastAsia="sk-SK"/>
        </w:rPr>
        <w:t>6</w:t>
      </w:r>
    </w:p>
    <w:p w:rsidR="009359A1" w:rsidRPr="009359A1" w:rsidRDefault="009359A1" w:rsidP="009359A1">
      <w:pPr>
        <w:spacing w:after="0" w:line="15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9359A1" w:rsidRPr="009359A1" w:rsidRDefault="009359A1" w:rsidP="009359A1">
      <w:pPr>
        <w:tabs>
          <w:tab w:val="left" w:leader="dot" w:pos="8900"/>
        </w:tabs>
        <w:spacing w:after="0" w:line="0" w:lineRule="atLeast"/>
        <w:rPr>
          <w:rFonts w:ascii="Calibri" w:eastAsia="Calibri" w:hAnsi="Calibri" w:cs="Arial"/>
          <w:b/>
          <w:sz w:val="27"/>
          <w:szCs w:val="20"/>
          <w:lang w:eastAsia="sk-SK"/>
        </w:rPr>
      </w:pPr>
      <w:r w:rsidRPr="009359A1">
        <w:rPr>
          <w:rFonts w:ascii="Calibri" w:eastAsia="Calibri" w:hAnsi="Calibri" w:cs="Arial"/>
          <w:b/>
          <w:sz w:val="28"/>
          <w:szCs w:val="20"/>
          <w:lang w:eastAsia="sk-SK"/>
        </w:rPr>
        <w:t>4 Aké najčastejšie problémy riešime</w:t>
      </w:r>
      <w:r w:rsidRPr="009359A1">
        <w:rPr>
          <w:rFonts w:ascii="Times New Roman" w:eastAsia="Times New Roman" w:hAnsi="Times New Roman" w:cs="Arial"/>
          <w:sz w:val="20"/>
          <w:szCs w:val="20"/>
          <w:lang w:eastAsia="sk-SK"/>
        </w:rPr>
        <w:tab/>
      </w:r>
      <w:r w:rsidR="00833C10">
        <w:rPr>
          <w:rFonts w:ascii="Calibri" w:eastAsia="Calibri" w:hAnsi="Calibri" w:cs="Arial"/>
          <w:b/>
          <w:sz w:val="27"/>
          <w:szCs w:val="20"/>
          <w:lang w:eastAsia="sk-SK"/>
        </w:rPr>
        <w:t>7</w:t>
      </w:r>
    </w:p>
    <w:p w:rsidR="009359A1" w:rsidRPr="009359A1" w:rsidRDefault="009359A1" w:rsidP="009359A1">
      <w:pPr>
        <w:spacing w:after="0" w:line="153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9359A1" w:rsidRPr="009359A1" w:rsidRDefault="009359A1" w:rsidP="009359A1">
      <w:pPr>
        <w:tabs>
          <w:tab w:val="left" w:leader="dot" w:pos="8900"/>
        </w:tabs>
        <w:spacing w:after="0" w:line="0" w:lineRule="atLeast"/>
        <w:rPr>
          <w:rFonts w:ascii="Calibri" w:eastAsia="Calibri" w:hAnsi="Calibri" w:cs="Arial"/>
          <w:b/>
          <w:sz w:val="27"/>
          <w:szCs w:val="20"/>
          <w:lang w:eastAsia="sk-SK"/>
        </w:rPr>
      </w:pPr>
      <w:r w:rsidRPr="009359A1">
        <w:rPr>
          <w:rFonts w:ascii="Calibri" w:eastAsia="Calibri" w:hAnsi="Calibri" w:cs="Arial"/>
          <w:b/>
          <w:sz w:val="28"/>
          <w:szCs w:val="20"/>
          <w:lang w:eastAsia="sk-SK"/>
        </w:rPr>
        <w:t>5 S kým spolupracujeme</w:t>
      </w:r>
      <w:r w:rsidRPr="009359A1">
        <w:rPr>
          <w:rFonts w:ascii="Times New Roman" w:eastAsia="Times New Roman" w:hAnsi="Times New Roman" w:cs="Arial"/>
          <w:sz w:val="20"/>
          <w:szCs w:val="20"/>
          <w:lang w:eastAsia="sk-SK"/>
        </w:rPr>
        <w:tab/>
      </w:r>
      <w:r w:rsidR="00833C10">
        <w:rPr>
          <w:rFonts w:ascii="Calibri" w:eastAsia="Calibri" w:hAnsi="Calibri" w:cs="Arial"/>
          <w:b/>
          <w:sz w:val="27"/>
          <w:szCs w:val="20"/>
          <w:lang w:eastAsia="sk-SK"/>
        </w:rPr>
        <w:t>7</w:t>
      </w:r>
    </w:p>
    <w:p w:rsidR="009359A1" w:rsidRPr="009359A1" w:rsidRDefault="009359A1" w:rsidP="009359A1">
      <w:pPr>
        <w:spacing w:after="0" w:line="15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9359A1" w:rsidRPr="009359A1" w:rsidRDefault="009359A1" w:rsidP="009359A1">
      <w:pPr>
        <w:tabs>
          <w:tab w:val="left" w:leader="dot" w:pos="8900"/>
        </w:tabs>
        <w:spacing w:after="0" w:line="0" w:lineRule="atLeast"/>
        <w:rPr>
          <w:rFonts w:ascii="Calibri" w:eastAsia="Calibri" w:hAnsi="Calibri" w:cs="Arial"/>
          <w:b/>
          <w:sz w:val="27"/>
          <w:szCs w:val="20"/>
          <w:lang w:eastAsia="sk-SK"/>
        </w:rPr>
      </w:pPr>
      <w:r w:rsidRPr="009359A1">
        <w:rPr>
          <w:rFonts w:ascii="Calibri" w:eastAsia="Calibri" w:hAnsi="Calibri" w:cs="Arial"/>
          <w:b/>
          <w:sz w:val="28"/>
          <w:szCs w:val="20"/>
          <w:lang w:eastAsia="sk-SK"/>
        </w:rPr>
        <w:t xml:space="preserve">6 Aké služby poskytujeme </w:t>
      </w:r>
      <w:r w:rsidRPr="009359A1">
        <w:rPr>
          <w:rFonts w:ascii="Times New Roman" w:eastAsia="Times New Roman" w:hAnsi="Times New Roman" w:cs="Arial"/>
          <w:sz w:val="20"/>
          <w:szCs w:val="20"/>
          <w:lang w:eastAsia="sk-SK"/>
        </w:rPr>
        <w:tab/>
      </w:r>
      <w:r w:rsidR="00833C10">
        <w:rPr>
          <w:rFonts w:ascii="Calibri" w:eastAsia="Calibri" w:hAnsi="Calibri" w:cs="Arial"/>
          <w:b/>
          <w:sz w:val="27"/>
          <w:szCs w:val="20"/>
          <w:lang w:eastAsia="sk-SK"/>
        </w:rPr>
        <w:t>7</w:t>
      </w:r>
    </w:p>
    <w:p w:rsidR="009359A1" w:rsidRPr="009359A1" w:rsidRDefault="009359A1" w:rsidP="009359A1">
      <w:pPr>
        <w:spacing w:after="0" w:line="153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9359A1" w:rsidRPr="009359A1" w:rsidRDefault="009359A1" w:rsidP="009359A1">
      <w:pPr>
        <w:tabs>
          <w:tab w:val="left" w:leader="dot" w:pos="8900"/>
        </w:tabs>
        <w:spacing w:after="0" w:line="0" w:lineRule="atLeast"/>
        <w:ind w:left="220"/>
        <w:rPr>
          <w:rFonts w:ascii="Calibri" w:eastAsia="Calibri" w:hAnsi="Calibri" w:cs="Arial"/>
          <w:sz w:val="27"/>
          <w:szCs w:val="20"/>
          <w:lang w:eastAsia="sk-SK"/>
        </w:rPr>
      </w:pPr>
      <w:r w:rsidRPr="009359A1">
        <w:rPr>
          <w:rFonts w:ascii="Calibri" w:eastAsia="Calibri" w:hAnsi="Calibri" w:cs="Arial"/>
          <w:sz w:val="28"/>
          <w:szCs w:val="20"/>
          <w:lang w:eastAsia="sk-SK"/>
        </w:rPr>
        <w:t>6.1 Voľnočasové aktivity</w:t>
      </w:r>
      <w:r w:rsidRPr="009359A1">
        <w:rPr>
          <w:rFonts w:ascii="Times New Roman" w:eastAsia="Times New Roman" w:hAnsi="Times New Roman" w:cs="Arial"/>
          <w:sz w:val="20"/>
          <w:szCs w:val="20"/>
          <w:lang w:eastAsia="sk-SK"/>
        </w:rPr>
        <w:tab/>
      </w:r>
      <w:r w:rsidR="00833C10">
        <w:rPr>
          <w:rFonts w:ascii="Calibri" w:eastAsia="Calibri" w:hAnsi="Calibri" w:cs="Arial"/>
          <w:sz w:val="27"/>
          <w:szCs w:val="20"/>
          <w:lang w:eastAsia="sk-SK"/>
        </w:rPr>
        <w:t>8</w:t>
      </w:r>
    </w:p>
    <w:p w:rsidR="009359A1" w:rsidRPr="009359A1" w:rsidRDefault="009359A1" w:rsidP="009359A1">
      <w:pPr>
        <w:spacing w:after="0" w:line="15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9359A1" w:rsidRPr="009359A1" w:rsidRDefault="009359A1" w:rsidP="009359A1">
      <w:pPr>
        <w:tabs>
          <w:tab w:val="left" w:leader="dot" w:pos="8760"/>
        </w:tabs>
        <w:spacing w:after="0" w:line="0" w:lineRule="atLeast"/>
        <w:ind w:left="220"/>
        <w:rPr>
          <w:rFonts w:ascii="Calibri" w:eastAsia="Calibri" w:hAnsi="Calibri" w:cs="Arial"/>
          <w:sz w:val="27"/>
          <w:szCs w:val="20"/>
          <w:lang w:eastAsia="sk-SK"/>
        </w:rPr>
      </w:pPr>
      <w:r w:rsidRPr="009359A1">
        <w:rPr>
          <w:rFonts w:ascii="Calibri" w:eastAsia="Calibri" w:hAnsi="Calibri" w:cs="Arial"/>
          <w:sz w:val="28"/>
          <w:szCs w:val="20"/>
          <w:lang w:eastAsia="sk-SK"/>
        </w:rPr>
        <w:t>6.2 Komunitné akcie 2018</w:t>
      </w:r>
      <w:r w:rsidRPr="009359A1">
        <w:rPr>
          <w:rFonts w:ascii="Times New Roman" w:eastAsia="Times New Roman" w:hAnsi="Times New Roman" w:cs="Arial"/>
          <w:sz w:val="20"/>
          <w:szCs w:val="20"/>
          <w:lang w:eastAsia="sk-SK"/>
        </w:rPr>
        <w:tab/>
      </w:r>
      <w:r w:rsidR="00833C10">
        <w:rPr>
          <w:rFonts w:ascii="Calibri" w:eastAsia="Calibri" w:hAnsi="Calibri" w:cs="Arial"/>
          <w:sz w:val="27"/>
          <w:szCs w:val="20"/>
          <w:lang w:eastAsia="sk-SK"/>
        </w:rPr>
        <w:t>10</w:t>
      </w:r>
    </w:p>
    <w:p w:rsidR="009359A1" w:rsidRPr="009359A1" w:rsidRDefault="009359A1" w:rsidP="009359A1">
      <w:pPr>
        <w:spacing w:after="0" w:line="153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9359A1" w:rsidRPr="009359A1" w:rsidRDefault="009359A1" w:rsidP="009359A1">
      <w:pPr>
        <w:tabs>
          <w:tab w:val="left" w:leader="dot" w:pos="8760"/>
        </w:tabs>
        <w:spacing w:after="0" w:line="0" w:lineRule="atLeast"/>
        <w:rPr>
          <w:rFonts w:ascii="Calibri" w:eastAsia="Calibri" w:hAnsi="Calibri" w:cs="Arial"/>
          <w:b/>
          <w:sz w:val="27"/>
          <w:szCs w:val="20"/>
          <w:lang w:eastAsia="sk-SK"/>
        </w:rPr>
      </w:pPr>
      <w:r w:rsidRPr="009359A1">
        <w:rPr>
          <w:rFonts w:ascii="Calibri" w:eastAsia="Calibri" w:hAnsi="Calibri" w:cs="Arial"/>
          <w:b/>
          <w:sz w:val="28"/>
          <w:szCs w:val="20"/>
          <w:lang w:eastAsia="sk-SK"/>
        </w:rPr>
        <w:t>7 SWOT analýza KC 2018</w:t>
      </w:r>
      <w:r w:rsidRPr="009359A1">
        <w:rPr>
          <w:rFonts w:ascii="Times New Roman" w:eastAsia="Times New Roman" w:hAnsi="Times New Roman" w:cs="Arial"/>
          <w:sz w:val="20"/>
          <w:szCs w:val="20"/>
          <w:lang w:eastAsia="sk-SK"/>
        </w:rPr>
        <w:tab/>
      </w:r>
      <w:r w:rsidR="00833C10">
        <w:rPr>
          <w:rFonts w:ascii="Calibri" w:eastAsia="Calibri" w:hAnsi="Calibri" w:cs="Arial"/>
          <w:b/>
          <w:sz w:val="27"/>
          <w:szCs w:val="20"/>
          <w:lang w:eastAsia="sk-SK"/>
        </w:rPr>
        <w:t>11</w:t>
      </w:r>
    </w:p>
    <w:p w:rsidR="009359A1" w:rsidRPr="009359A1" w:rsidRDefault="009359A1" w:rsidP="009359A1">
      <w:pPr>
        <w:spacing w:after="0" w:line="15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9359A1" w:rsidRPr="009359A1" w:rsidRDefault="009359A1" w:rsidP="009359A1">
      <w:pPr>
        <w:tabs>
          <w:tab w:val="left" w:leader="dot" w:pos="8760"/>
        </w:tabs>
        <w:spacing w:after="0" w:line="0" w:lineRule="atLeast"/>
        <w:rPr>
          <w:rFonts w:ascii="Calibri" w:eastAsia="Calibri" w:hAnsi="Calibri" w:cs="Arial"/>
          <w:b/>
          <w:sz w:val="27"/>
          <w:szCs w:val="20"/>
          <w:lang w:eastAsia="sk-SK"/>
        </w:rPr>
        <w:sectPr w:rsidR="009359A1" w:rsidRPr="009359A1">
          <w:pgSz w:w="11900" w:h="16840"/>
          <w:pgMar w:top="1388" w:right="1420" w:bottom="1440" w:left="1420" w:header="0" w:footer="0" w:gutter="0"/>
          <w:cols w:space="0" w:equalWidth="0">
            <w:col w:w="9060"/>
          </w:cols>
          <w:docGrid w:linePitch="360"/>
        </w:sectPr>
      </w:pPr>
      <w:r w:rsidRPr="009359A1">
        <w:rPr>
          <w:rFonts w:ascii="Calibri" w:eastAsia="Calibri" w:hAnsi="Calibri" w:cs="Arial"/>
          <w:b/>
          <w:sz w:val="28"/>
          <w:szCs w:val="20"/>
          <w:lang w:eastAsia="sk-SK"/>
        </w:rPr>
        <w:t>8 Financovanie KC za rok 2018</w:t>
      </w:r>
      <w:r w:rsidRPr="009359A1">
        <w:rPr>
          <w:rFonts w:ascii="Times New Roman" w:eastAsia="Times New Roman" w:hAnsi="Times New Roman" w:cs="Arial"/>
          <w:sz w:val="20"/>
          <w:szCs w:val="20"/>
          <w:lang w:eastAsia="sk-SK"/>
        </w:rPr>
        <w:tab/>
      </w:r>
      <w:r w:rsidR="00833C10">
        <w:rPr>
          <w:rFonts w:ascii="Calibri" w:eastAsia="Calibri" w:hAnsi="Calibri" w:cs="Arial"/>
          <w:b/>
          <w:sz w:val="27"/>
          <w:szCs w:val="20"/>
          <w:lang w:eastAsia="sk-SK"/>
        </w:rPr>
        <w:t>12</w:t>
      </w:r>
    </w:p>
    <w:p w:rsidR="009359A1" w:rsidRPr="009359A1" w:rsidRDefault="009359A1" w:rsidP="009359A1">
      <w:pPr>
        <w:spacing w:after="0" w:line="229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  <w:bookmarkStart w:id="4" w:name="page4"/>
      <w:bookmarkEnd w:id="4"/>
    </w:p>
    <w:p w:rsidR="009359A1" w:rsidRPr="009359A1" w:rsidRDefault="009359A1" w:rsidP="009359A1">
      <w:pPr>
        <w:spacing w:after="0" w:line="0" w:lineRule="atLeast"/>
        <w:ind w:left="120"/>
        <w:rPr>
          <w:rFonts w:ascii="Calibri" w:eastAsia="Calibri" w:hAnsi="Calibri" w:cs="Arial"/>
          <w:b/>
          <w:sz w:val="28"/>
          <w:szCs w:val="20"/>
          <w:lang w:eastAsia="sk-SK"/>
        </w:rPr>
      </w:pPr>
      <w:r w:rsidRPr="009359A1">
        <w:rPr>
          <w:rFonts w:ascii="Calibri" w:eastAsia="Calibri" w:hAnsi="Calibri" w:cs="Arial"/>
          <w:b/>
          <w:sz w:val="28"/>
          <w:szCs w:val="20"/>
          <w:lang w:eastAsia="sk-SK"/>
        </w:rPr>
        <w:t>1 Kto sme</w:t>
      </w:r>
    </w:p>
    <w:p w:rsidR="009359A1" w:rsidRPr="009359A1" w:rsidRDefault="009359A1" w:rsidP="009359A1">
      <w:pPr>
        <w:spacing w:after="0" w:line="104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9359A1" w:rsidRPr="009359A1" w:rsidRDefault="009359A1" w:rsidP="009359A1">
      <w:pPr>
        <w:spacing w:after="0" w:line="354" w:lineRule="auto"/>
        <w:ind w:left="120" w:firstLine="631"/>
        <w:jc w:val="both"/>
        <w:rPr>
          <w:rFonts w:ascii="Calibri" w:eastAsia="Calibri" w:hAnsi="Calibri" w:cs="Arial"/>
          <w:szCs w:val="20"/>
          <w:lang w:eastAsia="sk-SK"/>
        </w:rPr>
      </w:pPr>
      <w:r w:rsidRPr="009359A1">
        <w:rPr>
          <w:rFonts w:ascii="Calibri" w:eastAsia="Calibri" w:hAnsi="Calibri" w:cs="Arial"/>
          <w:szCs w:val="20"/>
          <w:lang w:eastAsia="sk-SK"/>
        </w:rPr>
        <w:t xml:space="preserve">Komunitné centrum založila v roku 2015 Obec Tekovské Lužany, kedy sa Obec Tekovské Lužany ako prevádzkovateľ Komunitného centra zapojilo do Národného projektu Komunitné centrá. Od 1.4.2016 začalo komunitné centrum opäť fungovať v novo zrekonštruovaných priestoroch pod národným projektom IA MPSVR SR </w:t>
      </w:r>
      <w:r w:rsidRPr="009359A1">
        <w:rPr>
          <w:rFonts w:ascii="Calibri" w:eastAsia="Calibri" w:hAnsi="Calibri" w:cs="Arial"/>
          <w:i/>
          <w:szCs w:val="20"/>
          <w:lang w:eastAsia="sk-SK"/>
        </w:rPr>
        <w:t>Podpora vybraných sociálnych služieb krízovej intervencie na komunitnej úrovni.</w:t>
      </w:r>
      <w:r w:rsidRPr="009359A1">
        <w:rPr>
          <w:rFonts w:ascii="Calibri" w:eastAsia="Calibri" w:hAnsi="Calibri" w:cs="Arial"/>
          <w:szCs w:val="20"/>
          <w:lang w:eastAsia="sk-SK"/>
        </w:rPr>
        <w:t xml:space="preserve"> Cieľom tohto projektu je podpora sociálneho začlenenia , pozitívnych zmien v komunitách a vytváranie nových pracovných príležitostí. Poskytovateľom služby komunitné centrum je Obec Tekovské Lužany, SNP 43, 935 41, IČO: 00307548.</w:t>
      </w:r>
    </w:p>
    <w:p w:rsidR="009359A1" w:rsidRPr="009359A1" w:rsidRDefault="009359A1" w:rsidP="009359A1">
      <w:pPr>
        <w:spacing w:after="0" w:line="207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9359A1" w:rsidRPr="009359A1" w:rsidRDefault="009359A1" w:rsidP="009359A1">
      <w:pPr>
        <w:spacing w:after="0" w:line="0" w:lineRule="atLeast"/>
        <w:ind w:left="120"/>
        <w:rPr>
          <w:rFonts w:ascii="Calibri" w:eastAsia="Calibri" w:hAnsi="Calibri" w:cs="Arial"/>
          <w:szCs w:val="20"/>
          <w:lang w:eastAsia="sk-SK"/>
        </w:rPr>
      </w:pPr>
      <w:r w:rsidRPr="009359A1">
        <w:rPr>
          <w:rFonts w:ascii="Calibri" w:eastAsia="Calibri" w:hAnsi="Calibri" w:cs="Arial"/>
          <w:b/>
          <w:szCs w:val="20"/>
          <w:lang w:eastAsia="sk-SK"/>
        </w:rPr>
        <w:t xml:space="preserve">Telefonický kontakt: </w:t>
      </w:r>
      <w:r w:rsidRPr="009359A1">
        <w:rPr>
          <w:rFonts w:ascii="Calibri" w:eastAsia="Calibri" w:hAnsi="Calibri" w:cs="Arial"/>
          <w:szCs w:val="20"/>
          <w:lang w:eastAsia="sk-SK"/>
        </w:rPr>
        <w:t>036/63 09 728</w:t>
      </w:r>
    </w:p>
    <w:p w:rsidR="009359A1" w:rsidRPr="009359A1" w:rsidRDefault="009359A1" w:rsidP="009359A1">
      <w:pPr>
        <w:spacing w:after="0" w:line="334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9359A1" w:rsidRPr="009359A1" w:rsidRDefault="009359A1" w:rsidP="009359A1">
      <w:pPr>
        <w:spacing w:after="0" w:line="0" w:lineRule="atLeast"/>
        <w:ind w:left="120"/>
        <w:rPr>
          <w:rFonts w:ascii="Calibri" w:eastAsia="Calibri" w:hAnsi="Calibri" w:cs="Arial"/>
          <w:szCs w:val="20"/>
          <w:lang w:eastAsia="sk-SK"/>
        </w:rPr>
      </w:pPr>
      <w:r w:rsidRPr="009359A1">
        <w:rPr>
          <w:rFonts w:ascii="Calibri" w:eastAsia="Calibri" w:hAnsi="Calibri" w:cs="Arial"/>
          <w:b/>
          <w:szCs w:val="20"/>
          <w:lang w:eastAsia="sk-SK"/>
        </w:rPr>
        <w:t xml:space="preserve">E-mailová adresa : </w:t>
      </w:r>
      <w:r w:rsidRPr="009359A1">
        <w:rPr>
          <w:rFonts w:ascii="Calibri" w:eastAsia="Calibri" w:hAnsi="Calibri" w:cs="Arial"/>
          <w:szCs w:val="20"/>
          <w:lang w:eastAsia="sk-SK"/>
        </w:rPr>
        <w:t>kc@tekovskeluzany.sk</w:t>
      </w:r>
    </w:p>
    <w:p w:rsidR="009359A1" w:rsidRPr="009359A1" w:rsidRDefault="009359A1" w:rsidP="009359A1">
      <w:pPr>
        <w:spacing w:after="0" w:line="334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9359A1" w:rsidRPr="009359A1" w:rsidRDefault="009359A1" w:rsidP="009359A1">
      <w:pPr>
        <w:spacing w:after="0" w:line="0" w:lineRule="atLeast"/>
        <w:ind w:left="120"/>
        <w:rPr>
          <w:rFonts w:ascii="Calibri" w:eastAsia="Calibri" w:hAnsi="Calibri" w:cs="Arial"/>
          <w:b/>
          <w:szCs w:val="20"/>
          <w:u w:val="single"/>
          <w:lang w:eastAsia="sk-SK"/>
        </w:rPr>
      </w:pPr>
      <w:r w:rsidRPr="009359A1">
        <w:rPr>
          <w:rFonts w:ascii="Calibri" w:eastAsia="Calibri" w:hAnsi="Calibri" w:cs="Arial"/>
          <w:b/>
          <w:szCs w:val="20"/>
          <w:u w:val="single"/>
          <w:lang w:eastAsia="sk-SK"/>
        </w:rPr>
        <w:t>Pracovníčky komunitného centra:</w:t>
      </w:r>
    </w:p>
    <w:p w:rsidR="009359A1" w:rsidRPr="009359A1" w:rsidRDefault="009359A1" w:rsidP="009359A1">
      <w:pPr>
        <w:spacing w:after="0" w:line="336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9359A1" w:rsidRPr="009359A1" w:rsidRDefault="009359A1" w:rsidP="009359A1">
      <w:pPr>
        <w:spacing w:after="0" w:line="0" w:lineRule="atLeast"/>
        <w:ind w:left="120"/>
        <w:rPr>
          <w:rFonts w:ascii="Calibri" w:eastAsia="Calibri" w:hAnsi="Calibri" w:cs="Arial"/>
          <w:szCs w:val="20"/>
          <w:lang w:eastAsia="sk-SK"/>
        </w:rPr>
      </w:pPr>
      <w:r w:rsidRPr="009359A1">
        <w:rPr>
          <w:rFonts w:ascii="Calibri" w:eastAsia="Calibri" w:hAnsi="Calibri" w:cs="Arial"/>
          <w:b/>
          <w:i/>
          <w:szCs w:val="20"/>
          <w:lang w:eastAsia="sk-SK"/>
        </w:rPr>
        <w:t xml:space="preserve">Odborný garant komunitného centra / OGKC / </w:t>
      </w:r>
      <w:r w:rsidRPr="009359A1">
        <w:rPr>
          <w:rFonts w:ascii="Calibri" w:eastAsia="Calibri" w:hAnsi="Calibri" w:cs="Arial"/>
          <w:szCs w:val="20"/>
          <w:lang w:eastAsia="sk-SK"/>
        </w:rPr>
        <w:t>– Mgr. Katarína Kúdelová</w:t>
      </w:r>
    </w:p>
    <w:p w:rsidR="009359A1" w:rsidRPr="009359A1" w:rsidRDefault="009359A1" w:rsidP="009359A1">
      <w:pPr>
        <w:spacing w:after="0" w:line="38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9359A1" w:rsidRPr="009359A1" w:rsidRDefault="009359A1" w:rsidP="009359A1">
      <w:pPr>
        <w:spacing w:after="0" w:line="319" w:lineRule="auto"/>
        <w:ind w:left="120"/>
        <w:rPr>
          <w:rFonts w:ascii="Calibri" w:eastAsia="Calibri" w:hAnsi="Calibri" w:cs="Arial"/>
          <w:szCs w:val="20"/>
          <w:lang w:eastAsia="sk-SK"/>
        </w:rPr>
      </w:pPr>
      <w:r w:rsidRPr="009359A1">
        <w:rPr>
          <w:rFonts w:ascii="Calibri" w:eastAsia="Calibri" w:hAnsi="Calibri" w:cs="Arial"/>
          <w:b/>
          <w:i/>
          <w:szCs w:val="20"/>
          <w:lang w:eastAsia="sk-SK"/>
        </w:rPr>
        <w:t xml:space="preserve">Odborný pracovník komunitného centra / OPKC / </w:t>
      </w:r>
      <w:r w:rsidRPr="009359A1">
        <w:rPr>
          <w:rFonts w:ascii="Calibri" w:eastAsia="Calibri" w:hAnsi="Calibri" w:cs="Arial"/>
          <w:szCs w:val="20"/>
          <w:lang w:eastAsia="sk-SK"/>
        </w:rPr>
        <w:t>– Mgr. Karina Kováčová</w:t>
      </w:r>
    </w:p>
    <w:p w:rsidR="009359A1" w:rsidRPr="009359A1" w:rsidRDefault="009359A1" w:rsidP="009359A1">
      <w:pPr>
        <w:spacing w:after="0" w:line="245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9359A1" w:rsidRPr="009359A1" w:rsidRDefault="009359A1" w:rsidP="009359A1">
      <w:pPr>
        <w:spacing w:after="0" w:line="0" w:lineRule="atLeast"/>
        <w:ind w:left="120"/>
        <w:rPr>
          <w:rFonts w:ascii="Calibri" w:eastAsia="Calibri" w:hAnsi="Calibri" w:cs="Arial"/>
          <w:szCs w:val="20"/>
          <w:lang w:eastAsia="sk-SK"/>
        </w:rPr>
      </w:pPr>
      <w:r w:rsidRPr="009359A1">
        <w:rPr>
          <w:rFonts w:ascii="Calibri" w:eastAsia="Calibri" w:hAnsi="Calibri" w:cs="Arial"/>
          <w:b/>
          <w:i/>
          <w:szCs w:val="20"/>
          <w:lang w:eastAsia="sk-SK"/>
        </w:rPr>
        <w:t xml:space="preserve">Pracovník komunitného centra / PKC / </w:t>
      </w:r>
      <w:r w:rsidRPr="009359A1">
        <w:rPr>
          <w:rFonts w:ascii="Calibri" w:eastAsia="Calibri" w:hAnsi="Calibri" w:cs="Arial"/>
          <w:szCs w:val="20"/>
          <w:lang w:eastAsia="sk-SK"/>
        </w:rPr>
        <w:t xml:space="preserve">– Mária </w:t>
      </w:r>
      <w:proofErr w:type="spellStart"/>
      <w:r w:rsidRPr="009359A1">
        <w:rPr>
          <w:rFonts w:ascii="Calibri" w:eastAsia="Calibri" w:hAnsi="Calibri" w:cs="Arial"/>
          <w:szCs w:val="20"/>
          <w:lang w:eastAsia="sk-SK"/>
        </w:rPr>
        <w:t>Sakállosová</w:t>
      </w:r>
      <w:proofErr w:type="spellEnd"/>
    </w:p>
    <w:p w:rsidR="009359A1" w:rsidRPr="009359A1" w:rsidRDefault="009359A1" w:rsidP="009359A1">
      <w:pPr>
        <w:spacing w:after="0" w:line="38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9359A1" w:rsidRPr="009359A1" w:rsidRDefault="009359A1" w:rsidP="009359A1">
      <w:pPr>
        <w:spacing w:after="0" w:line="349" w:lineRule="auto"/>
        <w:ind w:left="120"/>
        <w:jc w:val="both"/>
        <w:rPr>
          <w:rFonts w:ascii="Calibri" w:eastAsia="Calibri" w:hAnsi="Calibri" w:cs="Arial"/>
          <w:szCs w:val="20"/>
          <w:lang w:eastAsia="sk-SK"/>
        </w:rPr>
      </w:pPr>
      <w:r w:rsidRPr="009359A1">
        <w:rPr>
          <w:rFonts w:ascii="Calibri" w:eastAsia="Calibri" w:hAnsi="Calibri" w:cs="Arial"/>
          <w:szCs w:val="20"/>
          <w:lang w:eastAsia="sk-SK"/>
        </w:rPr>
        <w:t>Komunitné centrum sídli na Poštovej ulici č. 99 v Tekovských Lužanoch, v obecnom objekte. Priestor komunitného centra tvorí samostatnú časť budovy a skladá sa z kancelárie pracovníčok, 2 herní s úložnými priestormi, stolmi na učenie a detským kútikom, 1 miestnosť na prednášky, sklad, práčovňa a sprchy. Klienti aj pracovníčky majú samostatné WC s predsieňou, ktorá je vybavená umývadlom, a miestnosťou na uloženie čistiacich a hygienických prostriedkov.</w:t>
      </w:r>
    </w:p>
    <w:p w:rsidR="009359A1" w:rsidRPr="009359A1" w:rsidRDefault="009359A1" w:rsidP="009359A1">
      <w:pPr>
        <w:spacing w:after="0" w:line="214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9359A1" w:rsidRPr="009359A1" w:rsidRDefault="009359A1" w:rsidP="009359A1">
      <w:pPr>
        <w:spacing w:after="0" w:line="0" w:lineRule="atLeast"/>
        <w:ind w:left="120"/>
        <w:rPr>
          <w:rFonts w:ascii="Calibri" w:eastAsia="Calibri" w:hAnsi="Calibri" w:cs="Arial"/>
          <w:b/>
          <w:szCs w:val="20"/>
          <w:u w:val="single"/>
          <w:lang w:eastAsia="sk-SK"/>
        </w:rPr>
      </w:pPr>
      <w:r w:rsidRPr="009359A1">
        <w:rPr>
          <w:rFonts w:ascii="Calibri" w:eastAsia="Calibri" w:hAnsi="Calibri" w:cs="Arial"/>
          <w:b/>
          <w:szCs w:val="20"/>
          <w:u w:val="single"/>
          <w:lang w:eastAsia="sk-SK"/>
        </w:rPr>
        <w:t>Komunitné centrum je pre klientov otvorené v tomto čase:</w:t>
      </w:r>
    </w:p>
    <w:p w:rsidR="009359A1" w:rsidRPr="009359A1" w:rsidRDefault="009359A1" w:rsidP="009359A1">
      <w:pPr>
        <w:spacing w:after="0" w:line="338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0"/>
        <w:gridCol w:w="2220"/>
      </w:tblGrid>
      <w:tr w:rsidR="009359A1" w:rsidRPr="009359A1" w:rsidTr="009359A1">
        <w:trPr>
          <w:trHeight w:val="264"/>
        </w:trPr>
        <w:tc>
          <w:tcPr>
            <w:tcW w:w="1160" w:type="dxa"/>
            <w:tcBorders>
              <w:top w:val="single" w:sz="8" w:space="0" w:color="CD698C"/>
              <w:left w:val="single" w:sz="8" w:space="0" w:color="CD698C"/>
              <w:right w:val="single" w:sz="8" w:space="0" w:color="CD698C"/>
            </w:tcBorders>
            <w:shd w:val="clear" w:color="auto" w:fill="EECDD9"/>
            <w:vAlign w:val="bottom"/>
          </w:tcPr>
          <w:p w:rsidR="009359A1" w:rsidRPr="009359A1" w:rsidRDefault="009359A1" w:rsidP="009359A1">
            <w:pPr>
              <w:spacing w:after="0" w:line="263" w:lineRule="exact"/>
              <w:ind w:left="120"/>
              <w:rPr>
                <w:rFonts w:ascii="Calibri" w:eastAsia="Calibri" w:hAnsi="Calibri" w:cs="Arial"/>
                <w:b/>
                <w:szCs w:val="20"/>
                <w:lang w:eastAsia="sk-SK"/>
              </w:rPr>
            </w:pPr>
            <w:r w:rsidRPr="009359A1">
              <w:rPr>
                <w:rFonts w:ascii="Calibri" w:eastAsia="Calibri" w:hAnsi="Calibri" w:cs="Arial"/>
                <w:b/>
                <w:szCs w:val="20"/>
                <w:lang w:eastAsia="sk-SK"/>
              </w:rPr>
              <w:t>Pondelok:</w:t>
            </w:r>
          </w:p>
        </w:tc>
        <w:tc>
          <w:tcPr>
            <w:tcW w:w="2220" w:type="dxa"/>
            <w:tcBorders>
              <w:top w:val="single" w:sz="8" w:space="0" w:color="CD698C"/>
              <w:right w:val="single" w:sz="8" w:space="0" w:color="CD698C"/>
            </w:tcBorders>
            <w:shd w:val="clear" w:color="auto" w:fill="EECDD9"/>
            <w:vAlign w:val="bottom"/>
          </w:tcPr>
          <w:p w:rsidR="009359A1" w:rsidRPr="009359A1" w:rsidRDefault="009359A1" w:rsidP="009359A1">
            <w:pPr>
              <w:spacing w:after="0" w:line="263" w:lineRule="exact"/>
              <w:ind w:left="100"/>
              <w:rPr>
                <w:rFonts w:ascii="Calibri" w:eastAsia="Calibri" w:hAnsi="Calibri" w:cs="Arial"/>
                <w:szCs w:val="20"/>
                <w:lang w:eastAsia="sk-SK"/>
              </w:rPr>
            </w:pPr>
            <w:r w:rsidRPr="009359A1">
              <w:rPr>
                <w:rFonts w:ascii="Calibri" w:eastAsia="Calibri" w:hAnsi="Calibri" w:cs="Arial"/>
                <w:szCs w:val="20"/>
                <w:lang w:eastAsia="sk-SK"/>
              </w:rPr>
              <w:t>7.30 hod. – 15.30 hod.</w:t>
            </w:r>
          </w:p>
        </w:tc>
      </w:tr>
      <w:tr w:rsidR="009359A1" w:rsidRPr="009359A1" w:rsidTr="009359A1">
        <w:trPr>
          <w:trHeight w:val="159"/>
        </w:trPr>
        <w:tc>
          <w:tcPr>
            <w:tcW w:w="1160" w:type="dxa"/>
            <w:tcBorders>
              <w:left w:val="single" w:sz="8" w:space="0" w:color="CD698C"/>
              <w:bottom w:val="single" w:sz="8" w:space="0" w:color="CD698C"/>
              <w:right w:val="single" w:sz="8" w:space="0" w:color="CD698C"/>
            </w:tcBorders>
            <w:shd w:val="clear" w:color="auto" w:fill="EECDD9"/>
            <w:vAlign w:val="bottom"/>
          </w:tcPr>
          <w:p w:rsidR="009359A1" w:rsidRPr="009359A1" w:rsidRDefault="009359A1" w:rsidP="009359A1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bottom w:val="single" w:sz="8" w:space="0" w:color="CD698C"/>
              <w:right w:val="single" w:sz="8" w:space="0" w:color="CD698C"/>
            </w:tcBorders>
            <w:shd w:val="clear" w:color="auto" w:fill="EECDD9"/>
            <w:vAlign w:val="bottom"/>
          </w:tcPr>
          <w:p w:rsidR="009359A1" w:rsidRPr="009359A1" w:rsidRDefault="009359A1" w:rsidP="009359A1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</w:tr>
      <w:tr w:rsidR="009359A1" w:rsidRPr="009359A1" w:rsidTr="009359A1">
        <w:trPr>
          <w:trHeight w:val="244"/>
        </w:trPr>
        <w:tc>
          <w:tcPr>
            <w:tcW w:w="1160" w:type="dxa"/>
            <w:tcBorders>
              <w:left w:val="single" w:sz="8" w:space="0" w:color="CD698C"/>
              <w:right w:val="single" w:sz="8" w:space="0" w:color="CD698C"/>
            </w:tcBorders>
            <w:shd w:val="clear" w:color="auto" w:fill="DE9BB2"/>
            <w:vAlign w:val="bottom"/>
          </w:tcPr>
          <w:p w:rsidR="009359A1" w:rsidRPr="009359A1" w:rsidRDefault="009359A1" w:rsidP="009359A1">
            <w:pPr>
              <w:spacing w:after="0" w:line="243" w:lineRule="exact"/>
              <w:ind w:left="120"/>
              <w:rPr>
                <w:rFonts w:ascii="Calibri" w:eastAsia="Calibri" w:hAnsi="Calibri" w:cs="Arial"/>
                <w:b/>
                <w:szCs w:val="20"/>
                <w:lang w:eastAsia="sk-SK"/>
              </w:rPr>
            </w:pPr>
            <w:r w:rsidRPr="009359A1">
              <w:rPr>
                <w:rFonts w:ascii="Calibri" w:eastAsia="Calibri" w:hAnsi="Calibri" w:cs="Arial"/>
                <w:b/>
                <w:szCs w:val="20"/>
                <w:lang w:eastAsia="sk-SK"/>
              </w:rPr>
              <w:t>Utorok:</w:t>
            </w:r>
          </w:p>
        </w:tc>
        <w:tc>
          <w:tcPr>
            <w:tcW w:w="2220" w:type="dxa"/>
            <w:tcBorders>
              <w:right w:val="single" w:sz="8" w:space="0" w:color="CD698C"/>
            </w:tcBorders>
            <w:shd w:val="clear" w:color="auto" w:fill="DE9BB2"/>
            <w:vAlign w:val="bottom"/>
          </w:tcPr>
          <w:p w:rsidR="009359A1" w:rsidRPr="009359A1" w:rsidRDefault="009359A1" w:rsidP="009359A1">
            <w:pPr>
              <w:spacing w:after="0" w:line="243" w:lineRule="exact"/>
              <w:ind w:left="100"/>
              <w:rPr>
                <w:rFonts w:ascii="Calibri" w:eastAsia="Calibri" w:hAnsi="Calibri" w:cs="Arial"/>
                <w:szCs w:val="20"/>
                <w:lang w:eastAsia="sk-SK"/>
              </w:rPr>
            </w:pPr>
            <w:r w:rsidRPr="009359A1">
              <w:rPr>
                <w:rFonts w:ascii="Calibri" w:eastAsia="Calibri" w:hAnsi="Calibri" w:cs="Arial"/>
                <w:szCs w:val="20"/>
                <w:lang w:eastAsia="sk-SK"/>
              </w:rPr>
              <w:t>7.30 hod. – 15.30 hod.</w:t>
            </w:r>
          </w:p>
        </w:tc>
      </w:tr>
      <w:tr w:rsidR="009359A1" w:rsidRPr="009359A1" w:rsidTr="009359A1">
        <w:trPr>
          <w:trHeight w:val="159"/>
        </w:trPr>
        <w:tc>
          <w:tcPr>
            <w:tcW w:w="1160" w:type="dxa"/>
            <w:tcBorders>
              <w:left w:val="single" w:sz="8" w:space="0" w:color="CD698C"/>
              <w:bottom w:val="single" w:sz="8" w:space="0" w:color="CD698C"/>
              <w:right w:val="single" w:sz="8" w:space="0" w:color="CD698C"/>
            </w:tcBorders>
            <w:shd w:val="clear" w:color="auto" w:fill="DE9BB2"/>
            <w:vAlign w:val="bottom"/>
          </w:tcPr>
          <w:p w:rsidR="009359A1" w:rsidRPr="009359A1" w:rsidRDefault="009359A1" w:rsidP="009359A1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bottom w:val="single" w:sz="8" w:space="0" w:color="CD698C"/>
              <w:right w:val="single" w:sz="8" w:space="0" w:color="CD698C"/>
            </w:tcBorders>
            <w:shd w:val="clear" w:color="auto" w:fill="DE9BB2"/>
            <w:vAlign w:val="bottom"/>
          </w:tcPr>
          <w:p w:rsidR="009359A1" w:rsidRPr="009359A1" w:rsidRDefault="009359A1" w:rsidP="009359A1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</w:tr>
      <w:tr w:rsidR="009359A1" w:rsidRPr="009359A1" w:rsidTr="009359A1">
        <w:trPr>
          <w:trHeight w:val="244"/>
        </w:trPr>
        <w:tc>
          <w:tcPr>
            <w:tcW w:w="1160" w:type="dxa"/>
            <w:tcBorders>
              <w:left w:val="single" w:sz="8" w:space="0" w:color="CD698C"/>
              <w:right w:val="single" w:sz="8" w:space="0" w:color="CD698C"/>
            </w:tcBorders>
            <w:shd w:val="clear" w:color="auto" w:fill="EECDD9"/>
            <w:vAlign w:val="bottom"/>
          </w:tcPr>
          <w:p w:rsidR="009359A1" w:rsidRPr="009359A1" w:rsidRDefault="009359A1" w:rsidP="009359A1">
            <w:pPr>
              <w:spacing w:after="0" w:line="243" w:lineRule="exact"/>
              <w:ind w:left="120"/>
              <w:rPr>
                <w:rFonts w:ascii="Calibri" w:eastAsia="Calibri" w:hAnsi="Calibri" w:cs="Arial"/>
                <w:b/>
                <w:szCs w:val="20"/>
                <w:lang w:eastAsia="sk-SK"/>
              </w:rPr>
            </w:pPr>
            <w:r w:rsidRPr="009359A1">
              <w:rPr>
                <w:rFonts w:ascii="Calibri" w:eastAsia="Calibri" w:hAnsi="Calibri" w:cs="Arial"/>
                <w:b/>
                <w:szCs w:val="20"/>
                <w:lang w:eastAsia="sk-SK"/>
              </w:rPr>
              <w:t>Streda:</w:t>
            </w:r>
          </w:p>
        </w:tc>
        <w:tc>
          <w:tcPr>
            <w:tcW w:w="2220" w:type="dxa"/>
            <w:tcBorders>
              <w:right w:val="single" w:sz="8" w:space="0" w:color="CD698C"/>
            </w:tcBorders>
            <w:shd w:val="clear" w:color="auto" w:fill="EECDD9"/>
            <w:vAlign w:val="bottom"/>
          </w:tcPr>
          <w:p w:rsidR="009359A1" w:rsidRPr="009359A1" w:rsidRDefault="009359A1" w:rsidP="009359A1">
            <w:pPr>
              <w:spacing w:after="0" w:line="243" w:lineRule="exact"/>
              <w:ind w:left="100"/>
              <w:rPr>
                <w:rFonts w:ascii="Calibri" w:eastAsia="Calibri" w:hAnsi="Calibri" w:cs="Arial"/>
                <w:szCs w:val="20"/>
                <w:lang w:eastAsia="sk-SK"/>
              </w:rPr>
            </w:pPr>
            <w:r w:rsidRPr="009359A1">
              <w:rPr>
                <w:rFonts w:ascii="Calibri" w:eastAsia="Calibri" w:hAnsi="Calibri" w:cs="Arial"/>
                <w:szCs w:val="20"/>
                <w:lang w:eastAsia="sk-SK"/>
              </w:rPr>
              <w:t>7.30 hod. – 15.30 hod.</w:t>
            </w:r>
          </w:p>
        </w:tc>
      </w:tr>
      <w:tr w:rsidR="009359A1" w:rsidRPr="009359A1" w:rsidTr="009359A1">
        <w:trPr>
          <w:trHeight w:val="160"/>
        </w:trPr>
        <w:tc>
          <w:tcPr>
            <w:tcW w:w="1160" w:type="dxa"/>
            <w:tcBorders>
              <w:left w:val="single" w:sz="8" w:space="0" w:color="CD698C"/>
              <w:bottom w:val="single" w:sz="8" w:space="0" w:color="CD698C"/>
              <w:right w:val="single" w:sz="8" w:space="0" w:color="CD698C"/>
            </w:tcBorders>
            <w:shd w:val="clear" w:color="auto" w:fill="EECDD9"/>
            <w:vAlign w:val="bottom"/>
          </w:tcPr>
          <w:p w:rsidR="009359A1" w:rsidRPr="009359A1" w:rsidRDefault="009359A1" w:rsidP="009359A1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bottom w:val="single" w:sz="8" w:space="0" w:color="CD698C"/>
              <w:right w:val="single" w:sz="8" w:space="0" w:color="CD698C"/>
            </w:tcBorders>
            <w:shd w:val="clear" w:color="auto" w:fill="EECDD9"/>
            <w:vAlign w:val="bottom"/>
          </w:tcPr>
          <w:p w:rsidR="009359A1" w:rsidRPr="009359A1" w:rsidRDefault="009359A1" w:rsidP="009359A1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</w:tr>
      <w:tr w:rsidR="009359A1" w:rsidRPr="009359A1" w:rsidTr="009359A1">
        <w:trPr>
          <w:trHeight w:val="244"/>
        </w:trPr>
        <w:tc>
          <w:tcPr>
            <w:tcW w:w="1160" w:type="dxa"/>
            <w:tcBorders>
              <w:left w:val="single" w:sz="8" w:space="0" w:color="CD698C"/>
              <w:right w:val="single" w:sz="8" w:space="0" w:color="CD698C"/>
            </w:tcBorders>
            <w:shd w:val="clear" w:color="auto" w:fill="DE9BB2"/>
            <w:vAlign w:val="bottom"/>
          </w:tcPr>
          <w:p w:rsidR="009359A1" w:rsidRPr="009359A1" w:rsidRDefault="009359A1" w:rsidP="009359A1">
            <w:pPr>
              <w:spacing w:after="0" w:line="244" w:lineRule="exact"/>
              <w:ind w:left="120"/>
              <w:rPr>
                <w:rFonts w:ascii="Calibri" w:eastAsia="Calibri" w:hAnsi="Calibri" w:cs="Arial"/>
                <w:b/>
                <w:szCs w:val="20"/>
                <w:lang w:eastAsia="sk-SK"/>
              </w:rPr>
            </w:pPr>
            <w:r w:rsidRPr="009359A1">
              <w:rPr>
                <w:rFonts w:ascii="Calibri" w:eastAsia="Calibri" w:hAnsi="Calibri" w:cs="Arial"/>
                <w:b/>
                <w:szCs w:val="20"/>
                <w:lang w:eastAsia="sk-SK"/>
              </w:rPr>
              <w:t>Štvrtok:</w:t>
            </w:r>
          </w:p>
        </w:tc>
        <w:tc>
          <w:tcPr>
            <w:tcW w:w="2220" w:type="dxa"/>
            <w:tcBorders>
              <w:right w:val="single" w:sz="8" w:space="0" w:color="CD698C"/>
            </w:tcBorders>
            <w:shd w:val="clear" w:color="auto" w:fill="DE9BB2"/>
            <w:vAlign w:val="bottom"/>
          </w:tcPr>
          <w:p w:rsidR="009359A1" w:rsidRPr="009359A1" w:rsidRDefault="009359A1" w:rsidP="009359A1">
            <w:pPr>
              <w:spacing w:after="0" w:line="244" w:lineRule="exact"/>
              <w:ind w:left="100"/>
              <w:rPr>
                <w:rFonts w:ascii="Calibri" w:eastAsia="Calibri" w:hAnsi="Calibri" w:cs="Arial"/>
                <w:szCs w:val="20"/>
                <w:lang w:eastAsia="sk-SK"/>
              </w:rPr>
            </w:pPr>
            <w:r w:rsidRPr="009359A1">
              <w:rPr>
                <w:rFonts w:ascii="Calibri" w:eastAsia="Calibri" w:hAnsi="Calibri" w:cs="Arial"/>
                <w:szCs w:val="20"/>
                <w:lang w:eastAsia="sk-SK"/>
              </w:rPr>
              <w:t>7.30 hod. – 15.30 hod.</w:t>
            </w:r>
          </w:p>
        </w:tc>
      </w:tr>
      <w:tr w:rsidR="009359A1" w:rsidRPr="009359A1" w:rsidTr="009359A1">
        <w:trPr>
          <w:trHeight w:val="158"/>
        </w:trPr>
        <w:tc>
          <w:tcPr>
            <w:tcW w:w="1160" w:type="dxa"/>
            <w:tcBorders>
              <w:left w:val="single" w:sz="8" w:space="0" w:color="CD698C"/>
              <w:bottom w:val="single" w:sz="8" w:space="0" w:color="CD698C"/>
              <w:right w:val="single" w:sz="8" w:space="0" w:color="CD698C"/>
            </w:tcBorders>
            <w:shd w:val="clear" w:color="auto" w:fill="DE9BB2"/>
            <w:vAlign w:val="bottom"/>
          </w:tcPr>
          <w:p w:rsidR="009359A1" w:rsidRPr="009359A1" w:rsidRDefault="009359A1" w:rsidP="009359A1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bottom w:val="single" w:sz="8" w:space="0" w:color="CD698C"/>
              <w:right w:val="single" w:sz="8" w:space="0" w:color="CD698C"/>
            </w:tcBorders>
            <w:shd w:val="clear" w:color="auto" w:fill="DE9BB2"/>
            <w:vAlign w:val="bottom"/>
          </w:tcPr>
          <w:p w:rsidR="009359A1" w:rsidRPr="009359A1" w:rsidRDefault="009359A1" w:rsidP="009359A1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</w:tr>
      <w:tr w:rsidR="009359A1" w:rsidRPr="009359A1" w:rsidTr="009359A1">
        <w:trPr>
          <w:trHeight w:val="244"/>
        </w:trPr>
        <w:tc>
          <w:tcPr>
            <w:tcW w:w="1160" w:type="dxa"/>
            <w:tcBorders>
              <w:left w:val="single" w:sz="8" w:space="0" w:color="CD698C"/>
              <w:right w:val="single" w:sz="8" w:space="0" w:color="CD698C"/>
            </w:tcBorders>
            <w:shd w:val="clear" w:color="auto" w:fill="EECDD9"/>
            <w:vAlign w:val="bottom"/>
          </w:tcPr>
          <w:p w:rsidR="009359A1" w:rsidRPr="009359A1" w:rsidRDefault="009359A1" w:rsidP="009359A1">
            <w:pPr>
              <w:spacing w:after="0" w:line="244" w:lineRule="exact"/>
              <w:ind w:left="120"/>
              <w:rPr>
                <w:rFonts w:ascii="Calibri" w:eastAsia="Calibri" w:hAnsi="Calibri" w:cs="Arial"/>
                <w:b/>
                <w:szCs w:val="20"/>
                <w:lang w:eastAsia="sk-SK"/>
              </w:rPr>
            </w:pPr>
            <w:r w:rsidRPr="009359A1">
              <w:rPr>
                <w:rFonts w:ascii="Calibri" w:eastAsia="Calibri" w:hAnsi="Calibri" w:cs="Arial"/>
                <w:b/>
                <w:szCs w:val="20"/>
                <w:lang w:eastAsia="sk-SK"/>
              </w:rPr>
              <w:t>Piatok:</w:t>
            </w:r>
          </w:p>
        </w:tc>
        <w:tc>
          <w:tcPr>
            <w:tcW w:w="2220" w:type="dxa"/>
            <w:tcBorders>
              <w:right w:val="single" w:sz="8" w:space="0" w:color="CD698C"/>
            </w:tcBorders>
            <w:shd w:val="clear" w:color="auto" w:fill="EECDD9"/>
            <w:vAlign w:val="bottom"/>
          </w:tcPr>
          <w:p w:rsidR="009359A1" w:rsidRPr="009359A1" w:rsidRDefault="009359A1" w:rsidP="009359A1">
            <w:pPr>
              <w:spacing w:after="0" w:line="244" w:lineRule="exact"/>
              <w:ind w:left="100"/>
              <w:rPr>
                <w:rFonts w:ascii="Calibri" w:eastAsia="Calibri" w:hAnsi="Calibri" w:cs="Arial"/>
                <w:szCs w:val="20"/>
                <w:lang w:eastAsia="sk-SK"/>
              </w:rPr>
            </w:pPr>
            <w:r w:rsidRPr="009359A1">
              <w:rPr>
                <w:rFonts w:ascii="Calibri" w:eastAsia="Calibri" w:hAnsi="Calibri" w:cs="Arial"/>
                <w:szCs w:val="20"/>
                <w:lang w:eastAsia="sk-SK"/>
              </w:rPr>
              <w:t>7.30 hod. – 12.00 hod.</w:t>
            </w:r>
          </w:p>
        </w:tc>
      </w:tr>
      <w:tr w:rsidR="009359A1" w:rsidRPr="009359A1" w:rsidTr="009359A1">
        <w:trPr>
          <w:trHeight w:val="159"/>
        </w:trPr>
        <w:tc>
          <w:tcPr>
            <w:tcW w:w="1160" w:type="dxa"/>
            <w:tcBorders>
              <w:left w:val="single" w:sz="8" w:space="0" w:color="CD698C"/>
              <w:bottom w:val="single" w:sz="8" w:space="0" w:color="CD698C"/>
              <w:right w:val="single" w:sz="8" w:space="0" w:color="CD698C"/>
            </w:tcBorders>
            <w:shd w:val="clear" w:color="auto" w:fill="EECDD9"/>
            <w:vAlign w:val="bottom"/>
          </w:tcPr>
          <w:p w:rsidR="009359A1" w:rsidRPr="009359A1" w:rsidRDefault="009359A1" w:rsidP="009359A1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bottom w:val="single" w:sz="8" w:space="0" w:color="CD698C"/>
              <w:right w:val="single" w:sz="8" w:space="0" w:color="CD698C"/>
            </w:tcBorders>
            <w:shd w:val="clear" w:color="auto" w:fill="EECDD9"/>
            <w:vAlign w:val="bottom"/>
          </w:tcPr>
          <w:p w:rsidR="009359A1" w:rsidRPr="009359A1" w:rsidRDefault="009359A1" w:rsidP="009359A1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</w:tr>
    </w:tbl>
    <w:p w:rsidR="009359A1" w:rsidRPr="009359A1" w:rsidRDefault="009359A1" w:rsidP="009359A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9359A1" w:rsidRPr="009359A1" w:rsidRDefault="009359A1" w:rsidP="009359A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9359A1" w:rsidRDefault="009359A1" w:rsidP="009359A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B026E9" w:rsidRPr="009359A1" w:rsidRDefault="00B026E9" w:rsidP="009359A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9359A1" w:rsidRPr="009359A1" w:rsidRDefault="009359A1" w:rsidP="009359A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9359A1" w:rsidRPr="009359A1" w:rsidRDefault="009359A1" w:rsidP="009359A1">
      <w:pPr>
        <w:spacing w:after="0" w:line="318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9359A1" w:rsidRPr="009359A1" w:rsidRDefault="009359A1" w:rsidP="009359A1">
      <w:pPr>
        <w:spacing w:after="0" w:line="0" w:lineRule="atLeast"/>
        <w:ind w:right="-119"/>
        <w:jc w:val="center"/>
        <w:rPr>
          <w:rFonts w:ascii="Trebuchet MS" w:eastAsia="Trebuchet MS" w:hAnsi="Trebuchet MS" w:cs="Arial"/>
          <w:szCs w:val="20"/>
          <w:lang w:eastAsia="sk-SK"/>
        </w:rPr>
        <w:sectPr w:rsidR="009359A1" w:rsidRPr="009359A1">
          <w:pgSz w:w="11900" w:h="16840"/>
          <w:pgMar w:top="1440" w:right="1400" w:bottom="418" w:left="1300" w:header="0" w:footer="0" w:gutter="0"/>
          <w:cols w:space="0" w:equalWidth="0">
            <w:col w:w="9200"/>
          </w:cols>
          <w:docGrid w:linePitch="360"/>
        </w:sectPr>
      </w:pPr>
      <w:r w:rsidRPr="009359A1">
        <w:rPr>
          <w:rFonts w:ascii="Trebuchet MS" w:eastAsia="Trebuchet MS" w:hAnsi="Trebuchet MS" w:cs="Arial"/>
          <w:szCs w:val="20"/>
          <w:lang w:eastAsia="sk-SK"/>
        </w:rPr>
        <w:t>4</w:t>
      </w:r>
    </w:p>
    <w:p w:rsidR="009359A1" w:rsidRPr="009359A1" w:rsidRDefault="009359A1" w:rsidP="009359A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  <w:bookmarkStart w:id="5" w:name="page5"/>
      <w:bookmarkEnd w:id="5"/>
    </w:p>
    <w:p w:rsidR="009359A1" w:rsidRDefault="009359A1" w:rsidP="009359A1">
      <w:pPr>
        <w:spacing w:after="0" w:line="236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0"/>
        <w:gridCol w:w="2580"/>
        <w:gridCol w:w="2216"/>
        <w:gridCol w:w="1842"/>
      </w:tblGrid>
      <w:tr w:rsidR="009359A1" w:rsidRPr="009359A1" w:rsidTr="009359A1">
        <w:trPr>
          <w:trHeight w:val="238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2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221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184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238" w:lineRule="exact"/>
              <w:jc w:val="center"/>
              <w:rPr>
                <w:rFonts w:ascii="Calibri" w:eastAsia="Calibri" w:hAnsi="Calibri" w:cs="Arial"/>
                <w:w w:val="99"/>
                <w:sz w:val="20"/>
                <w:szCs w:val="20"/>
                <w:lang w:eastAsia="sk-SK"/>
              </w:rPr>
            </w:pPr>
            <w:r w:rsidRPr="009359A1">
              <w:rPr>
                <w:rFonts w:ascii="Calibri" w:eastAsia="Calibri" w:hAnsi="Calibri" w:cs="Arial"/>
                <w:w w:val="99"/>
                <w:sz w:val="20"/>
                <w:szCs w:val="20"/>
                <w:lang w:eastAsia="sk-SK"/>
              </w:rPr>
              <w:t>14:30 – 16:00</w:t>
            </w:r>
          </w:p>
        </w:tc>
      </w:tr>
      <w:tr w:rsidR="009359A1" w:rsidRPr="009359A1" w:rsidTr="009359A1">
        <w:trPr>
          <w:trHeight w:val="245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  <w:tc>
          <w:tcPr>
            <w:tcW w:w="2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jc w:val="center"/>
              <w:rPr>
                <w:rFonts w:ascii="Calibri" w:eastAsia="Calibri" w:hAnsi="Calibri" w:cs="Arial"/>
                <w:w w:val="99"/>
                <w:sz w:val="20"/>
                <w:szCs w:val="20"/>
                <w:lang w:eastAsia="sk-SK"/>
              </w:rPr>
            </w:pPr>
            <w:r w:rsidRPr="009359A1">
              <w:rPr>
                <w:rFonts w:ascii="Calibri" w:eastAsia="Calibri" w:hAnsi="Calibri" w:cs="Arial"/>
                <w:w w:val="99"/>
                <w:sz w:val="20"/>
                <w:szCs w:val="20"/>
                <w:lang w:eastAsia="sk-SK"/>
              </w:rPr>
              <w:t>7:30 – 11:00</w:t>
            </w:r>
          </w:p>
        </w:tc>
        <w:tc>
          <w:tcPr>
            <w:tcW w:w="22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jc w:val="center"/>
              <w:rPr>
                <w:rFonts w:ascii="Calibri" w:eastAsia="Calibri" w:hAnsi="Calibri" w:cs="Arial"/>
                <w:w w:val="99"/>
                <w:sz w:val="20"/>
                <w:szCs w:val="20"/>
                <w:lang w:eastAsia="sk-SK"/>
              </w:rPr>
            </w:pPr>
            <w:r w:rsidRPr="009359A1">
              <w:rPr>
                <w:rFonts w:ascii="Calibri" w:eastAsia="Calibri" w:hAnsi="Calibri" w:cs="Arial"/>
                <w:w w:val="99"/>
                <w:sz w:val="20"/>
                <w:szCs w:val="20"/>
                <w:lang w:eastAsia="sk-SK"/>
              </w:rPr>
              <w:t>12:00 – 14:00</w:t>
            </w:r>
          </w:p>
        </w:tc>
        <w:tc>
          <w:tcPr>
            <w:tcW w:w="18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jc w:val="center"/>
              <w:rPr>
                <w:rFonts w:ascii="Calibri" w:eastAsia="Calibri" w:hAnsi="Calibri" w:cs="Arial"/>
                <w:sz w:val="20"/>
                <w:szCs w:val="20"/>
                <w:lang w:eastAsia="sk-SK"/>
              </w:rPr>
            </w:pPr>
            <w:proofErr w:type="spellStart"/>
            <w:r w:rsidRPr="009359A1">
              <w:rPr>
                <w:rFonts w:ascii="Calibri" w:eastAsia="Calibri" w:hAnsi="Calibri" w:cs="Arial"/>
                <w:sz w:val="20"/>
                <w:szCs w:val="20"/>
                <w:lang w:eastAsia="sk-SK"/>
              </w:rPr>
              <w:t>Kuchárik</w:t>
            </w:r>
            <w:proofErr w:type="spellEnd"/>
          </w:p>
        </w:tc>
      </w:tr>
      <w:tr w:rsidR="009359A1" w:rsidRPr="009359A1" w:rsidTr="009359A1">
        <w:trPr>
          <w:trHeight w:val="122"/>
        </w:trPr>
        <w:tc>
          <w:tcPr>
            <w:tcW w:w="13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jc w:val="center"/>
              <w:rPr>
                <w:rFonts w:ascii="Calibri" w:eastAsia="Calibri" w:hAnsi="Calibri" w:cs="Arial"/>
                <w:b/>
                <w:w w:val="99"/>
                <w:sz w:val="20"/>
                <w:szCs w:val="20"/>
                <w:lang w:eastAsia="sk-SK"/>
              </w:rPr>
            </w:pPr>
            <w:r w:rsidRPr="009359A1">
              <w:rPr>
                <w:rFonts w:ascii="Calibri" w:eastAsia="Calibri" w:hAnsi="Calibri" w:cs="Arial"/>
                <w:b/>
                <w:w w:val="99"/>
                <w:sz w:val="20"/>
                <w:szCs w:val="20"/>
                <w:lang w:eastAsia="sk-SK"/>
              </w:rPr>
              <w:t>Pondelok</w:t>
            </w:r>
          </w:p>
        </w:tc>
        <w:tc>
          <w:tcPr>
            <w:tcW w:w="2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221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jc w:val="center"/>
              <w:rPr>
                <w:rFonts w:ascii="Calibri" w:eastAsia="Calibri" w:hAnsi="Calibri" w:cs="Arial"/>
                <w:w w:val="99"/>
                <w:sz w:val="20"/>
                <w:szCs w:val="20"/>
                <w:lang w:eastAsia="sk-SK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</w:tr>
      <w:tr w:rsidR="009359A1" w:rsidRPr="009359A1" w:rsidTr="009359A1">
        <w:trPr>
          <w:trHeight w:val="122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2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59A1" w:rsidRDefault="009359A1" w:rsidP="009359A1">
            <w:pPr>
              <w:spacing w:after="0" w:line="243" w:lineRule="exact"/>
              <w:jc w:val="center"/>
              <w:rPr>
                <w:rFonts w:ascii="Calibri" w:eastAsia="Calibri" w:hAnsi="Calibri" w:cs="Arial"/>
                <w:sz w:val="20"/>
                <w:szCs w:val="20"/>
                <w:lang w:eastAsia="sk-SK"/>
              </w:rPr>
            </w:pPr>
            <w:r w:rsidRPr="009359A1">
              <w:rPr>
                <w:rFonts w:ascii="Calibri" w:eastAsia="Calibri" w:hAnsi="Calibri" w:cs="Arial"/>
                <w:sz w:val="20"/>
                <w:szCs w:val="20"/>
                <w:lang w:eastAsia="sk-SK"/>
              </w:rPr>
              <w:t>sociálne poradenstvo</w:t>
            </w:r>
          </w:p>
          <w:p w:rsidR="00B026E9" w:rsidRDefault="00B026E9" w:rsidP="00B026E9">
            <w:pPr>
              <w:spacing w:after="0" w:line="243" w:lineRule="exact"/>
              <w:jc w:val="center"/>
              <w:rPr>
                <w:rFonts w:ascii="Calibri" w:eastAsia="Calibri" w:hAnsi="Calibri" w:cs="Arial"/>
                <w:sz w:val="20"/>
                <w:szCs w:val="20"/>
                <w:lang w:eastAsia="sk-SK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sk-SK"/>
              </w:rPr>
              <w:t>9:00-11:00</w:t>
            </w:r>
          </w:p>
          <w:p w:rsidR="00B026E9" w:rsidRPr="009359A1" w:rsidRDefault="00B026E9" w:rsidP="00B026E9">
            <w:pPr>
              <w:spacing w:after="0" w:line="243" w:lineRule="exact"/>
              <w:jc w:val="center"/>
              <w:rPr>
                <w:rFonts w:ascii="Calibri" w:eastAsia="Calibri" w:hAnsi="Calibri" w:cs="Arial"/>
                <w:sz w:val="20"/>
                <w:szCs w:val="20"/>
                <w:lang w:eastAsia="sk-SK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sk-SK"/>
              </w:rPr>
              <w:t>Predškolský klub (PK)</w:t>
            </w:r>
          </w:p>
        </w:tc>
        <w:tc>
          <w:tcPr>
            <w:tcW w:w="221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</w:tr>
      <w:tr w:rsidR="009359A1" w:rsidRPr="009359A1" w:rsidTr="009359A1">
        <w:trPr>
          <w:trHeight w:val="12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2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221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59A1" w:rsidRPr="009359A1" w:rsidRDefault="00B026E9" w:rsidP="009359A1">
            <w:pPr>
              <w:spacing w:after="0" w:line="243" w:lineRule="exact"/>
              <w:jc w:val="center"/>
              <w:rPr>
                <w:rFonts w:ascii="Calibri" w:eastAsia="Calibri" w:hAnsi="Calibri" w:cs="Arial"/>
                <w:w w:val="98"/>
                <w:sz w:val="20"/>
                <w:szCs w:val="20"/>
                <w:lang w:eastAsia="sk-SK"/>
              </w:rPr>
            </w:pPr>
            <w:r>
              <w:rPr>
                <w:rFonts w:ascii="Calibri" w:eastAsia="Calibri" w:hAnsi="Calibri" w:cs="Arial"/>
                <w:w w:val="98"/>
                <w:sz w:val="20"/>
                <w:szCs w:val="20"/>
                <w:lang w:eastAsia="sk-SK"/>
              </w:rPr>
              <w:t xml:space="preserve">Príprava na </w:t>
            </w:r>
            <w:r w:rsidR="009359A1" w:rsidRPr="009359A1">
              <w:rPr>
                <w:rFonts w:ascii="Calibri" w:eastAsia="Calibri" w:hAnsi="Calibri" w:cs="Arial"/>
                <w:w w:val="98"/>
                <w:sz w:val="20"/>
                <w:szCs w:val="20"/>
                <w:lang w:eastAsia="sk-SK"/>
              </w:rPr>
              <w:t>vyučovanie</w:t>
            </w:r>
          </w:p>
        </w:tc>
        <w:tc>
          <w:tcPr>
            <w:tcW w:w="184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243" w:lineRule="exact"/>
              <w:jc w:val="center"/>
              <w:rPr>
                <w:rFonts w:ascii="Calibri" w:eastAsia="Calibri" w:hAnsi="Calibri" w:cs="Arial"/>
                <w:sz w:val="20"/>
                <w:szCs w:val="20"/>
                <w:lang w:eastAsia="sk-SK"/>
              </w:rPr>
            </w:pPr>
            <w:r w:rsidRPr="009359A1">
              <w:rPr>
                <w:rFonts w:ascii="Calibri" w:eastAsia="Calibri" w:hAnsi="Calibri" w:cs="Arial"/>
                <w:sz w:val="20"/>
                <w:szCs w:val="20"/>
                <w:lang w:eastAsia="sk-SK"/>
              </w:rPr>
              <w:t>12:00-15.30</w:t>
            </w:r>
          </w:p>
        </w:tc>
      </w:tr>
      <w:tr w:rsidR="009359A1" w:rsidRPr="009359A1" w:rsidTr="009359A1">
        <w:trPr>
          <w:trHeight w:val="122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221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184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</w:tr>
      <w:tr w:rsidR="009359A1" w:rsidRPr="009359A1" w:rsidTr="009359A1">
        <w:trPr>
          <w:trHeight w:val="245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  <w:tc>
          <w:tcPr>
            <w:tcW w:w="22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jc w:val="center"/>
              <w:rPr>
                <w:rFonts w:ascii="Calibri" w:eastAsia="Calibri" w:hAnsi="Calibri" w:cs="Arial"/>
                <w:sz w:val="20"/>
                <w:szCs w:val="20"/>
                <w:lang w:eastAsia="sk-SK"/>
              </w:rPr>
            </w:pPr>
            <w:r w:rsidRPr="009359A1">
              <w:rPr>
                <w:rFonts w:ascii="Calibri" w:eastAsia="Calibri" w:hAnsi="Calibri" w:cs="Arial"/>
                <w:sz w:val="20"/>
                <w:szCs w:val="20"/>
                <w:lang w:eastAsia="sk-SK"/>
              </w:rPr>
              <w:t>Soc. poradenstvo</w:t>
            </w:r>
          </w:p>
        </w:tc>
      </w:tr>
      <w:tr w:rsidR="009359A1" w:rsidRPr="009359A1" w:rsidTr="009359A1">
        <w:trPr>
          <w:trHeight w:val="26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sk-SK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sk-SK"/>
              </w:rPr>
            </w:pPr>
          </w:p>
        </w:tc>
        <w:tc>
          <w:tcPr>
            <w:tcW w:w="221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sk-SK"/>
              </w:rPr>
            </w:pP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sk-SK"/>
              </w:rPr>
            </w:pPr>
          </w:p>
        </w:tc>
      </w:tr>
      <w:tr w:rsidR="009359A1" w:rsidRPr="009359A1" w:rsidTr="009359A1">
        <w:trPr>
          <w:trHeight w:val="33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2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jc w:val="center"/>
              <w:rPr>
                <w:rFonts w:ascii="Calibri" w:eastAsia="Calibri" w:hAnsi="Calibri" w:cs="Arial"/>
                <w:w w:val="99"/>
                <w:sz w:val="20"/>
                <w:szCs w:val="20"/>
                <w:lang w:eastAsia="sk-SK"/>
              </w:rPr>
            </w:pPr>
            <w:r w:rsidRPr="009359A1">
              <w:rPr>
                <w:rFonts w:ascii="Calibri" w:eastAsia="Calibri" w:hAnsi="Calibri" w:cs="Arial"/>
                <w:w w:val="99"/>
                <w:sz w:val="20"/>
                <w:szCs w:val="20"/>
                <w:lang w:eastAsia="sk-SK"/>
              </w:rPr>
              <w:t>7:30 – 11:00</w:t>
            </w:r>
            <w:r w:rsidR="00B026E9">
              <w:rPr>
                <w:rFonts w:ascii="Calibri" w:eastAsia="Calibri" w:hAnsi="Calibri" w:cs="Arial"/>
                <w:w w:val="99"/>
                <w:sz w:val="20"/>
                <w:szCs w:val="20"/>
                <w:lang w:eastAsia="sk-SK"/>
              </w:rPr>
              <w:t>,</w:t>
            </w:r>
            <w:r w:rsidRPr="009359A1">
              <w:rPr>
                <w:rFonts w:ascii="Calibri" w:eastAsia="Calibri" w:hAnsi="Calibri" w:cs="Arial"/>
                <w:w w:val="99"/>
                <w:sz w:val="20"/>
                <w:szCs w:val="20"/>
                <w:lang w:eastAsia="sk-SK"/>
              </w:rPr>
              <w:t xml:space="preserve"> 12:00 – 15:30</w:t>
            </w:r>
          </w:p>
        </w:tc>
        <w:tc>
          <w:tcPr>
            <w:tcW w:w="22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59A1" w:rsidRPr="009359A1" w:rsidRDefault="00B026E9" w:rsidP="009359A1">
            <w:pPr>
              <w:spacing w:after="0" w:line="0" w:lineRule="atLeast"/>
              <w:rPr>
                <w:rFonts w:ascii="Calibri" w:eastAsia="Calibri" w:hAnsi="Calibri" w:cs="Arial"/>
                <w:w w:val="99"/>
                <w:sz w:val="20"/>
                <w:szCs w:val="20"/>
                <w:lang w:eastAsia="sk-SK"/>
              </w:rPr>
            </w:pPr>
            <w:r>
              <w:rPr>
                <w:rFonts w:ascii="Calibri" w:eastAsia="Calibri" w:hAnsi="Calibri" w:cs="Arial"/>
                <w:w w:val="99"/>
                <w:sz w:val="20"/>
                <w:szCs w:val="20"/>
                <w:lang w:eastAsia="sk-SK"/>
              </w:rPr>
              <w:t xml:space="preserve">             </w:t>
            </w:r>
          </w:p>
        </w:tc>
        <w:tc>
          <w:tcPr>
            <w:tcW w:w="184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rPr>
                <w:rFonts w:ascii="Calibri" w:eastAsia="Calibri" w:hAnsi="Calibri" w:cs="Arial"/>
                <w:w w:val="97"/>
                <w:sz w:val="20"/>
                <w:szCs w:val="20"/>
                <w:lang w:eastAsia="sk-SK"/>
              </w:rPr>
            </w:pPr>
            <w:r w:rsidRPr="009359A1">
              <w:rPr>
                <w:rFonts w:ascii="Calibri" w:eastAsia="Calibri" w:hAnsi="Calibri" w:cs="Arial"/>
                <w:w w:val="97"/>
                <w:sz w:val="20"/>
                <w:szCs w:val="20"/>
                <w:lang w:eastAsia="sk-SK"/>
              </w:rPr>
              <w:t xml:space="preserve">       14:00-15:00</w:t>
            </w:r>
          </w:p>
        </w:tc>
      </w:tr>
      <w:tr w:rsidR="009359A1" w:rsidRPr="009359A1" w:rsidTr="009359A1">
        <w:trPr>
          <w:trHeight w:val="244"/>
        </w:trPr>
        <w:tc>
          <w:tcPr>
            <w:tcW w:w="13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jc w:val="center"/>
              <w:rPr>
                <w:rFonts w:ascii="Calibri" w:eastAsia="Calibri" w:hAnsi="Calibri" w:cs="Arial"/>
                <w:b/>
                <w:w w:val="99"/>
                <w:sz w:val="20"/>
                <w:szCs w:val="20"/>
                <w:lang w:eastAsia="sk-SK"/>
              </w:rPr>
            </w:pPr>
            <w:r w:rsidRPr="009359A1">
              <w:rPr>
                <w:rFonts w:ascii="Calibri" w:eastAsia="Calibri" w:hAnsi="Calibri" w:cs="Arial"/>
                <w:b/>
                <w:w w:val="99"/>
                <w:sz w:val="20"/>
                <w:szCs w:val="20"/>
                <w:lang w:eastAsia="sk-SK"/>
              </w:rPr>
              <w:t>Utorok</w:t>
            </w:r>
          </w:p>
        </w:tc>
        <w:tc>
          <w:tcPr>
            <w:tcW w:w="2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221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59A1" w:rsidRPr="009359A1" w:rsidRDefault="00B026E9" w:rsidP="00B026E9">
            <w:pPr>
              <w:spacing w:after="0" w:line="0" w:lineRule="atLeast"/>
              <w:rPr>
                <w:rFonts w:ascii="Calibri" w:eastAsia="Calibri" w:hAnsi="Calibri" w:cs="Arial"/>
                <w:w w:val="99"/>
                <w:sz w:val="20"/>
                <w:szCs w:val="20"/>
                <w:lang w:eastAsia="sk-SK"/>
              </w:rPr>
            </w:pPr>
            <w:r>
              <w:rPr>
                <w:rFonts w:ascii="Calibri" w:eastAsia="Calibri" w:hAnsi="Calibri" w:cs="Arial"/>
                <w:w w:val="99"/>
                <w:sz w:val="20"/>
                <w:szCs w:val="20"/>
                <w:lang w:eastAsia="sk-SK"/>
              </w:rPr>
              <w:t xml:space="preserve">           12:00 – 14:00</w:t>
            </w:r>
          </w:p>
        </w:tc>
        <w:tc>
          <w:tcPr>
            <w:tcW w:w="184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</w:tr>
      <w:tr w:rsidR="009359A1" w:rsidRPr="009359A1" w:rsidTr="009359A1">
        <w:trPr>
          <w:trHeight w:val="122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2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59A1" w:rsidRDefault="009359A1" w:rsidP="009359A1">
            <w:pPr>
              <w:spacing w:after="0" w:line="243" w:lineRule="exact"/>
              <w:jc w:val="center"/>
              <w:rPr>
                <w:rFonts w:ascii="Calibri" w:eastAsia="Calibri" w:hAnsi="Calibri" w:cs="Arial"/>
                <w:sz w:val="20"/>
                <w:szCs w:val="20"/>
                <w:lang w:eastAsia="sk-SK"/>
              </w:rPr>
            </w:pPr>
            <w:r w:rsidRPr="009359A1">
              <w:rPr>
                <w:rFonts w:ascii="Calibri" w:eastAsia="Calibri" w:hAnsi="Calibri" w:cs="Arial"/>
                <w:sz w:val="20"/>
                <w:szCs w:val="20"/>
                <w:lang w:eastAsia="sk-SK"/>
              </w:rPr>
              <w:t>sociálne poradenstvo</w:t>
            </w:r>
          </w:p>
          <w:p w:rsidR="00B026E9" w:rsidRDefault="00B026E9" w:rsidP="009359A1">
            <w:pPr>
              <w:spacing w:after="0" w:line="243" w:lineRule="exact"/>
              <w:jc w:val="center"/>
              <w:rPr>
                <w:rFonts w:ascii="Calibri" w:eastAsia="Calibri" w:hAnsi="Calibri" w:cs="Arial"/>
                <w:sz w:val="20"/>
                <w:szCs w:val="20"/>
                <w:lang w:eastAsia="sk-SK"/>
              </w:rPr>
            </w:pPr>
          </w:p>
          <w:p w:rsidR="00B026E9" w:rsidRDefault="00B026E9" w:rsidP="00B026E9">
            <w:pPr>
              <w:spacing w:after="0" w:line="243" w:lineRule="exact"/>
              <w:rPr>
                <w:rFonts w:ascii="Calibri" w:eastAsia="Calibri" w:hAnsi="Calibri" w:cs="Arial"/>
                <w:sz w:val="20"/>
                <w:szCs w:val="20"/>
                <w:lang w:eastAsia="sk-SK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sk-SK"/>
              </w:rPr>
              <w:t xml:space="preserve">   9:00-11:00</w:t>
            </w:r>
          </w:p>
          <w:p w:rsidR="00B026E9" w:rsidRPr="009359A1" w:rsidRDefault="00B026E9" w:rsidP="009359A1">
            <w:pPr>
              <w:spacing w:after="0" w:line="243" w:lineRule="exact"/>
              <w:jc w:val="center"/>
              <w:rPr>
                <w:rFonts w:ascii="Calibri" w:eastAsia="Calibri" w:hAnsi="Calibri" w:cs="Arial"/>
                <w:sz w:val="20"/>
                <w:szCs w:val="20"/>
                <w:lang w:eastAsia="sk-SK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sk-SK"/>
              </w:rPr>
              <w:t>PK</w:t>
            </w:r>
          </w:p>
        </w:tc>
        <w:tc>
          <w:tcPr>
            <w:tcW w:w="221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184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243" w:lineRule="exact"/>
              <w:rPr>
                <w:rFonts w:ascii="Calibri" w:eastAsia="Calibri" w:hAnsi="Calibri" w:cs="Arial"/>
                <w:sz w:val="20"/>
                <w:szCs w:val="20"/>
                <w:lang w:eastAsia="sk-SK"/>
              </w:rPr>
            </w:pPr>
            <w:r w:rsidRPr="009359A1">
              <w:rPr>
                <w:rFonts w:ascii="Calibri" w:eastAsia="Calibri" w:hAnsi="Calibri" w:cs="Arial"/>
                <w:sz w:val="20"/>
                <w:szCs w:val="20"/>
                <w:lang w:eastAsia="sk-SK"/>
              </w:rPr>
              <w:t xml:space="preserve">     Počítače pre deti </w:t>
            </w:r>
          </w:p>
          <w:p w:rsidR="009359A1" w:rsidRPr="009359A1" w:rsidRDefault="009359A1" w:rsidP="009359A1">
            <w:pPr>
              <w:spacing w:after="0" w:line="243" w:lineRule="exact"/>
              <w:rPr>
                <w:rFonts w:ascii="Calibri" w:eastAsia="Calibri" w:hAnsi="Calibri" w:cs="Arial"/>
                <w:sz w:val="20"/>
                <w:szCs w:val="20"/>
                <w:lang w:eastAsia="sk-SK"/>
              </w:rPr>
            </w:pPr>
            <w:r w:rsidRPr="009359A1">
              <w:rPr>
                <w:rFonts w:ascii="Calibri" w:eastAsia="Calibri" w:hAnsi="Calibri" w:cs="Arial"/>
                <w:sz w:val="20"/>
                <w:szCs w:val="20"/>
                <w:lang w:eastAsia="sk-SK"/>
              </w:rPr>
              <w:t xml:space="preserve">        14:00-15:00</w:t>
            </w:r>
          </w:p>
          <w:p w:rsidR="009359A1" w:rsidRPr="009359A1" w:rsidRDefault="009359A1" w:rsidP="009359A1">
            <w:pPr>
              <w:spacing w:after="0" w:line="243" w:lineRule="exact"/>
              <w:rPr>
                <w:rFonts w:ascii="Calibri" w:eastAsia="Calibri" w:hAnsi="Calibri" w:cs="Arial"/>
                <w:sz w:val="20"/>
                <w:szCs w:val="20"/>
                <w:lang w:eastAsia="sk-SK"/>
              </w:rPr>
            </w:pPr>
            <w:r w:rsidRPr="009359A1">
              <w:rPr>
                <w:rFonts w:ascii="Calibri" w:eastAsia="Calibri" w:hAnsi="Calibri" w:cs="Arial"/>
                <w:sz w:val="20"/>
                <w:szCs w:val="20"/>
                <w:lang w:eastAsia="sk-SK"/>
              </w:rPr>
              <w:t xml:space="preserve">   Mladý záchranár</w:t>
            </w:r>
          </w:p>
        </w:tc>
      </w:tr>
      <w:tr w:rsidR="009359A1" w:rsidRPr="009359A1" w:rsidTr="009359A1">
        <w:trPr>
          <w:trHeight w:val="12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2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221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59A1" w:rsidRPr="009359A1" w:rsidRDefault="00B026E9" w:rsidP="009359A1">
            <w:pPr>
              <w:spacing w:after="0" w:line="243" w:lineRule="exact"/>
              <w:jc w:val="center"/>
              <w:rPr>
                <w:rFonts w:ascii="Calibri" w:eastAsia="Calibri" w:hAnsi="Calibri" w:cs="Arial"/>
                <w:w w:val="98"/>
                <w:sz w:val="20"/>
                <w:szCs w:val="20"/>
                <w:lang w:eastAsia="sk-SK"/>
              </w:rPr>
            </w:pPr>
            <w:r>
              <w:rPr>
                <w:rFonts w:ascii="Calibri" w:eastAsia="Calibri" w:hAnsi="Calibri" w:cs="Arial"/>
                <w:w w:val="98"/>
                <w:sz w:val="20"/>
                <w:szCs w:val="20"/>
                <w:lang w:eastAsia="sk-SK"/>
              </w:rPr>
              <w:t xml:space="preserve">Príprava na </w:t>
            </w:r>
            <w:r w:rsidR="009359A1" w:rsidRPr="009359A1">
              <w:rPr>
                <w:rFonts w:ascii="Calibri" w:eastAsia="Calibri" w:hAnsi="Calibri" w:cs="Arial"/>
                <w:w w:val="98"/>
                <w:sz w:val="20"/>
                <w:szCs w:val="20"/>
                <w:lang w:eastAsia="sk-SK"/>
              </w:rPr>
              <w:t>vyučovanie</w:t>
            </w:r>
          </w:p>
        </w:tc>
        <w:tc>
          <w:tcPr>
            <w:tcW w:w="184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</w:tr>
      <w:tr w:rsidR="009359A1" w:rsidRPr="009359A1" w:rsidTr="009359A1">
        <w:trPr>
          <w:trHeight w:val="122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221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</w:tr>
      <w:tr w:rsidR="009359A1" w:rsidRPr="009359A1" w:rsidTr="009359A1">
        <w:trPr>
          <w:trHeight w:val="80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sk-SK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sk-SK"/>
              </w:rPr>
            </w:pPr>
          </w:p>
        </w:tc>
        <w:tc>
          <w:tcPr>
            <w:tcW w:w="221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sk-SK"/>
              </w:rPr>
            </w:pP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sk-SK"/>
              </w:rPr>
            </w:pPr>
          </w:p>
        </w:tc>
      </w:tr>
      <w:tr w:rsidR="009359A1" w:rsidRPr="009359A1" w:rsidTr="009359A1">
        <w:trPr>
          <w:trHeight w:val="21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2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jc w:val="center"/>
              <w:rPr>
                <w:rFonts w:ascii="Calibri" w:eastAsia="Calibri" w:hAnsi="Calibri" w:cs="Arial"/>
                <w:w w:val="99"/>
                <w:sz w:val="20"/>
                <w:szCs w:val="20"/>
                <w:lang w:eastAsia="sk-SK"/>
              </w:rPr>
            </w:pPr>
            <w:r w:rsidRPr="009359A1">
              <w:rPr>
                <w:rFonts w:ascii="Calibri" w:eastAsia="Calibri" w:hAnsi="Calibri" w:cs="Arial"/>
                <w:w w:val="99"/>
                <w:sz w:val="20"/>
                <w:szCs w:val="20"/>
                <w:lang w:eastAsia="sk-SK"/>
              </w:rPr>
              <w:t>7:30 – 11:00, 12:00-15:30</w:t>
            </w:r>
          </w:p>
        </w:tc>
        <w:tc>
          <w:tcPr>
            <w:tcW w:w="22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213" w:lineRule="exact"/>
              <w:jc w:val="center"/>
              <w:rPr>
                <w:rFonts w:ascii="Calibri" w:eastAsia="Calibri" w:hAnsi="Calibri" w:cs="Arial"/>
                <w:w w:val="99"/>
                <w:sz w:val="20"/>
                <w:szCs w:val="20"/>
                <w:lang w:eastAsia="sk-SK"/>
              </w:rPr>
            </w:pPr>
          </w:p>
        </w:tc>
        <w:tc>
          <w:tcPr>
            <w:tcW w:w="184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jc w:val="center"/>
              <w:rPr>
                <w:rFonts w:ascii="Calibri" w:eastAsia="Calibri" w:hAnsi="Calibri" w:cs="Arial"/>
                <w:w w:val="99"/>
                <w:sz w:val="20"/>
                <w:szCs w:val="20"/>
                <w:lang w:eastAsia="sk-SK"/>
              </w:rPr>
            </w:pPr>
            <w:r w:rsidRPr="009359A1">
              <w:rPr>
                <w:rFonts w:ascii="Calibri" w:eastAsia="Calibri" w:hAnsi="Calibri" w:cs="Arial"/>
                <w:w w:val="99"/>
                <w:sz w:val="20"/>
                <w:szCs w:val="20"/>
                <w:lang w:eastAsia="sk-SK"/>
              </w:rPr>
              <w:t>14:00 – 16:00</w:t>
            </w:r>
          </w:p>
        </w:tc>
      </w:tr>
      <w:tr w:rsidR="009359A1" w:rsidRPr="009359A1" w:rsidTr="009359A1">
        <w:trPr>
          <w:trHeight w:val="244"/>
        </w:trPr>
        <w:tc>
          <w:tcPr>
            <w:tcW w:w="13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jc w:val="center"/>
              <w:rPr>
                <w:rFonts w:ascii="Calibri" w:eastAsia="Calibri" w:hAnsi="Calibri" w:cs="Arial"/>
                <w:b/>
                <w:w w:val="99"/>
                <w:sz w:val="20"/>
                <w:szCs w:val="20"/>
                <w:lang w:eastAsia="sk-SK"/>
              </w:rPr>
            </w:pPr>
            <w:r w:rsidRPr="009359A1">
              <w:rPr>
                <w:rFonts w:ascii="Calibri" w:eastAsia="Calibri" w:hAnsi="Calibri" w:cs="Arial"/>
                <w:b/>
                <w:w w:val="99"/>
                <w:sz w:val="20"/>
                <w:szCs w:val="20"/>
                <w:lang w:eastAsia="sk-SK"/>
              </w:rPr>
              <w:t>Streda</w:t>
            </w:r>
          </w:p>
        </w:tc>
        <w:tc>
          <w:tcPr>
            <w:tcW w:w="2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221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59A1" w:rsidRPr="009359A1" w:rsidRDefault="00B026E9" w:rsidP="009359A1">
            <w:pPr>
              <w:spacing w:after="0" w:line="0" w:lineRule="atLeast"/>
              <w:jc w:val="center"/>
              <w:rPr>
                <w:rFonts w:ascii="Calibri" w:eastAsia="Calibri" w:hAnsi="Calibri" w:cs="Arial"/>
                <w:w w:val="99"/>
                <w:sz w:val="20"/>
                <w:szCs w:val="20"/>
                <w:lang w:eastAsia="sk-SK"/>
              </w:rPr>
            </w:pPr>
            <w:r>
              <w:rPr>
                <w:rFonts w:ascii="Calibri" w:eastAsia="Calibri" w:hAnsi="Calibri" w:cs="Arial"/>
                <w:w w:val="99"/>
                <w:sz w:val="20"/>
                <w:szCs w:val="20"/>
                <w:lang w:eastAsia="sk-SK"/>
              </w:rPr>
              <w:t>12:00 – 14:00</w:t>
            </w:r>
          </w:p>
        </w:tc>
        <w:tc>
          <w:tcPr>
            <w:tcW w:w="184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</w:tr>
      <w:tr w:rsidR="009359A1" w:rsidRPr="009359A1" w:rsidTr="009359A1">
        <w:trPr>
          <w:trHeight w:val="122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2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59A1" w:rsidRDefault="009359A1" w:rsidP="009359A1">
            <w:pPr>
              <w:spacing w:after="0" w:line="0" w:lineRule="atLeast"/>
              <w:jc w:val="center"/>
              <w:rPr>
                <w:rFonts w:ascii="Calibri" w:eastAsia="Calibri" w:hAnsi="Calibri" w:cs="Arial"/>
                <w:sz w:val="20"/>
                <w:szCs w:val="20"/>
                <w:lang w:eastAsia="sk-SK"/>
              </w:rPr>
            </w:pPr>
            <w:r w:rsidRPr="009359A1">
              <w:rPr>
                <w:rFonts w:ascii="Calibri" w:eastAsia="Calibri" w:hAnsi="Calibri" w:cs="Arial"/>
                <w:sz w:val="20"/>
                <w:szCs w:val="20"/>
                <w:lang w:eastAsia="sk-SK"/>
              </w:rPr>
              <w:t>sociálne poradenstvo</w:t>
            </w:r>
          </w:p>
          <w:p w:rsidR="00B026E9" w:rsidRDefault="00B026E9" w:rsidP="00B026E9">
            <w:pPr>
              <w:spacing w:after="0" w:line="0" w:lineRule="atLeast"/>
              <w:rPr>
                <w:rFonts w:ascii="Calibri" w:eastAsia="Calibri" w:hAnsi="Calibri" w:cs="Arial"/>
                <w:sz w:val="20"/>
                <w:szCs w:val="20"/>
                <w:lang w:eastAsia="sk-SK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sk-SK"/>
              </w:rPr>
              <w:t xml:space="preserve">     9:00-11:00</w:t>
            </w:r>
          </w:p>
          <w:p w:rsidR="00B026E9" w:rsidRPr="009359A1" w:rsidRDefault="00B026E9" w:rsidP="009359A1">
            <w:pPr>
              <w:spacing w:after="0" w:line="0" w:lineRule="atLeast"/>
              <w:jc w:val="center"/>
              <w:rPr>
                <w:rFonts w:ascii="Calibri" w:eastAsia="Calibri" w:hAnsi="Calibri" w:cs="Arial"/>
                <w:sz w:val="20"/>
                <w:szCs w:val="20"/>
                <w:lang w:eastAsia="sk-SK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sk-SK"/>
              </w:rPr>
              <w:t>PK</w:t>
            </w:r>
          </w:p>
        </w:tc>
        <w:tc>
          <w:tcPr>
            <w:tcW w:w="221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184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jc w:val="center"/>
              <w:rPr>
                <w:rFonts w:ascii="Calibri" w:eastAsia="Calibri" w:hAnsi="Calibri" w:cs="Arial"/>
                <w:w w:val="99"/>
                <w:sz w:val="20"/>
                <w:szCs w:val="20"/>
                <w:lang w:eastAsia="sk-SK"/>
              </w:rPr>
            </w:pPr>
            <w:r w:rsidRPr="009359A1">
              <w:rPr>
                <w:rFonts w:ascii="Calibri" w:eastAsia="Calibri" w:hAnsi="Calibri" w:cs="Arial"/>
                <w:w w:val="99"/>
                <w:sz w:val="20"/>
                <w:szCs w:val="20"/>
                <w:lang w:eastAsia="sk-SK"/>
              </w:rPr>
              <w:t>Šikovné ruky</w:t>
            </w:r>
          </w:p>
        </w:tc>
      </w:tr>
      <w:tr w:rsidR="009359A1" w:rsidRPr="009359A1" w:rsidTr="009359A1">
        <w:trPr>
          <w:trHeight w:val="122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2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221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59A1" w:rsidRPr="009359A1" w:rsidRDefault="00B026E9" w:rsidP="009359A1">
            <w:pPr>
              <w:spacing w:after="0" w:line="0" w:lineRule="atLeast"/>
              <w:jc w:val="center"/>
              <w:rPr>
                <w:rFonts w:ascii="Calibri" w:eastAsia="Calibri" w:hAnsi="Calibri" w:cs="Arial"/>
                <w:w w:val="98"/>
                <w:sz w:val="20"/>
                <w:szCs w:val="20"/>
                <w:lang w:eastAsia="sk-SK"/>
              </w:rPr>
            </w:pPr>
            <w:r>
              <w:rPr>
                <w:rFonts w:ascii="Calibri" w:eastAsia="Calibri" w:hAnsi="Calibri" w:cs="Arial"/>
                <w:w w:val="98"/>
                <w:sz w:val="20"/>
                <w:szCs w:val="20"/>
                <w:lang w:eastAsia="sk-SK"/>
              </w:rPr>
              <w:t xml:space="preserve">Príprava na </w:t>
            </w:r>
            <w:r w:rsidR="009359A1" w:rsidRPr="009359A1">
              <w:rPr>
                <w:rFonts w:ascii="Calibri" w:eastAsia="Calibri" w:hAnsi="Calibri" w:cs="Arial"/>
                <w:w w:val="98"/>
                <w:sz w:val="20"/>
                <w:szCs w:val="20"/>
                <w:lang w:eastAsia="sk-SK"/>
              </w:rPr>
              <w:t>vyučovanie</w:t>
            </w:r>
          </w:p>
        </w:tc>
        <w:tc>
          <w:tcPr>
            <w:tcW w:w="184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</w:tr>
      <w:tr w:rsidR="009359A1" w:rsidRPr="009359A1" w:rsidTr="009359A1">
        <w:trPr>
          <w:trHeight w:val="132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2216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</w:tr>
      <w:tr w:rsidR="009359A1" w:rsidRPr="009359A1" w:rsidTr="009359A1">
        <w:trPr>
          <w:trHeight w:val="22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sk-SK"/>
              </w:rPr>
            </w:pPr>
          </w:p>
        </w:tc>
        <w:tc>
          <w:tcPr>
            <w:tcW w:w="2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jc w:val="center"/>
              <w:rPr>
                <w:rFonts w:ascii="Calibri" w:eastAsia="Calibri" w:hAnsi="Calibri" w:cs="Arial"/>
                <w:w w:val="99"/>
                <w:sz w:val="20"/>
                <w:szCs w:val="20"/>
                <w:lang w:eastAsia="sk-SK"/>
              </w:rPr>
            </w:pPr>
            <w:r w:rsidRPr="009359A1">
              <w:rPr>
                <w:rFonts w:ascii="Calibri" w:eastAsia="Calibri" w:hAnsi="Calibri" w:cs="Arial"/>
                <w:w w:val="99"/>
                <w:sz w:val="20"/>
                <w:szCs w:val="20"/>
                <w:lang w:eastAsia="sk-SK"/>
              </w:rPr>
              <w:t>7:30 – 11:00, 12:00-15:30</w:t>
            </w:r>
          </w:p>
        </w:tc>
        <w:tc>
          <w:tcPr>
            <w:tcW w:w="22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222" w:lineRule="exact"/>
              <w:jc w:val="center"/>
              <w:rPr>
                <w:rFonts w:ascii="Calibri" w:eastAsia="Calibri" w:hAnsi="Calibri" w:cs="Arial"/>
                <w:w w:val="99"/>
                <w:sz w:val="20"/>
                <w:szCs w:val="20"/>
                <w:lang w:eastAsia="sk-SK"/>
              </w:rPr>
            </w:pPr>
          </w:p>
        </w:tc>
        <w:tc>
          <w:tcPr>
            <w:tcW w:w="184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jc w:val="center"/>
              <w:rPr>
                <w:rFonts w:ascii="Calibri" w:eastAsia="Calibri" w:hAnsi="Calibri" w:cs="Arial"/>
                <w:w w:val="99"/>
                <w:sz w:val="20"/>
                <w:szCs w:val="20"/>
                <w:lang w:eastAsia="sk-SK"/>
              </w:rPr>
            </w:pPr>
            <w:r w:rsidRPr="009359A1">
              <w:rPr>
                <w:rFonts w:ascii="Calibri" w:eastAsia="Calibri" w:hAnsi="Calibri" w:cs="Arial"/>
                <w:w w:val="99"/>
                <w:sz w:val="20"/>
                <w:szCs w:val="20"/>
                <w:lang w:eastAsia="sk-SK"/>
              </w:rPr>
              <w:t>14:00 – 16:00</w:t>
            </w:r>
          </w:p>
        </w:tc>
      </w:tr>
      <w:tr w:rsidR="009359A1" w:rsidRPr="009359A1" w:rsidTr="009359A1">
        <w:trPr>
          <w:trHeight w:val="244"/>
        </w:trPr>
        <w:tc>
          <w:tcPr>
            <w:tcW w:w="13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jc w:val="center"/>
              <w:rPr>
                <w:rFonts w:ascii="Calibri" w:eastAsia="Calibri" w:hAnsi="Calibri" w:cs="Arial"/>
                <w:b/>
                <w:w w:val="99"/>
                <w:sz w:val="20"/>
                <w:szCs w:val="20"/>
                <w:lang w:eastAsia="sk-SK"/>
              </w:rPr>
            </w:pPr>
            <w:r w:rsidRPr="009359A1">
              <w:rPr>
                <w:rFonts w:ascii="Calibri" w:eastAsia="Calibri" w:hAnsi="Calibri" w:cs="Arial"/>
                <w:b/>
                <w:w w:val="99"/>
                <w:sz w:val="20"/>
                <w:szCs w:val="20"/>
                <w:lang w:eastAsia="sk-SK"/>
              </w:rPr>
              <w:t>Štvrtok</w:t>
            </w:r>
          </w:p>
        </w:tc>
        <w:tc>
          <w:tcPr>
            <w:tcW w:w="2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221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59A1" w:rsidRPr="009359A1" w:rsidRDefault="00B026E9" w:rsidP="009359A1">
            <w:pPr>
              <w:spacing w:after="0" w:line="0" w:lineRule="atLeast"/>
              <w:jc w:val="center"/>
              <w:rPr>
                <w:rFonts w:ascii="Calibri" w:eastAsia="Calibri" w:hAnsi="Calibri" w:cs="Arial"/>
                <w:w w:val="99"/>
                <w:sz w:val="20"/>
                <w:szCs w:val="20"/>
                <w:lang w:eastAsia="sk-SK"/>
              </w:rPr>
            </w:pPr>
            <w:r>
              <w:rPr>
                <w:rFonts w:ascii="Calibri" w:eastAsia="Calibri" w:hAnsi="Calibri" w:cs="Arial"/>
                <w:w w:val="99"/>
                <w:sz w:val="20"/>
                <w:szCs w:val="20"/>
                <w:lang w:eastAsia="sk-SK"/>
              </w:rPr>
              <w:t xml:space="preserve">12:00 – 14:00 </w:t>
            </w:r>
          </w:p>
        </w:tc>
        <w:tc>
          <w:tcPr>
            <w:tcW w:w="184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</w:tr>
      <w:tr w:rsidR="009359A1" w:rsidRPr="009359A1" w:rsidTr="009359A1">
        <w:trPr>
          <w:trHeight w:val="122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2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59A1" w:rsidRDefault="009359A1" w:rsidP="009359A1">
            <w:pPr>
              <w:spacing w:after="0" w:line="0" w:lineRule="atLeast"/>
              <w:jc w:val="center"/>
              <w:rPr>
                <w:rFonts w:ascii="Calibri" w:eastAsia="Calibri" w:hAnsi="Calibri" w:cs="Arial"/>
                <w:sz w:val="20"/>
                <w:szCs w:val="20"/>
                <w:lang w:eastAsia="sk-SK"/>
              </w:rPr>
            </w:pPr>
            <w:r w:rsidRPr="009359A1">
              <w:rPr>
                <w:rFonts w:ascii="Calibri" w:eastAsia="Calibri" w:hAnsi="Calibri" w:cs="Arial"/>
                <w:sz w:val="20"/>
                <w:szCs w:val="20"/>
                <w:lang w:eastAsia="sk-SK"/>
              </w:rPr>
              <w:t>sociálne poradenstvo</w:t>
            </w:r>
          </w:p>
          <w:p w:rsidR="00B026E9" w:rsidRDefault="00B026E9" w:rsidP="00B026E9">
            <w:pPr>
              <w:spacing w:after="0" w:line="0" w:lineRule="atLeast"/>
              <w:rPr>
                <w:rFonts w:ascii="Calibri" w:eastAsia="Calibri" w:hAnsi="Calibri" w:cs="Arial"/>
                <w:sz w:val="20"/>
                <w:szCs w:val="20"/>
                <w:lang w:eastAsia="sk-SK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sk-SK"/>
              </w:rPr>
              <w:t xml:space="preserve">     9:00-11:00</w:t>
            </w:r>
          </w:p>
          <w:p w:rsidR="00B026E9" w:rsidRPr="009359A1" w:rsidRDefault="00B026E9" w:rsidP="009359A1">
            <w:pPr>
              <w:spacing w:after="0" w:line="0" w:lineRule="atLeast"/>
              <w:jc w:val="center"/>
              <w:rPr>
                <w:rFonts w:ascii="Calibri" w:eastAsia="Calibri" w:hAnsi="Calibri" w:cs="Arial"/>
                <w:sz w:val="20"/>
                <w:szCs w:val="20"/>
                <w:lang w:eastAsia="sk-SK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sk-SK"/>
              </w:rPr>
              <w:t>PK</w:t>
            </w:r>
          </w:p>
        </w:tc>
        <w:tc>
          <w:tcPr>
            <w:tcW w:w="221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184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jc w:val="center"/>
              <w:rPr>
                <w:rFonts w:ascii="Calibri" w:eastAsia="Calibri" w:hAnsi="Calibri" w:cs="Arial"/>
                <w:sz w:val="20"/>
                <w:szCs w:val="20"/>
                <w:lang w:eastAsia="sk-SK"/>
              </w:rPr>
            </w:pPr>
            <w:r w:rsidRPr="009359A1">
              <w:rPr>
                <w:rFonts w:ascii="Calibri" w:eastAsia="Calibri" w:hAnsi="Calibri" w:cs="Arial"/>
                <w:sz w:val="20"/>
                <w:szCs w:val="20"/>
                <w:lang w:eastAsia="sk-SK"/>
              </w:rPr>
              <w:t>Počítače pre mládež</w:t>
            </w:r>
          </w:p>
        </w:tc>
      </w:tr>
      <w:tr w:rsidR="009359A1" w:rsidRPr="009359A1" w:rsidTr="009359A1">
        <w:trPr>
          <w:trHeight w:val="122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2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221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59A1" w:rsidRPr="009359A1" w:rsidRDefault="00B026E9" w:rsidP="009359A1">
            <w:pPr>
              <w:spacing w:after="0" w:line="0" w:lineRule="atLeast"/>
              <w:jc w:val="center"/>
              <w:rPr>
                <w:rFonts w:ascii="Calibri" w:eastAsia="Calibri" w:hAnsi="Calibri" w:cs="Arial"/>
                <w:w w:val="98"/>
                <w:sz w:val="20"/>
                <w:szCs w:val="20"/>
                <w:lang w:eastAsia="sk-SK"/>
              </w:rPr>
            </w:pPr>
            <w:r>
              <w:rPr>
                <w:rFonts w:ascii="Calibri" w:eastAsia="Calibri" w:hAnsi="Calibri" w:cs="Arial"/>
                <w:w w:val="98"/>
                <w:sz w:val="20"/>
                <w:szCs w:val="20"/>
                <w:lang w:eastAsia="sk-SK"/>
              </w:rPr>
              <w:t xml:space="preserve">Príprava na </w:t>
            </w:r>
            <w:r w:rsidR="009359A1" w:rsidRPr="009359A1">
              <w:rPr>
                <w:rFonts w:ascii="Calibri" w:eastAsia="Calibri" w:hAnsi="Calibri" w:cs="Arial"/>
                <w:w w:val="98"/>
                <w:sz w:val="20"/>
                <w:szCs w:val="20"/>
                <w:lang w:eastAsia="sk-SK"/>
              </w:rPr>
              <w:t>vyučovanie</w:t>
            </w:r>
          </w:p>
        </w:tc>
        <w:tc>
          <w:tcPr>
            <w:tcW w:w="184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</w:tr>
      <w:tr w:rsidR="009359A1" w:rsidRPr="009359A1" w:rsidTr="009359A1">
        <w:trPr>
          <w:trHeight w:val="111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221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</w:tr>
      <w:tr w:rsidR="009359A1" w:rsidRPr="009359A1" w:rsidTr="009359A1">
        <w:trPr>
          <w:trHeight w:val="21"/>
        </w:trPr>
        <w:tc>
          <w:tcPr>
            <w:tcW w:w="13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25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2216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</w:tr>
      <w:tr w:rsidR="009359A1" w:rsidRPr="009359A1" w:rsidTr="009359A1">
        <w:trPr>
          <w:trHeight w:val="336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jc w:val="center"/>
              <w:rPr>
                <w:rFonts w:ascii="Calibri" w:eastAsia="Calibri" w:hAnsi="Calibri" w:cs="Arial"/>
                <w:b/>
                <w:w w:val="98"/>
                <w:sz w:val="20"/>
                <w:szCs w:val="20"/>
                <w:lang w:eastAsia="sk-SK"/>
              </w:rPr>
            </w:pPr>
            <w:r w:rsidRPr="009359A1">
              <w:rPr>
                <w:rFonts w:ascii="Calibri" w:eastAsia="Calibri" w:hAnsi="Calibri" w:cs="Arial"/>
                <w:b/>
                <w:w w:val="98"/>
                <w:sz w:val="20"/>
                <w:szCs w:val="20"/>
                <w:lang w:eastAsia="sk-SK"/>
              </w:rPr>
              <w:t>Piatok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rPr>
                <w:rFonts w:ascii="Calibri" w:eastAsia="Calibri" w:hAnsi="Calibri" w:cs="Arial"/>
                <w:w w:val="99"/>
                <w:sz w:val="20"/>
                <w:szCs w:val="20"/>
                <w:lang w:eastAsia="sk-SK"/>
              </w:rPr>
            </w:pPr>
            <w:r>
              <w:rPr>
                <w:rFonts w:ascii="Calibri" w:eastAsia="Calibri" w:hAnsi="Calibri" w:cs="Arial"/>
                <w:w w:val="99"/>
                <w:sz w:val="20"/>
                <w:szCs w:val="20"/>
                <w:lang w:eastAsia="sk-SK"/>
              </w:rPr>
              <w:t xml:space="preserve">     </w:t>
            </w:r>
            <w:r w:rsidRPr="009359A1">
              <w:rPr>
                <w:rFonts w:ascii="Calibri" w:eastAsia="Calibri" w:hAnsi="Calibri" w:cs="Arial"/>
                <w:w w:val="99"/>
                <w:sz w:val="20"/>
                <w:szCs w:val="20"/>
                <w:lang w:eastAsia="sk-SK"/>
              </w:rPr>
              <w:t>7:30 – 12:00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rPr>
                <w:rFonts w:ascii="Calibri" w:eastAsia="Calibri" w:hAnsi="Calibri" w:cs="Arial"/>
                <w:sz w:val="20"/>
                <w:szCs w:val="20"/>
                <w:lang w:eastAsia="sk-SK"/>
              </w:rPr>
            </w:pPr>
          </w:p>
        </w:tc>
      </w:tr>
      <w:tr w:rsidR="009359A1" w:rsidRPr="009359A1" w:rsidTr="009359A1">
        <w:trPr>
          <w:trHeight w:val="120"/>
        </w:trPr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221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243" w:lineRule="exact"/>
              <w:rPr>
                <w:rFonts w:ascii="Calibri" w:eastAsia="Calibri" w:hAnsi="Calibri" w:cs="Arial"/>
                <w:sz w:val="20"/>
                <w:szCs w:val="20"/>
                <w:lang w:eastAsia="sk-SK"/>
              </w:rPr>
            </w:pPr>
          </w:p>
        </w:tc>
      </w:tr>
      <w:tr w:rsidR="009359A1" w:rsidRPr="009359A1" w:rsidTr="009359A1">
        <w:trPr>
          <w:trHeight w:val="122"/>
        </w:trPr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25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rPr>
                <w:rFonts w:ascii="Calibri" w:eastAsia="Calibri" w:hAnsi="Calibri" w:cs="Arial"/>
                <w:sz w:val="20"/>
                <w:szCs w:val="20"/>
                <w:lang w:eastAsia="sk-SK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sk-SK"/>
              </w:rPr>
              <w:t xml:space="preserve">         </w:t>
            </w:r>
            <w:r w:rsidRPr="009359A1">
              <w:rPr>
                <w:rFonts w:ascii="Calibri" w:eastAsia="Calibri" w:hAnsi="Calibri" w:cs="Arial"/>
                <w:sz w:val="20"/>
                <w:szCs w:val="20"/>
                <w:lang w:eastAsia="sk-SK"/>
              </w:rPr>
              <w:t>sociálne poradenstvo</w:t>
            </w:r>
          </w:p>
        </w:tc>
        <w:tc>
          <w:tcPr>
            <w:tcW w:w="221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</w:tr>
      <w:tr w:rsidR="009359A1" w:rsidRPr="009359A1" w:rsidTr="009359A1">
        <w:trPr>
          <w:trHeight w:val="80"/>
        </w:trPr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22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</w:tr>
    </w:tbl>
    <w:p w:rsidR="009359A1" w:rsidRDefault="009359A1" w:rsidP="009359A1">
      <w:pPr>
        <w:spacing w:after="0" w:line="236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9359A1" w:rsidRDefault="009359A1" w:rsidP="009359A1">
      <w:pPr>
        <w:spacing w:after="0" w:line="236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9359A1" w:rsidRDefault="009359A1" w:rsidP="009359A1">
      <w:pPr>
        <w:spacing w:after="0" w:line="236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B026E9" w:rsidRDefault="00B026E9" w:rsidP="009359A1">
      <w:pPr>
        <w:spacing w:after="0" w:line="236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9359A1" w:rsidRPr="009359A1" w:rsidRDefault="009359A1" w:rsidP="009359A1">
      <w:pPr>
        <w:spacing w:after="0" w:line="236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9359A1" w:rsidRPr="009359A1" w:rsidRDefault="009359A1" w:rsidP="009359A1">
      <w:pPr>
        <w:spacing w:after="0" w:line="0" w:lineRule="atLeast"/>
        <w:ind w:left="840"/>
        <w:rPr>
          <w:rFonts w:ascii="Calibri" w:eastAsia="Calibri" w:hAnsi="Calibri" w:cs="Arial"/>
          <w:b/>
          <w:sz w:val="28"/>
          <w:szCs w:val="20"/>
          <w:lang w:eastAsia="sk-SK"/>
        </w:rPr>
      </w:pPr>
      <w:r w:rsidRPr="009359A1">
        <w:rPr>
          <w:rFonts w:ascii="Calibri" w:eastAsia="Calibri" w:hAnsi="Calibri" w:cs="Arial"/>
          <w:b/>
          <w:sz w:val="28"/>
          <w:szCs w:val="20"/>
          <w:lang w:eastAsia="sk-SK"/>
        </w:rPr>
        <w:t>2 Aké je naše poslanie a ciele</w:t>
      </w:r>
    </w:p>
    <w:p w:rsidR="009359A1" w:rsidRPr="009359A1" w:rsidRDefault="009359A1" w:rsidP="009359A1">
      <w:pPr>
        <w:spacing w:after="0" w:line="55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9359A1" w:rsidRPr="009359A1" w:rsidRDefault="009359A1" w:rsidP="009359A1">
      <w:pPr>
        <w:spacing w:after="0" w:line="360" w:lineRule="auto"/>
        <w:jc w:val="both"/>
        <w:rPr>
          <w:rFonts w:ascii="Calibri" w:eastAsia="Calibri" w:hAnsi="Calibri" w:cs="Arial"/>
          <w:szCs w:val="20"/>
          <w:lang w:eastAsia="sk-SK"/>
        </w:rPr>
      </w:pPr>
      <w:r w:rsidRPr="009359A1">
        <w:rPr>
          <w:rFonts w:ascii="Calibri" w:eastAsia="Calibri" w:hAnsi="Calibri" w:cs="Arial"/>
          <w:szCs w:val="20"/>
          <w:lang w:eastAsia="sk-SK"/>
        </w:rPr>
        <w:t xml:space="preserve">            Poslaním komunitného centra je prostredníctvom poskytovania komplexných odborných činností, iných činností a aktivít prispievať k sociálnemu začleneniu osôb sociálne vylúčených a sociálnym vylúčením ohrozených či už majorite i minorite, </w:t>
      </w:r>
      <w:r w:rsidRPr="009359A1">
        <w:rPr>
          <w:rFonts w:ascii="Calibri" w:eastAsia="Times New Roman" w:hAnsi="Calibri" w:cs="Arial"/>
          <w:lang w:eastAsia="sk-SK"/>
        </w:rPr>
        <w:t xml:space="preserve">a to ako na individuálnej, tak i lokálnej  úrovni. Znamená to,  že  týmto osobám KC sprístupňuje také príležitosti a možnosti, ktoré im a ich rodinám napomôžu plne sa zapojiť do ekonomického, sociálneho a kultúrneho života v lokalite i v celej  spoločnosti.  Komunitné  centrum je neutrálnym priestorom pre marginalizované i minoritné skupiny občanov </w:t>
      </w:r>
      <w:proofErr w:type="spellStart"/>
      <w:r w:rsidRPr="009359A1">
        <w:rPr>
          <w:rFonts w:ascii="Calibri" w:eastAsia="Times New Roman" w:hAnsi="Calibri" w:cs="Arial"/>
          <w:lang w:eastAsia="sk-SK"/>
        </w:rPr>
        <w:t>t.z</w:t>
      </w:r>
      <w:proofErr w:type="spellEnd"/>
      <w:r w:rsidRPr="009359A1">
        <w:rPr>
          <w:rFonts w:ascii="Calibri" w:eastAsia="Times New Roman" w:hAnsi="Calibri" w:cs="Arial"/>
          <w:lang w:eastAsia="sk-SK"/>
        </w:rPr>
        <w:t>., že predstavuje otvorený priestor na stretávanie sa ľudí, ktorý nikomu nepatrí. KC poskytuje bezpečný priestor pre stretávanie sa a rozvoj celej komunity, a môže mať mnoho foriem, vyplývajúce z potrieb komunity.</w:t>
      </w:r>
    </w:p>
    <w:p w:rsidR="009359A1" w:rsidRPr="009359A1" w:rsidRDefault="009359A1" w:rsidP="009359A1">
      <w:pPr>
        <w:spacing w:after="0" w:line="360" w:lineRule="auto"/>
        <w:jc w:val="both"/>
        <w:rPr>
          <w:rFonts w:ascii="Calibri" w:eastAsia="Times New Roman" w:hAnsi="Calibri" w:cs="Arial"/>
          <w:lang w:eastAsia="sk-SK"/>
        </w:rPr>
      </w:pPr>
      <w:r w:rsidRPr="009359A1">
        <w:rPr>
          <w:rFonts w:ascii="Calibri" w:eastAsia="Times New Roman" w:hAnsi="Calibri" w:cs="Arial"/>
          <w:lang w:eastAsia="sk-SK"/>
        </w:rPr>
        <w:t>Cieľom Komunitného centra je skvalitnenie života sociálne vylúčených a sociálnym vylúčením ohrozených osôb, rómskej národnostnej menšiny, ich všestranné pozdvihnutie a následne aj lepšie začlenenie do spoločnosti.</w:t>
      </w:r>
    </w:p>
    <w:p w:rsidR="009359A1" w:rsidRPr="009359A1" w:rsidRDefault="009359A1" w:rsidP="009359A1">
      <w:pPr>
        <w:spacing w:after="0" w:line="303" w:lineRule="exact"/>
        <w:rPr>
          <w:rFonts w:ascii="Calibri" w:eastAsia="Times New Roman" w:hAnsi="Calibri" w:cs="Arial"/>
          <w:lang w:eastAsia="sk-SK"/>
        </w:rPr>
      </w:pPr>
    </w:p>
    <w:p w:rsidR="00B026E9" w:rsidRDefault="00B026E9" w:rsidP="009359A1">
      <w:pPr>
        <w:spacing w:after="0" w:line="303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B026E9" w:rsidRPr="00B026E9" w:rsidRDefault="00B026E9" w:rsidP="00B026E9">
      <w:pPr>
        <w:spacing w:after="0" w:line="303" w:lineRule="exact"/>
        <w:jc w:val="center"/>
        <w:rPr>
          <w:rFonts w:ascii="Trebuchet MS" w:eastAsia="Times New Roman" w:hAnsi="Trebuchet MS" w:cs="Arial"/>
          <w:lang w:eastAsia="sk-SK"/>
        </w:rPr>
      </w:pPr>
      <w:r w:rsidRPr="00B026E9">
        <w:rPr>
          <w:rFonts w:ascii="Trebuchet MS" w:eastAsia="Times New Roman" w:hAnsi="Trebuchet MS" w:cs="Arial"/>
          <w:lang w:eastAsia="sk-SK"/>
        </w:rPr>
        <w:t>5</w:t>
      </w:r>
    </w:p>
    <w:p w:rsidR="009359A1" w:rsidRPr="009359A1" w:rsidRDefault="009359A1" w:rsidP="00B026E9">
      <w:pPr>
        <w:spacing w:after="0" w:line="0" w:lineRule="atLeast"/>
        <w:ind w:left="120" w:firstLine="588"/>
        <w:rPr>
          <w:rFonts w:ascii="Calibri" w:eastAsia="Calibri" w:hAnsi="Calibri" w:cs="Arial"/>
          <w:b/>
          <w:sz w:val="28"/>
          <w:szCs w:val="20"/>
          <w:lang w:eastAsia="sk-SK"/>
        </w:rPr>
      </w:pPr>
      <w:r w:rsidRPr="009359A1">
        <w:rPr>
          <w:rFonts w:ascii="Calibri" w:eastAsia="Calibri" w:hAnsi="Calibri" w:cs="Arial"/>
          <w:b/>
          <w:sz w:val="28"/>
          <w:szCs w:val="20"/>
          <w:lang w:eastAsia="sk-SK"/>
        </w:rPr>
        <w:lastRenderedPageBreak/>
        <w:t>3 Kto sú naši klienti</w:t>
      </w:r>
    </w:p>
    <w:p w:rsidR="009359A1" w:rsidRPr="009359A1" w:rsidRDefault="009359A1" w:rsidP="009359A1">
      <w:pPr>
        <w:spacing w:after="0" w:line="104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B026E9" w:rsidRPr="009359A1" w:rsidRDefault="009359A1" w:rsidP="00B026E9">
      <w:pPr>
        <w:spacing w:after="0" w:line="360" w:lineRule="auto"/>
        <w:jc w:val="both"/>
        <w:rPr>
          <w:rFonts w:ascii="Calibri" w:eastAsia="Calibri" w:hAnsi="Calibri" w:cs="Arial"/>
          <w:szCs w:val="20"/>
          <w:lang w:eastAsia="sk-SK"/>
        </w:rPr>
      </w:pPr>
      <w:r w:rsidRPr="009359A1">
        <w:rPr>
          <w:rFonts w:ascii="Calibri" w:eastAsia="Calibri" w:hAnsi="Calibri" w:cs="Arial"/>
          <w:szCs w:val="20"/>
          <w:lang w:eastAsia="sk-SK"/>
        </w:rPr>
        <w:t>Klientmi Komunitného centra (jeho cieľovou skupinou) sú sociálne vylúčené a sociálnym vylúčením ohrozené osoby a rodiny, občania žijúci v obci Tekovské Lužany; a to deti, mládež, dospelí i seniori. Našimi klientmi sú väčšinou ľudia dlhodobo nezamestnaní, ohrození nezamestnanosťou a</w:t>
      </w:r>
      <w:r w:rsidR="00B026E9">
        <w:rPr>
          <w:rFonts w:ascii="Calibri" w:eastAsia="Calibri" w:hAnsi="Calibri" w:cs="Arial"/>
          <w:szCs w:val="20"/>
          <w:lang w:eastAsia="sk-SK"/>
        </w:rPr>
        <w:t xml:space="preserve"> </w:t>
      </w:r>
      <w:r w:rsidRPr="009359A1">
        <w:rPr>
          <w:rFonts w:ascii="Calibri" w:eastAsia="Calibri" w:hAnsi="Calibri" w:cs="Arial"/>
          <w:szCs w:val="20"/>
          <w:lang w:eastAsia="sk-SK"/>
        </w:rPr>
        <w:t xml:space="preserve">znevýhodnené skupiny nezamestnaných; nezamestnaní bez vzdelania, obyvatelia s príjmom pod hranicou chudoby; rizikové skupiny detí a mládeže, mladiství </w:t>
      </w:r>
      <w:r w:rsidR="00B026E9">
        <w:rPr>
          <w:rFonts w:ascii="Calibri" w:eastAsia="Calibri" w:hAnsi="Calibri" w:cs="Arial"/>
          <w:szCs w:val="20"/>
          <w:lang w:eastAsia="sk-SK"/>
        </w:rPr>
        <w:t xml:space="preserve">bez ukončenia povinnej školskej </w:t>
      </w:r>
      <w:r w:rsidRPr="009359A1">
        <w:rPr>
          <w:rFonts w:ascii="Calibri" w:eastAsia="Calibri" w:hAnsi="Calibri" w:cs="Arial"/>
          <w:szCs w:val="20"/>
          <w:lang w:eastAsia="sk-SK"/>
        </w:rPr>
        <w:t xml:space="preserve">dochádzky; nízkopríjmové skupiny zamestnaných, matky na materskej, </w:t>
      </w:r>
      <w:r w:rsidR="00B026E9" w:rsidRPr="009359A1">
        <w:rPr>
          <w:rFonts w:ascii="Calibri" w:eastAsia="Calibri" w:hAnsi="Calibri" w:cs="Arial"/>
          <w:szCs w:val="20"/>
          <w:lang w:eastAsia="sk-SK"/>
        </w:rPr>
        <w:t>rodičia po materskej dovolenke zo sociálne odkázaných skupín obyvateľstva.</w:t>
      </w:r>
    </w:p>
    <w:p w:rsidR="009359A1" w:rsidRPr="009359A1" w:rsidRDefault="009359A1" w:rsidP="009359A1">
      <w:pPr>
        <w:spacing w:after="0" w:line="137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  <w:bookmarkStart w:id="6" w:name="page6"/>
      <w:bookmarkEnd w:id="6"/>
    </w:p>
    <w:p w:rsidR="00615FA0" w:rsidRDefault="00615FA0" w:rsidP="009359A1">
      <w:pPr>
        <w:spacing w:after="0" w:line="0" w:lineRule="atLeast"/>
        <w:ind w:left="120"/>
        <w:rPr>
          <w:rFonts w:ascii="Calibri" w:eastAsia="Calibri" w:hAnsi="Calibri" w:cs="Arial"/>
          <w:b/>
          <w:szCs w:val="20"/>
          <w:lang w:eastAsia="sk-SK"/>
        </w:rPr>
      </w:pPr>
    </w:p>
    <w:p w:rsidR="00615FA0" w:rsidRDefault="00615FA0" w:rsidP="009359A1">
      <w:pPr>
        <w:spacing w:after="0" w:line="0" w:lineRule="atLeast"/>
        <w:ind w:left="120"/>
        <w:rPr>
          <w:rFonts w:ascii="Calibri" w:eastAsia="Calibri" w:hAnsi="Calibri" w:cs="Arial"/>
          <w:b/>
          <w:szCs w:val="20"/>
          <w:lang w:eastAsia="sk-SK"/>
        </w:rPr>
      </w:pPr>
    </w:p>
    <w:p w:rsidR="009359A1" w:rsidRPr="009359A1" w:rsidRDefault="009359A1" w:rsidP="009359A1">
      <w:pPr>
        <w:spacing w:after="0" w:line="0" w:lineRule="atLeast"/>
        <w:ind w:left="120"/>
        <w:rPr>
          <w:rFonts w:ascii="Calibri" w:eastAsia="Calibri" w:hAnsi="Calibri" w:cs="Arial"/>
          <w:b/>
          <w:szCs w:val="20"/>
          <w:lang w:eastAsia="sk-SK"/>
        </w:rPr>
      </w:pPr>
      <w:r w:rsidRPr="009359A1">
        <w:rPr>
          <w:rFonts w:ascii="Calibri" w:eastAsia="Calibri" w:hAnsi="Calibri" w:cs="Arial"/>
          <w:b/>
          <w:szCs w:val="20"/>
          <w:lang w:eastAsia="sk-SK"/>
        </w:rPr>
        <w:t>Počet spisov KC k 31.12.2018:      357</w:t>
      </w:r>
    </w:p>
    <w:p w:rsidR="009359A1" w:rsidRPr="009359A1" w:rsidRDefault="009359A1" w:rsidP="009359A1">
      <w:pPr>
        <w:spacing w:after="0" w:line="24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9359A1" w:rsidRDefault="009359A1" w:rsidP="009359A1">
      <w:pPr>
        <w:tabs>
          <w:tab w:val="left" w:pos="3300"/>
        </w:tabs>
        <w:spacing w:after="0" w:line="0" w:lineRule="atLeast"/>
        <w:ind w:left="120"/>
        <w:rPr>
          <w:rFonts w:ascii="Calibri" w:eastAsia="Calibri" w:hAnsi="Calibri" w:cs="Arial"/>
          <w:b/>
          <w:szCs w:val="20"/>
          <w:lang w:eastAsia="sk-SK"/>
        </w:rPr>
      </w:pPr>
      <w:r w:rsidRPr="009359A1">
        <w:rPr>
          <w:rFonts w:ascii="Calibri" w:eastAsia="Calibri" w:hAnsi="Calibri" w:cs="Arial"/>
          <w:b/>
          <w:szCs w:val="20"/>
          <w:lang w:eastAsia="sk-SK"/>
        </w:rPr>
        <w:t>Počet klientov k 31.12.2018:        541</w:t>
      </w:r>
    </w:p>
    <w:p w:rsidR="00615FA0" w:rsidRPr="009359A1" w:rsidRDefault="00615FA0" w:rsidP="009359A1">
      <w:pPr>
        <w:tabs>
          <w:tab w:val="left" w:pos="3300"/>
        </w:tabs>
        <w:spacing w:after="0" w:line="0" w:lineRule="atLeast"/>
        <w:ind w:left="120"/>
        <w:rPr>
          <w:rFonts w:ascii="Calibri" w:eastAsia="Calibri" w:hAnsi="Calibri" w:cs="Arial"/>
          <w:b/>
          <w:szCs w:val="20"/>
          <w:lang w:eastAsia="sk-SK"/>
        </w:rPr>
      </w:pPr>
    </w:p>
    <w:p w:rsidR="009359A1" w:rsidRPr="009359A1" w:rsidRDefault="009359A1" w:rsidP="009359A1">
      <w:pPr>
        <w:spacing w:after="0" w:line="24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9359A1" w:rsidRPr="009359A1" w:rsidRDefault="009359A1" w:rsidP="009359A1">
      <w:pPr>
        <w:spacing w:after="0" w:line="0" w:lineRule="atLeast"/>
        <w:ind w:left="120"/>
        <w:rPr>
          <w:rFonts w:ascii="Calibri" w:eastAsia="Calibri" w:hAnsi="Calibri" w:cs="Arial"/>
          <w:b/>
          <w:szCs w:val="20"/>
          <w:lang w:eastAsia="sk-SK"/>
        </w:rPr>
      </w:pPr>
      <w:r w:rsidRPr="009359A1">
        <w:rPr>
          <w:rFonts w:ascii="Calibri" w:eastAsia="Calibri" w:hAnsi="Calibri" w:cs="Arial"/>
          <w:b/>
          <w:szCs w:val="20"/>
          <w:lang w:eastAsia="sk-SK"/>
        </w:rPr>
        <w:t>Graf č.1: Zloženie klientov podľa pohlavia v roku 2018:</w:t>
      </w:r>
    </w:p>
    <w:p w:rsidR="009359A1" w:rsidRPr="009359A1" w:rsidRDefault="009359A1" w:rsidP="009359A1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  <w:r w:rsidRPr="009359A1">
        <w:rPr>
          <w:rFonts w:ascii="Calibri" w:eastAsia="Calibri" w:hAnsi="Calibri" w:cs="Arial"/>
          <w:b/>
          <w:noProof/>
          <w:szCs w:val="20"/>
          <w:lang w:eastAsia="sk-SK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166370</wp:posOffset>
            </wp:positionV>
            <wp:extent cx="2617470" cy="1438910"/>
            <wp:effectExtent l="0" t="0" r="0" b="8890"/>
            <wp:wrapNone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470" cy="143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59A1" w:rsidRPr="009359A1" w:rsidRDefault="009359A1" w:rsidP="009359A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9359A1" w:rsidRPr="009359A1" w:rsidRDefault="009359A1" w:rsidP="009359A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9359A1" w:rsidRPr="009359A1" w:rsidRDefault="009359A1" w:rsidP="009359A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9359A1" w:rsidRPr="009359A1" w:rsidRDefault="009359A1" w:rsidP="009359A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9359A1" w:rsidRPr="009359A1" w:rsidRDefault="009359A1" w:rsidP="009359A1">
      <w:pPr>
        <w:spacing w:after="0" w:line="231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tbl>
      <w:tblPr>
        <w:tblW w:w="0" w:type="auto"/>
        <w:tblInd w:w="10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0"/>
        <w:gridCol w:w="120"/>
        <w:gridCol w:w="480"/>
      </w:tblGrid>
      <w:tr w:rsidR="009359A1" w:rsidRPr="009359A1" w:rsidTr="009359A1">
        <w:trPr>
          <w:trHeight w:val="101"/>
        </w:trPr>
        <w:tc>
          <w:tcPr>
            <w:tcW w:w="2220" w:type="dxa"/>
            <w:vMerge w:val="restart"/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ind w:right="940"/>
              <w:jc w:val="right"/>
              <w:rPr>
                <w:rFonts w:ascii="Trebuchet MS" w:eastAsia="Trebuchet MS" w:hAnsi="Trebuchet MS" w:cs="Arial"/>
                <w:b/>
                <w:sz w:val="20"/>
                <w:szCs w:val="20"/>
                <w:lang w:eastAsia="sk-SK"/>
              </w:rPr>
            </w:pPr>
            <w:r w:rsidRPr="009359A1">
              <w:rPr>
                <w:rFonts w:ascii="Trebuchet MS" w:eastAsia="Trebuchet MS" w:hAnsi="Trebuchet MS" w:cs="Arial"/>
                <w:b/>
                <w:sz w:val="20"/>
                <w:szCs w:val="20"/>
                <w:lang w:eastAsia="sk-SK"/>
              </w:rPr>
              <w:t>226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sk-SK"/>
              </w:rPr>
            </w:pPr>
          </w:p>
        </w:tc>
        <w:tc>
          <w:tcPr>
            <w:tcW w:w="480" w:type="dxa"/>
            <w:vMerge w:val="restart"/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ind w:left="40"/>
              <w:rPr>
                <w:rFonts w:ascii="Trebuchet MS" w:eastAsia="Trebuchet MS" w:hAnsi="Trebuchet MS" w:cs="Arial"/>
                <w:b/>
                <w:w w:val="97"/>
                <w:sz w:val="20"/>
                <w:szCs w:val="20"/>
                <w:lang w:eastAsia="sk-SK"/>
              </w:rPr>
            </w:pPr>
            <w:r w:rsidRPr="009359A1">
              <w:rPr>
                <w:rFonts w:ascii="Trebuchet MS" w:eastAsia="Trebuchet MS" w:hAnsi="Trebuchet MS" w:cs="Arial"/>
                <w:b/>
                <w:w w:val="97"/>
                <w:sz w:val="20"/>
                <w:szCs w:val="20"/>
                <w:lang w:eastAsia="sk-SK"/>
              </w:rPr>
              <w:t>Muži</w:t>
            </w:r>
          </w:p>
        </w:tc>
      </w:tr>
      <w:tr w:rsidR="009359A1" w:rsidRPr="009359A1" w:rsidTr="009359A1">
        <w:trPr>
          <w:trHeight w:val="108"/>
        </w:trPr>
        <w:tc>
          <w:tcPr>
            <w:tcW w:w="2220" w:type="dxa"/>
            <w:vMerge/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sk-SK"/>
              </w:rPr>
            </w:pPr>
          </w:p>
        </w:tc>
        <w:tc>
          <w:tcPr>
            <w:tcW w:w="120" w:type="dxa"/>
            <w:shd w:val="clear" w:color="auto" w:fill="B83D68"/>
            <w:vAlign w:val="bottom"/>
          </w:tcPr>
          <w:p w:rsidR="009359A1" w:rsidRPr="009359A1" w:rsidRDefault="009359A1" w:rsidP="009359A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sk-SK"/>
              </w:rPr>
            </w:pPr>
          </w:p>
        </w:tc>
        <w:tc>
          <w:tcPr>
            <w:tcW w:w="480" w:type="dxa"/>
            <w:vMerge/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sk-SK"/>
              </w:rPr>
            </w:pPr>
          </w:p>
        </w:tc>
      </w:tr>
      <w:tr w:rsidR="009359A1" w:rsidRPr="009359A1" w:rsidTr="009359A1">
        <w:trPr>
          <w:trHeight w:val="47"/>
        </w:trPr>
        <w:tc>
          <w:tcPr>
            <w:tcW w:w="2220" w:type="dxa"/>
            <w:vMerge/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sk-SK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sk-SK"/>
              </w:rPr>
            </w:pPr>
          </w:p>
        </w:tc>
        <w:tc>
          <w:tcPr>
            <w:tcW w:w="480" w:type="dxa"/>
            <w:vMerge/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sk-SK"/>
              </w:rPr>
            </w:pPr>
          </w:p>
        </w:tc>
      </w:tr>
      <w:tr w:rsidR="009359A1" w:rsidRPr="009359A1" w:rsidTr="009359A1">
        <w:trPr>
          <w:trHeight w:val="195"/>
        </w:trPr>
        <w:tc>
          <w:tcPr>
            <w:tcW w:w="2220" w:type="dxa"/>
            <w:vMerge w:val="restart"/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ind w:right="1760"/>
              <w:jc w:val="right"/>
              <w:rPr>
                <w:rFonts w:ascii="Trebuchet MS" w:eastAsia="Trebuchet MS" w:hAnsi="Trebuchet MS" w:cs="Arial"/>
                <w:b/>
                <w:w w:val="96"/>
                <w:sz w:val="20"/>
                <w:szCs w:val="20"/>
                <w:lang w:eastAsia="sk-SK"/>
              </w:rPr>
            </w:pPr>
            <w:r w:rsidRPr="009359A1">
              <w:rPr>
                <w:rFonts w:ascii="Trebuchet MS" w:eastAsia="Trebuchet MS" w:hAnsi="Trebuchet MS" w:cs="Arial"/>
                <w:b/>
                <w:w w:val="96"/>
                <w:sz w:val="20"/>
                <w:szCs w:val="20"/>
                <w:lang w:eastAsia="sk-SK"/>
              </w:rPr>
              <w:t>315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sk-SK"/>
              </w:rPr>
            </w:pPr>
          </w:p>
        </w:tc>
        <w:tc>
          <w:tcPr>
            <w:tcW w:w="480" w:type="dxa"/>
            <w:vMerge w:val="restart"/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ind w:left="40"/>
              <w:rPr>
                <w:rFonts w:ascii="Trebuchet MS" w:eastAsia="Trebuchet MS" w:hAnsi="Trebuchet MS" w:cs="Arial"/>
                <w:b/>
                <w:w w:val="92"/>
                <w:sz w:val="20"/>
                <w:szCs w:val="20"/>
                <w:lang w:eastAsia="sk-SK"/>
              </w:rPr>
            </w:pPr>
            <w:r w:rsidRPr="009359A1">
              <w:rPr>
                <w:rFonts w:ascii="Trebuchet MS" w:eastAsia="Trebuchet MS" w:hAnsi="Trebuchet MS" w:cs="Arial"/>
                <w:b/>
                <w:w w:val="92"/>
                <w:sz w:val="20"/>
                <w:szCs w:val="20"/>
                <w:lang w:eastAsia="sk-SK"/>
              </w:rPr>
              <w:t>Ženy</w:t>
            </w:r>
          </w:p>
        </w:tc>
      </w:tr>
      <w:tr w:rsidR="009359A1" w:rsidRPr="009359A1" w:rsidTr="009359A1">
        <w:trPr>
          <w:trHeight w:val="106"/>
        </w:trPr>
        <w:tc>
          <w:tcPr>
            <w:tcW w:w="2220" w:type="dxa"/>
            <w:vMerge/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sk-SK"/>
              </w:rPr>
            </w:pPr>
          </w:p>
        </w:tc>
        <w:tc>
          <w:tcPr>
            <w:tcW w:w="120" w:type="dxa"/>
            <w:shd w:val="clear" w:color="auto" w:fill="AC66BB"/>
            <w:vAlign w:val="bottom"/>
          </w:tcPr>
          <w:p w:rsidR="009359A1" w:rsidRPr="009359A1" w:rsidRDefault="009359A1" w:rsidP="009359A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sk-SK"/>
              </w:rPr>
            </w:pPr>
          </w:p>
        </w:tc>
        <w:tc>
          <w:tcPr>
            <w:tcW w:w="480" w:type="dxa"/>
            <w:vMerge/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sk-SK"/>
              </w:rPr>
            </w:pPr>
          </w:p>
        </w:tc>
      </w:tr>
      <w:tr w:rsidR="009359A1" w:rsidRPr="009359A1" w:rsidTr="009359A1">
        <w:trPr>
          <w:trHeight w:val="81"/>
        </w:trPr>
        <w:tc>
          <w:tcPr>
            <w:tcW w:w="2220" w:type="dxa"/>
            <w:vMerge/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sk-SK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sk-SK"/>
              </w:rPr>
            </w:pPr>
          </w:p>
        </w:tc>
        <w:tc>
          <w:tcPr>
            <w:tcW w:w="480" w:type="dxa"/>
            <w:vMerge/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sk-SK"/>
              </w:rPr>
            </w:pPr>
          </w:p>
        </w:tc>
      </w:tr>
    </w:tbl>
    <w:p w:rsidR="009359A1" w:rsidRPr="009359A1" w:rsidRDefault="009359A1" w:rsidP="009359A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9359A1" w:rsidRPr="009359A1" w:rsidRDefault="009359A1" w:rsidP="009359A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9359A1" w:rsidRPr="009359A1" w:rsidRDefault="009359A1" w:rsidP="009359A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9359A1" w:rsidRPr="009359A1" w:rsidRDefault="009359A1" w:rsidP="009359A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9359A1" w:rsidRPr="009359A1" w:rsidRDefault="009359A1" w:rsidP="009359A1">
      <w:pPr>
        <w:spacing w:after="0" w:line="228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615FA0" w:rsidRDefault="00615FA0" w:rsidP="009359A1">
      <w:pPr>
        <w:spacing w:after="0" w:line="0" w:lineRule="atLeast"/>
        <w:ind w:left="120"/>
        <w:rPr>
          <w:rFonts w:ascii="Calibri" w:eastAsia="Calibri" w:hAnsi="Calibri" w:cs="Arial"/>
          <w:b/>
          <w:szCs w:val="20"/>
          <w:lang w:eastAsia="sk-SK"/>
        </w:rPr>
      </w:pPr>
    </w:p>
    <w:p w:rsidR="00615FA0" w:rsidRDefault="00615FA0" w:rsidP="009359A1">
      <w:pPr>
        <w:spacing w:after="0" w:line="0" w:lineRule="atLeast"/>
        <w:ind w:left="120"/>
        <w:rPr>
          <w:rFonts w:ascii="Calibri" w:eastAsia="Calibri" w:hAnsi="Calibri" w:cs="Arial"/>
          <w:b/>
          <w:szCs w:val="20"/>
          <w:lang w:eastAsia="sk-SK"/>
        </w:rPr>
      </w:pPr>
    </w:p>
    <w:p w:rsidR="009359A1" w:rsidRPr="009359A1" w:rsidRDefault="009359A1" w:rsidP="009359A1">
      <w:pPr>
        <w:spacing w:after="0" w:line="0" w:lineRule="atLeast"/>
        <w:ind w:left="120"/>
        <w:rPr>
          <w:rFonts w:ascii="Calibri" w:eastAsia="Calibri" w:hAnsi="Calibri" w:cs="Arial"/>
          <w:b/>
          <w:szCs w:val="20"/>
          <w:lang w:eastAsia="sk-SK"/>
        </w:rPr>
      </w:pPr>
      <w:r w:rsidRPr="009359A1">
        <w:rPr>
          <w:rFonts w:ascii="Calibri" w:eastAsia="Calibri" w:hAnsi="Calibri" w:cs="Arial"/>
          <w:b/>
          <w:szCs w:val="20"/>
          <w:lang w:eastAsia="sk-SK"/>
        </w:rPr>
        <w:t>Graf č.2: Zloženie a počet klientov KC za rok 2018:</w:t>
      </w:r>
    </w:p>
    <w:p w:rsidR="009359A1" w:rsidRPr="009359A1" w:rsidRDefault="009359A1" w:rsidP="009359A1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  <w:r w:rsidRPr="009359A1">
        <w:rPr>
          <w:rFonts w:ascii="Calibri" w:eastAsia="Calibri" w:hAnsi="Calibri" w:cs="Arial"/>
          <w:b/>
          <w:noProof/>
          <w:szCs w:val="20"/>
          <w:lang w:eastAsia="sk-SK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166370</wp:posOffset>
            </wp:positionV>
            <wp:extent cx="3435985" cy="1628140"/>
            <wp:effectExtent l="0" t="0" r="0" b="0"/>
            <wp:wrapNone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985" cy="162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59A1" w:rsidRPr="009359A1" w:rsidRDefault="009359A1" w:rsidP="009359A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9359A1" w:rsidRPr="009359A1" w:rsidRDefault="009359A1" w:rsidP="009359A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9359A1" w:rsidRPr="009359A1" w:rsidRDefault="009359A1" w:rsidP="009359A1">
      <w:pPr>
        <w:spacing w:after="0" w:line="286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tbl>
      <w:tblPr>
        <w:tblW w:w="0" w:type="auto"/>
        <w:tblInd w:w="12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0"/>
        <w:gridCol w:w="1680"/>
        <w:gridCol w:w="100"/>
        <w:gridCol w:w="1480"/>
      </w:tblGrid>
      <w:tr w:rsidR="009359A1" w:rsidRPr="009359A1" w:rsidTr="009359A1">
        <w:trPr>
          <w:trHeight w:val="77"/>
        </w:trPr>
        <w:tc>
          <w:tcPr>
            <w:tcW w:w="760" w:type="dxa"/>
            <w:vMerge w:val="restart"/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ind w:right="180"/>
              <w:jc w:val="right"/>
              <w:rPr>
                <w:rFonts w:ascii="Trebuchet MS" w:eastAsia="Trebuchet MS" w:hAnsi="Trebuchet MS" w:cs="Arial"/>
                <w:b/>
                <w:sz w:val="20"/>
                <w:szCs w:val="20"/>
                <w:lang w:eastAsia="sk-SK"/>
              </w:rPr>
            </w:pPr>
            <w:r w:rsidRPr="009359A1">
              <w:rPr>
                <w:rFonts w:ascii="Trebuchet MS" w:eastAsia="Trebuchet MS" w:hAnsi="Trebuchet MS" w:cs="Arial"/>
                <w:b/>
                <w:sz w:val="20"/>
                <w:szCs w:val="20"/>
                <w:lang w:eastAsia="sk-SK"/>
              </w:rPr>
              <w:t>33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sk-SK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sk-SK"/>
              </w:rPr>
            </w:pPr>
          </w:p>
        </w:tc>
        <w:tc>
          <w:tcPr>
            <w:tcW w:w="1480" w:type="dxa"/>
            <w:vMerge w:val="restart"/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ind w:left="60"/>
              <w:rPr>
                <w:rFonts w:ascii="Trebuchet MS" w:eastAsia="Trebuchet MS" w:hAnsi="Trebuchet MS" w:cs="Arial"/>
                <w:sz w:val="20"/>
                <w:szCs w:val="20"/>
                <w:lang w:eastAsia="sk-SK"/>
              </w:rPr>
            </w:pPr>
            <w:r w:rsidRPr="009359A1">
              <w:rPr>
                <w:rFonts w:ascii="Trebuchet MS" w:eastAsia="Trebuchet MS" w:hAnsi="Trebuchet MS" w:cs="Arial"/>
                <w:sz w:val="20"/>
                <w:szCs w:val="20"/>
                <w:lang w:eastAsia="sk-SK"/>
              </w:rPr>
              <w:t>deti a mladiství do 15</w:t>
            </w:r>
          </w:p>
        </w:tc>
      </w:tr>
      <w:tr w:rsidR="009359A1" w:rsidRPr="009359A1" w:rsidTr="009359A1">
        <w:trPr>
          <w:trHeight w:val="106"/>
        </w:trPr>
        <w:tc>
          <w:tcPr>
            <w:tcW w:w="760" w:type="dxa"/>
            <w:vMerge/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sk-SK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sk-SK"/>
              </w:rPr>
            </w:pPr>
          </w:p>
        </w:tc>
        <w:tc>
          <w:tcPr>
            <w:tcW w:w="100" w:type="dxa"/>
            <w:shd w:val="clear" w:color="auto" w:fill="B83D68"/>
            <w:vAlign w:val="bottom"/>
          </w:tcPr>
          <w:p w:rsidR="009359A1" w:rsidRPr="009359A1" w:rsidRDefault="009359A1" w:rsidP="009359A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sk-SK"/>
              </w:rPr>
            </w:pPr>
          </w:p>
        </w:tc>
        <w:tc>
          <w:tcPr>
            <w:tcW w:w="1480" w:type="dxa"/>
            <w:vMerge/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sk-SK"/>
              </w:rPr>
            </w:pPr>
          </w:p>
        </w:tc>
      </w:tr>
      <w:tr w:rsidR="009359A1" w:rsidRPr="009359A1" w:rsidTr="009359A1">
        <w:trPr>
          <w:trHeight w:val="50"/>
        </w:trPr>
        <w:tc>
          <w:tcPr>
            <w:tcW w:w="760" w:type="dxa"/>
            <w:vMerge/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sk-SK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sk-SK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sk-SK"/>
              </w:rPr>
            </w:pPr>
          </w:p>
        </w:tc>
        <w:tc>
          <w:tcPr>
            <w:tcW w:w="1480" w:type="dxa"/>
            <w:vMerge/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sk-SK"/>
              </w:rPr>
            </w:pPr>
          </w:p>
        </w:tc>
      </w:tr>
      <w:tr w:rsidR="009359A1" w:rsidRPr="009359A1" w:rsidTr="009359A1">
        <w:trPr>
          <w:trHeight w:val="91"/>
        </w:trPr>
        <w:tc>
          <w:tcPr>
            <w:tcW w:w="760" w:type="dxa"/>
            <w:vMerge/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sk-SK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sk-SK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sk-SK"/>
              </w:rPr>
            </w:pPr>
          </w:p>
        </w:tc>
        <w:tc>
          <w:tcPr>
            <w:tcW w:w="1480" w:type="dxa"/>
            <w:vMerge w:val="restart"/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rPr>
                <w:rFonts w:ascii="Trebuchet MS" w:eastAsia="Trebuchet MS" w:hAnsi="Trebuchet MS" w:cs="Arial"/>
                <w:sz w:val="20"/>
                <w:szCs w:val="20"/>
                <w:lang w:eastAsia="sk-SK"/>
              </w:rPr>
            </w:pPr>
            <w:r w:rsidRPr="009359A1">
              <w:rPr>
                <w:rFonts w:ascii="Trebuchet MS" w:eastAsia="Trebuchet MS" w:hAnsi="Trebuchet MS" w:cs="Arial"/>
                <w:sz w:val="20"/>
                <w:szCs w:val="20"/>
                <w:lang w:eastAsia="sk-SK"/>
              </w:rPr>
              <w:t xml:space="preserve"> Rokov</w:t>
            </w:r>
          </w:p>
        </w:tc>
      </w:tr>
      <w:tr w:rsidR="009359A1" w:rsidRPr="009359A1" w:rsidTr="009359A1">
        <w:trPr>
          <w:trHeight w:val="142"/>
        </w:trPr>
        <w:tc>
          <w:tcPr>
            <w:tcW w:w="760" w:type="dxa"/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sk-SK"/>
              </w:rPr>
            </w:pPr>
          </w:p>
        </w:tc>
        <w:tc>
          <w:tcPr>
            <w:tcW w:w="1680" w:type="dxa"/>
            <w:vMerge w:val="restart"/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ind w:right="1080"/>
              <w:jc w:val="right"/>
              <w:rPr>
                <w:rFonts w:ascii="Trebuchet MS" w:eastAsia="Trebuchet MS" w:hAnsi="Trebuchet MS" w:cs="Arial"/>
                <w:b/>
                <w:sz w:val="20"/>
                <w:szCs w:val="20"/>
                <w:lang w:eastAsia="sk-SK"/>
              </w:rPr>
            </w:pPr>
            <w:r w:rsidRPr="009359A1">
              <w:rPr>
                <w:rFonts w:ascii="Trebuchet MS" w:eastAsia="Trebuchet MS" w:hAnsi="Trebuchet MS" w:cs="Arial"/>
                <w:b/>
                <w:sz w:val="20"/>
                <w:szCs w:val="20"/>
                <w:lang w:eastAsia="sk-SK"/>
              </w:rPr>
              <w:t>184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sk-SK"/>
              </w:rPr>
            </w:pPr>
          </w:p>
        </w:tc>
        <w:tc>
          <w:tcPr>
            <w:tcW w:w="1480" w:type="dxa"/>
            <w:vMerge/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sk-SK"/>
              </w:rPr>
            </w:pPr>
          </w:p>
        </w:tc>
      </w:tr>
      <w:tr w:rsidR="009359A1" w:rsidRPr="009359A1" w:rsidTr="009359A1">
        <w:trPr>
          <w:trHeight w:val="127"/>
        </w:trPr>
        <w:tc>
          <w:tcPr>
            <w:tcW w:w="760" w:type="dxa"/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1680" w:type="dxa"/>
            <w:vMerge/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</w:tr>
      <w:tr w:rsidR="009359A1" w:rsidRPr="009359A1" w:rsidTr="009359A1">
        <w:trPr>
          <w:trHeight w:val="63"/>
        </w:trPr>
        <w:tc>
          <w:tcPr>
            <w:tcW w:w="760" w:type="dxa"/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sk-SK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sk-SK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sk-SK"/>
              </w:rPr>
            </w:pPr>
          </w:p>
        </w:tc>
        <w:tc>
          <w:tcPr>
            <w:tcW w:w="1480" w:type="dxa"/>
            <w:vMerge w:val="restart"/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218" w:lineRule="exact"/>
              <w:ind w:left="60"/>
              <w:rPr>
                <w:rFonts w:ascii="Trebuchet MS" w:eastAsia="Trebuchet MS" w:hAnsi="Trebuchet MS" w:cs="Arial"/>
                <w:w w:val="98"/>
                <w:sz w:val="20"/>
                <w:szCs w:val="20"/>
                <w:lang w:eastAsia="sk-SK"/>
              </w:rPr>
            </w:pPr>
            <w:r w:rsidRPr="009359A1">
              <w:rPr>
                <w:rFonts w:ascii="Trebuchet MS" w:eastAsia="Trebuchet MS" w:hAnsi="Trebuchet MS" w:cs="Arial"/>
                <w:w w:val="98"/>
                <w:sz w:val="20"/>
                <w:szCs w:val="20"/>
                <w:lang w:eastAsia="sk-SK"/>
              </w:rPr>
              <w:t>produktívny vek</w:t>
            </w:r>
          </w:p>
        </w:tc>
      </w:tr>
      <w:tr w:rsidR="009359A1" w:rsidRPr="009359A1" w:rsidTr="009359A1">
        <w:trPr>
          <w:trHeight w:val="108"/>
        </w:trPr>
        <w:tc>
          <w:tcPr>
            <w:tcW w:w="760" w:type="dxa"/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sk-SK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sk-SK"/>
              </w:rPr>
            </w:pPr>
          </w:p>
        </w:tc>
        <w:tc>
          <w:tcPr>
            <w:tcW w:w="100" w:type="dxa"/>
            <w:shd w:val="clear" w:color="auto" w:fill="AC66BB"/>
            <w:vAlign w:val="bottom"/>
          </w:tcPr>
          <w:p w:rsidR="009359A1" w:rsidRPr="009359A1" w:rsidRDefault="009359A1" w:rsidP="009359A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sk-SK"/>
              </w:rPr>
            </w:pPr>
          </w:p>
        </w:tc>
        <w:tc>
          <w:tcPr>
            <w:tcW w:w="1480" w:type="dxa"/>
            <w:vMerge/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sk-SK"/>
              </w:rPr>
            </w:pPr>
          </w:p>
        </w:tc>
      </w:tr>
      <w:tr w:rsidR="009359A1" w:rsidRPr="009359A1" w:rsidTr="009359A1">
        <w:trPr>
          <w:trHeight w:val="47"/>
        </w:trPr>
        <w:tc>
          <w:tcPr>
            <w:tcW w:w="760" w:type="dxa"/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sk-SK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sk-SK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sk-SK"/>
              </w:rPr>
            </w:pPr>
          </w:p>
        </w:tc>
        <w:tc>
          <w:tcPr>
            <w:tcW w:w="1480" w:type="dxa"/>
            <w:vMerge/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sk-SK"/>
              </w:rPr>
            </w:pPr>
          </w:p>
        </w:tc>
      </w:tr>
      <w:tr w:rsidR="009359A1" w:rsidRPr="009359A1" w:rsidTr="009359A1">
        <w:trPr>
          <w:trHeight w:val="233"/>
        </w:trPr>
        <w:tc>
          <w:tcPr>
            <w:tcW w:w="760" w:type="dxa"/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rPr>
                <w:rFonts w:ascii="Trebuchet MS" w:eastAsia="Times New Roman" w:hAnsi="Trebuchet MS" w:cs="Arial"/>
                <w:b/>
                <w:sz w:val="20"/>
                <w:szCs w:val="20"/>
                <w:lang w:eastAsia="sk-SK"/>
              </w:rPr>
            </w:pPr>
            <w:r w:rsidRPr="009359A1">
              <w:rPr>
                <w:rFonts w:ascii="Trebuchet MS" w:eastAsia="Times New Roman" w:hAnsi="Trebuchet MS" w:cs="Arial"/>
                <w:b/>
                <w:sz w:val="20"/>
                <w:szCs w:val="20"/>
                <w:lang w:eastAsia="sk-SK"/>
              </w:rPr>
              <w:t>324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ind w:left="60"/>
              <w:rPr>
                <w:rFonts w:ascii="Trebuchet MS" w:eastAsia="Trebuchet MS" w:hAnsi="Trebuchet MS" w:cs="Arial"/>
                <w:sz w:val="20"/>
                <w:szCs w:val="20"/>
                <w:lang w:eastAsia="sk-SK"/>
              </w:rPr>
            </w:pPr>
            <w:r w:rsidRPr="009359A1">
              <w:rPr>
                <w:rFonts w:ascii="Trebuchet MS" w:eastAsia="Trebuchet MS" w:hAnsi="Trebuchet MS" w:cs="Arial"/>
                <w:sz w:val="20"/>
                <w:szCs w:val="20"/>
                <w:lang w:eastAsia="sk-SK"/>
              </w:rPr>
              <w:t>15-62 rokov</w:t>
            </w:r>
          </w:p>
        </w:tc>
      </w:tr>
      <w:tr w:rsidR="009359A1" w:rsidRPr="009359A1" w:rsidTr="009359A1">
        <w:trPr>
          <w:trHeight w:val="193"/>
        </w:trPr>
        <w:tc>
          <w:tcPr>
            <w:tcW w:w="760" w:type="dxa"/>
            <w:vMerge w:val="restart"/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ind w:right="300"/>
              <w:rPr>
                <w:rFonts w:ascii="Trebuchet MS" w:eastAsia="Trebuchet MS" w:hAnsi="Trebuchet MS" w:cs="Arial"/>
                <w:b/>
                <w:w w:val="96"/>
                <w:sz w:val="20"/>
                <w:szCs w:val="20"/>
                <w:lang w:eastAsia="sk-SK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sk-SK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sk-SK"/>
              </w:rPr>
            </w:pPr>
          </w:p>
        </w:tc>
        <w:tc>
          <w:tcPr>
            <w:tcW w:w="1480" w:type="dxa"/>
            <w:vMerge w:val="restart"/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ind w:left="60"/>
              <w:rPr>
                <w:rFonts w:ascii="Trebuchet MS" w:eastAsia="Trebuchet MS" w:hAnsi="Trebuchet MS" w:cs="Arial"/>
                <w:sz w:val="20"/>
                <w:szCs w:val="20"/>
                <w:lang w:eastAsia="sk-SK"/>
              </w:rPr>
            </w:pPr>
            <w:r w:rsidRPr="009359A1">
              <w:rPr>
                <w:rFonts w:ascii="Trebuchet MS" w:eastAsia="Trebuchet MS" w:hAnsi="Trebuchet MS" w:cs="Arial"/>
                <w:sz w:val="20"/>
                <w:szCs w:val="20"/>
                <w:lang w:eastAsia="sk-SK"/>
              </w:rPr>
              <w:t xml:space="preserve">Seniori nad 63 </w:t>
            </w:r>
          </w:p>
        </w:tc>
      </w:tr>
      <w:tr w:rsidR="009359A1" w:rsidRPr="009359A1" w:rsidTr="009359A1">
        <w:trPr>
          <w:trHeight w:val="108"/>
        </w:trPr>
        <w:tc>
          <w:tcPr>
            <w:tcW w:w="760" w:type="dxa"/>
            <w:vMerge/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sk-SK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sk-SK"/>
              </w:rPr>
            </w:pPr>
          </w:p>
        </w:tc>
        <w:tc>
          <w:tcPr>
            <w:tcW w:w="100" w:type="dxa"/>
            <w:shd w:val="clear" w:color="auto" w:fill="DE6C36"/>
            <w:vAlign w:val="bottom"/>
          </w:tcPr>
          <w:p w:rsidR="009359A1" w:rsidRPr="009359A1" w:rsidRDefault="009359A1" w:rsidP="009359A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sk-SK"/>
              </w:rPr>
            </w:pPr>
          </w:p>
        </w:tc>
        <w:tc>
          <w:tcPr>
            <w:tcW w:w="1480" w:type="dxa"/>
            <w:vMerge/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sk-SK"/>
              </w:rPr>
            </w:pPr>
          </w:p>
        </w:tc>
      </w:tr>
      <w:tr w:rsidR="009359A1" w:rsidRPr="009359A1" w:rsidTr="009359A1">
        <w:trPr>
          <w:trHeight w:val="47"/>
        </w:trPr>
        <w:tc>
          <w:tcPr>
            <w:tcW w:w="760" w:type="dxa"/>
            <w:vMerge/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sk-SK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sk-SK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sk-SK"/>
              </w:rPr>
            </w:pPr>
          </w:p>
        </w:tc>
        <w:tc>
          <w:tcPr>
            <w:tcW w:w="1480" w:type="dxa"/>
            <w:vMerge/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sk-SK"/>
              </w:rPr>
            </w:pPr>
          </w:p>
        </w:tc>
      </w:tr>
      <w:tr w:rsidR="009359A1" w:rsidRPr="009359A1" w:rsidTr="009359A1">
        <w:trPr>
          <w:trHeight w:val="233"/>
        </w:trPr>
        <w:tc>
          <w:tcPr>
            <w:tcW w:w="760" w:type="dxa"/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ind w:left="60"/>
              <w:rPr>
                <w:rFonts w:ascii="Trebuchet MS" w:eastAsia="Trebuchet MS" w:hAnsi="Trebuchet MS" w:cs="Arial"/>
                <w:sz w:val="20"/>
                <w:szCs w:val="20"/>
                <w:lang w:eastAsia="sk-SK"/>
              </w:rPr>
            </w:pPr>
            <w:r w:rsidRPr="009359A1">
              <w:rPr>
                <w:rFonts w:ascii="Trebuchet MS" w:eastAsia="Trebuchet MS" w:hAnsi="Trebuchet MS" w:cs="Arial"/>
                <w:sz w:val="20"/>
                <w:szCs w:val="20"/>
                <w:lang w:eastAsia="sk-SK"/>
              </w:rPr>
              <w:t>rokov</w:t>
            </w:r>
          </w:p>
        </w:tc>
      </w:tr>
    </w:tbl>
    <w:p w:rsidR="009359A1" w:rsidRPr="009359A1" w:rsidRDefault="009359A1" w:rsidP="009359A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9359A1" w:rsidRPr="009359A1" w:rsidRDefault="009359A1" w:rsidP="009359A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9359A1" w:rsidRPr="009359A1" w:rsidRDefault="009359A1" w:rsidP="009359A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9359A1" w:rsidRPr="009359A1" w:rsidRDefault="009359A1" w:rsidP="009359A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9359A1" w:rsidRPr="009359A1" w:rsidRDefault="009359A1" w:rsidP="009359A1">
      <w:pPr>
        <w:spacing w:after="0" w:line="227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9359A1" w:rsidRPr="009359A1" w:rsidRDefault="009359A1" w:rsidP="009359A1">
      <w:pPr>
        <w:spacing w:after="0" w:line="365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9359A1" w:rsidRDefault="009359A1" w:rsidP="009359A1">
      <w:pPr>
        <w:spacing w:after="0" w:line="0" w:lineRule="atLeast"/>
        <w:ind w:right="-119"/>
        <w:jc w:val="center"/>
        <w:rPr>
          <w:rFonts w:ascii="Trebuchet MS" w:eastAsia="Trebuchet MS" w:hAnsi="Trebuchet MS" w:cs="Arial"/>
          <w:szCs w:val="20"/>
          <w:lang w:eastAsia="sk-SK"/>
        </w:rPr>
      </w:pPr>
    </w:p>
    <w:p w:rsidR="009359A1" w:rsidRDefault="009359A1" w:rsidP="009359A1">
      <w:pPr>
        <w:spacing w:after="0" w:line="0" w:lineRule="atLeast"/>
        <w:ind w:right="-119"/>
        <w:jc w:val="center"/>
        <w:rPr>
          <w:rFonts w:ascii="Trebuchet MS" w:eastAsia="Trebuchet MS" w:hAnsi="Trebuchet MS" w:cs="Arial"/>
          <w:szCs w:val="20"/>
          <w:lang w:eastAsia="sk-SK"/>
        </w:rPr>
      </w:pPr>
    </w:p>
    <w:p w:rsidR="009359A1" w:rsidRDefault="009359A1" w:rsidP="009359A1">
      <w:pPr>
        <w:spacing w:after="0" w:line="0" w:lineRule="atLeast"/>
        <w:ind w:right="-119"/>
        <w:jc w:val="center"/>
        <w:rPr>
          <w:rFonts w:ascii="Trebuchet MS" w:eastAsia="Trebuchet MS" w:hAnsi="Trebuchet MS" w:cs="Arial"/>
          <w:szCs w:val="20"/>
          <w:lang w:eastAsia="sk-SK"/>
        </w:rPr>
      </w:pPr>
    </w:p>
    <w:p w:rsidR="00615FA0" w:rsidRDefault="00615FA0" w:rsidP="00B026E9">
      <w:pPr>
        <w:spacing w:after="0" w:line="0" w:lineRule="atLeast"/>
        <w:ind w:right="-119"/>
        <w:rPr>
          <w:rFonts w:ascii="Trebuchet MS" w:eastAsia="Trebuchet MS" w:hAnsi="Trebuchet MS" w:cs="Arial"/>
          <w:szCs w:val="20"/>
          <w:lang w:eastAsia="sk-SK"/>
        </w:rPr>
      </w:pPr>
    </w:p>
    <w:p w:rsidR="00615FA0" w:rsidRDefault="00615FA0" w:rsidP="009359A1">
      <w:pPr>
        <w:spacing w:after="0" w:line="0" w:lineRule="atLeast"/>
        <w:ind w:right="-119"/>
        <w:jc w:val="center"/>
        <w:rPr>
          <w:rFonts w:ascii="Trebuchet MS" w:eastAsia="Trebuchet MS" w:hAnsi="Trebuchet MS" w:cs="Arial"/>
          <w:szCs w:val="20"/>
          <w:lang w:eastAsia="sk-SK"/>
        </w:rPr>
      </w:pPr>
    </w:p>
    <w:p w:rsidR="009359A1" w:rsidRPr="009359A1" w:rsidRDefault="009359A1" w:rsidP="009359A1">
      <w:pPr>
        <w:spacing w:after="0" w:line="0" w:lineRule="atLeast"/>
        <w:ind w:right="-119"/>
        <w:jc w:val="center"/>
        <w:rPr>
          <w:rFonts w:ascii="Trebuchet MS" w:eastAsia="Trebuchet MS" w:hAnsi="Trebuchet MS" w:cs="Arial"/>
          <w:szCs w:val="20"/>
          <w:lang w:eastAsia="sk-SK"/>
        </w:rPr>
        <w:sectPr w:rsidR="009359A1" w:rsidRPr="009359A1">
          <w:pgSz w:w="11900" w:h="16840"/>
          <w:pgMar w:top="1391" w:right="1400" w:bottom="418" w:left="1300" w:header="0" w:footer="0" w:gutter="0"/>
          <w:cols w:space="0" w:equalWidth="0">
            <w:col w:w="9200"/>
          </w:cols>
          <w:docGrid w:linePitch="360"/>
        </w:sectPr>
      </w:pPr>
      <w:r w:rsidRPr="009359A1">
        <w:rPr>
          <w:rFonts w:ascii="Trebuchet MS" w:eastAsia="Trebuchet MS" w:hAnsi="Trebuchet MS" w:cs="Arial"/>
          <w:szCs w:val="20"/>
          <w:lang w:eastAsia="sk-SK"/>
        </w:rPr>
        <w:t>6</w:t>
      </w:r>
    </w:p>
    <w:p w:rsidR="009359A1" w:rsidRPr="009359A1" w:rsidRDefault="009359A1" w:rsidP="009359A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  <w:bookmarkStart w:id="7" w:name="page7"/>
      <w:bookmarkEnd w:id="7"/>
    </w:p>
    <w:p w:rsidR="009359A1" w:rsidRPr="009359A1" w:rsidRDefault="009359A1" w:rsidP="009359A1">
      <w:pPr>
        <w:numPr>
          <w:ilvl w:val="1"/>
          <w:numId w:val="1"/>
        </w:numPr>
        <w:tabs>
          <w:tab w:val="left" w:pos="720"/>
        </w:tabs>
        <w:spacing w:after="0" w:line="0" w:lineRule="atLeast"/>
        <w:ind w:left="720" w:hanging="364"/>
        <w:rPr>
          <w:rFonts w:ascii="Calibri" w:eastAsia="Calibri" w:hAnsi="Calibri" w:cs="Arial"/>
          <w:b/>
          <w:sz w:val="28"/>
          <w:szCs w:val="20"/>
          <w:lang w:eastAsia="sk-SK"/>
        </w:rPr>
      </w:pPr>
      <w:bookmarkStart w:id="8" w:name="page8"/>
      <w:bookmarkEnd w:id="8"/>
      <w:r w:rsidRPr="009359A1">
        <w:rPr>
          <w:rFonts w:ascii="Calibri" w:eastAsia="Calibri" w:hAnsi="Calibri" w:cs="Arial"/>
          <w:b/>
          <w:sz w:val="28"/>
          <w:szCs w:val="20"/>
          <w:lang w:eastAsia="sk-SK"/>
        </w:rPr>
        <w:t>Ak</w:t>
      </w:r>
      <w:r>
        <w:rPr>
          <w:rFonts w:ascii="Calibri" w:eastAsia="Calibri" w:hAnsi="Calibri" w:cs="Arial"/>
          <w:b/>
          <w:sz w:val="28"/>
          <w:szCs w:val="20"/>
          <w:lang w:eastAsia="sk-SK"/>
        </w:rPr>
        <w:t>é najčastejšie problémy riešime</w:t>
      </w:r>
    </w:p>
    <w:p w:rsidR="009359A1" w:rsidRPr="009359A1" w:rsidRDefault="009359A1" w:rsidP="009359A1">
      <w:pPr>
        <w:spacing w:after="0" w:line="113" w:lineRule="exact"/>
        <w:rPr>
          <w:rFonts w:ascii="Calibri" w:eastAsia="Calibri" w:hAnsi="Calibri" w:cs="Arial"/>
          <w:b/>
          <w:sz w:val="28"/>
          <w:szCs w:val="20"/>
          <w:lang w:eastAsia="sk-SK"/>
        </w:rPr>
      </w:pPr>
    </w:p>
    <w:p w:rsidR="009359A1" w:rsidRPr="009359A1" w:rsidRDefault="009359A1" w:rsidP="009359A1">
      <w:pPr>
        <w:numPr>
          <w:ilvl w:val="0"/>
          <w:numId w:val="1"/>
        </w:numPr>
        <w:tabs>
          <w:tab w:val="left" w:pos="700"/>
        </w:tabs>
        <w:spacing w:after="0" w:line="306" w:lineRule="auto"/>
        <w:ind w:left="700" w:hanging="356"/>
        <w:rPr>
          <w:rFonts w:ascii="Symbol" w:eastAsia="Symbol" w:hAnsi="Symbol" w:cs="Arial"/>
          <w:szCs w:val="20"/>
          <w:lang w:eastAsia="sk-SK"/>
        </w:rPr>
      </w:pPr>
      <w:r w:rsidRPr="009359A1">
        <w:rPr>
          <w:rFonts w:ascii="Calibri" w:eastAsia="Calibri" w:hAnsi="Calibri" w:cs="Arial"/>
          <w:szCs w:val="20"/>
          <w:lang w:eastAsia="sk-SK"/>
        </w:rPr>
        <w:t>vysoká nezamestnanosť, ktorá vyplýva z nízkeho vzdelania, slabej vnútornej motivácie a z neschopnosti prebrať zodpovednosť za svoj život do vlastných rúk;</w:t>
      </w:r>
    </w:p>
    <w:p w:rsidR="009359A1" w:rsidRPr="009359A1" w:rsidRDefault="009359A1" w:rsidP="009359A1">
      <w:pPr>
        <w:spacing w:after="0" w:line="118" w:lineRule="exact"/>
        <w:rPr>
          <w:rFonts w:ascii="Symbol" w:eastAsia="Symbol" w:hAnsi="Symbol" w:cs="Arial"/>
          <w:szCs w:val="20"/>
          <w:lang w:eastAsia="sk-SK"/>
        </w:rPr>
      </w:pPr>
    </w:p>
    <w:p w:rsidR="009359A1" w:rsidRPr="009359A1" w:rsidRDefault="009359A1" w:rsidP="009359A1">
      <w:pPr>
        <w:numPr>
          <w:ilvl w:val="0"/>
          <w:numId w:val="1"/>
        </w:numPr>
        <w:tabs>
          <w:tab w:val="left" w:pos="700"/>
        </w:tabs>
        <w:spacing w:after="0" w:line="304" w:lineRule="auto"/>
        <w:ind w:left="700" w:hanging="356"/>
        <w:rPr>
          <w:rFonts w:ascii="Symbol" w:eastAsia="Symbol" w:hAnsi="Symbol" w:cs="Arial"/>
          <w:szCs w:val="20"/>
          <w:lang w:eastAsia="sk-SK"/>
        </w:rPr>
      </w:pPr>
      <w:r w:rsidRPr="009359A1">
        <w:rPr>
          <w:rFonts w:ascii="Calibri" w:eastAsia="Calibri" w:hAnsi="Calibri" w:cs="Arial"/>
          <w:szCs w:val="20"/>
          <w:lang w:eastAsia="sk-SK"/>
        </w:rPr>
        <w:t>finančné problémy, ktoré úzko súvisia s predchádzajúcim problémom a veľmi slabou finančnou gramotnosťou potenciálnych klientov;</w:t>
      </w:r>
    </w:p>
    <w:p w:rsidR="009359A1" w:rsidRPr="009359A1" w:rsidRDefault="009359A1" w:rsidP="009359A1">
      <w:pPr>
        <w:spacing w:after="0" w:line="120" w:lineRule="exact"/>
        <w:rPr>
          <w:rFonts w:ascii="Symbol" w:eastAsia="Symbol" w:hAnsi="Symbol" w:cs="Arial"/>
          <w:szCs w:val="20"/>
          <w:lang w:eastAsia="sk-SK"/>
        </w:rPr>
      </w:pPr>
    </w:p>
    <w:p w:rsidR="009359A1" w:rsidRPr="009359A1" w:rsidRDefault="009359A1" w:rsidP="009359A1">
      <w:pPr>
        <w:numPr>
          <w:ilvl w:val="0"/>
          <w:numId w:val="1"/>
        </w:numPr>
        <w:tabs>
          <w:tab w:val="left" w:pos="700"/>
        </w:tabs>
        <w:spacing w:after="0" w:line="331" w:lineRule="auto"/>
        <w:ind w:left="700" w:right="20" w:hanging="356"/>
        <w:jc w:val="both"/>
        <w:rPr>
          <w:rFonts w:ascii="Symbol" w:eastAsia="Symbol" w:hAnsi="Symbol" w:cs="Arial"/>
          <w:szCs w:val="20"/>
          <w:lang w:eastAsia="sk-SK"/>
        </w:rPr>
      </w:pPr>
      <w:r w:rsidRPr="009359A1">
        <w:rPr>
          <w:rFonts w:ascii="Calibri" w:eastAsia="Calibri" w:hAnsi="Calibri" w:cs="Arial"/>
          <w:szCs w:val="20"/>
          <w:lang w:eastAsia="sk-SK"/>
        </w:rPr>
        <w:t>bytová otázka - prerušovaná dodávka elektrickej energie, problémy s domovým poriadkom, výskyt vší a svrabu, problémy s poriadkom v spoločných priestoroch domu a ich blízkom okolí, absencia základných hygienických návykov;</w:t>
      </w:r>
    </w:p>
    <w:p w:rsidR="009359A1" w:rsidRPr="009359A1" w:rsidRDefault="009359A1" w:rsidP="009359A1">
      <w:pPr>
        <w:spacing w:after="0" w:line="94" w:lineRule="exact"/>
        <w:rPr>
          <w:rFonts w:ascii="Symbol" w:eastAsia="Symbol" w:hAnsi="Symbol" w:cs="Arial"/>
          <w:szCs w:val="20"/>
          <w:lang w:eastAsia="sk-SK"/>
        </w:rPr>
      </w:pPr>
    </w:p>
    <w:p w:rsidR="009359A1" w:rsidRPr="009359A1" w:rsidRDefault="009359A1" w:rsidP="009359A1">
      <w:pPr>
        <w:numPr>
          <w:ilvl w:val="0"/>
          <w:numId w:val="1"/>
        </w:numPr>
        <w:tabs>
          <w:tab w:val="left" w:pos="700"/>
        </w:tabs>
        <w:spacing w:after="0" w:line="330" w:lineRule="auto"/>
        <w:ind w:left="700" w:right="20" w:hanging="356"/>
        <w:jc w:val="both"/>
        <w:rPr>
          <w:rFonts w:ascii="Symbol" w:eastAsia="Symbol" w:hAnsi="Symbol" w:cs="Arial"/>
          <w:szCs w:val="20"/>
          <w:lang w:eastAsia="sk-SK"/>
        </w:rPr>
      </w:pPr>
      <w:r w:rsidRPr="009359A1">
        <w:rPr>
          <w:rFonts w:ascii="Calibri" w:eastAsia="Calibri" w:hAnsi="Calibri" w:cs="Arial"/>
          <w:szCs w:val="20"/>
          <w:lang w:eastAsia="sk-SK"/>
        </w:rPr>
        <w:t>zanedbávanie povinnej školskej dochádzky, nedostatočná príprava na vyučovanie, vyplývajúca zrejme zo slabej vnútornej ale i vonkajšej motivácie a absencie pozitívneho príkladu vo svojom prirodzenom prostredí;</w:t>
      </w:r>
    </w:p>
    <w:p w:rsidR="009359A1" w:rsidRPr="009359A1" w:rsidRDefault="009359A1" w:rsidP="009359A1">
      <w:pPr>
        <w:spacing w:after="0" w:line="95" w:lineRule="exact"/>
        <w:rPr>
          <w:rFonts w:ascii="Symbol" w:eastAsia="Symbol" w:hAnsi="Symbol" w:cs="Arial"/>
          <w:szCs w:val="20"/>
          <w:lang w:eastAsia="sk-SK"/>
        </w:rPr>
      </w:pPr>
    </w:p>
    <w:p w:rsidR="009359A1" w:rsidRPr="009359A1" w:rsidRDefault="009359A1" w:rsidP="009359A1">
      <w:pPr>
        <w:numPr>
          <w:ilvl w:val="0"/>
          <w:numId w:val="1"/>
        </w:numPr>
        <w:tabs>
          <w:tab w:val="left" w:pos="700"/>
        </w:tabs>
        <w:spacing w:after="0" w:line="306" w:lineRule="auto"/>
        <w:ind w:left="700" w:right="20" w:hanging="356"/>
        <w:rPr>
          <w:rFonts w:ascii="Symbol" w:eastAsia="Symbol" w:hAnsi="Symbol" w:cs="Arial"/>
          <w:szCs w:val="20"/>
          <w:lang w:eastAsia="sk-SK"/>
        </w:rPr>
      </w:pPr>
      <w:r w:rsidRPr="009359A1">
        <w:rPr>
          <w:rFonts w:ascii="Calibri" w:eastAsia="Calibri" w:hAnsi="Calibri" w:cs="Arial"/>
          <w:szCs w:val="20"/>
          <w:lang w:eastAsia="sk-SK"/>
        </w:rPr>
        <w:t>náchylnosť k závislostiam – zneužívanie legálnych i nelegálnych, omamných či psychotropných návykových látok vo zvýšenej miere.</w:t>
      </w:r>
    </w:p>
    <w:p w:rsidR="009359A1" w:rsidRPr="009359A1" w:rsidRDefault="009359A1" w:rsidP="009359A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9359A1" w:rsidRPr="009359A1" w:rsidRDefault="009359A1" w:rsidP="009359A1">
      <w:pPr>
        <w:spacing w:after="0" w:line="335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9359A1" w:rsidRPr="009359A1" w:rsidRDefault="009359A1" w:rsidP="009359A1">
      <w:pPr>
        <w:tabs>
          <w:tab w:val="left" w:pos="700"/>
        </w:tabs>
        <w:spacing w:after="0" w:line="0" w:lineRule="atLeast"/>
        <w:ind w:left="360"/>
        <w:rPr>
          <w:rFonts w:ascii="Calibri" w:eastAsia="Calibri" w:hAnsi="Calibri" w:cs="Arial"/>
          <w:b/>
          <w:sz w:val="27"/>
          <w:szCs w:val="20"/>
          <w:lang w:eastAsia="sk-SK"/>
        </w:rPr>
      </w:pPr>
      <w:r w:rsidRPr="009359A1">
        <w:rPr>
          <w:rFonts w:ascii="Calibri" w:eastAsia="Calibri" w:hAnsi="Calibri" w:cs="Arial"/>
          <w:b/>
          <w:sz w:val="28"/>
          <w:szCs w:val="20"/>
          <w:lang w:eastAsia="sk-SK"/>
        </w:rPr>
        <w:t>5</w:t>
      </w:r>
      <w:r w:rsidRPr="009359A1">
        <w:rPr>
          <w:rFonts w:ascii="Times New Roman" w:eastAsia="Times New Roman" w:hAnsi="Times New Roman" w:cs="Arial"/>
          <w:sz w:val="20"/>
          <w:szCs w:val="20"/>
          <w:lang w:eastAsia="sk-SK"/>
        </w:rPr>
        <w:tab/>
      </w:r>
      <w:r>
        <w:rPr>
          <w:rFonts w:ascii="Calibri" w:eastAsia="Calibri" w:hAnsi="Calibri" w:cs="Arial"/>
          <w:b/>
          <w:sz w:val="27"/>
          <w:szCs w:val="20"/>
          <w:lang w:eastAsia="sk-SK"/>
        </w:rPr>
        <w:t>S kým spolupracujeme</w:t>
      </w:r>
    </w:p>
    <w:p w:rsidR="009359A1" w:rsidRPr="009359A1" w:rsidRDefault="009359A1" w:rsidP="009359A1">
      <w:pPr>
        <w:spacing w:after="0" w:line="104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9359A1" w:rsidRPr="009359A1" w:rsidRDefault="009359A1" w:rsidP="009359A1">
      <w:pPr>
        <w:spacing w:after="0" w:line="349" w:lineRule="auto"/>
        <w:jc w:val="both"/>
        <w:rPr>
          <w:rFonts w:ascii="Calibri" w:eastAsia="Calibri" w:hAnsi="Calibri" w:cs="Arial"/>
          <w:szCs w:val="20"/>
          <w:lang w:eastAsia="sk-SK"/>
        </w:rPr>
      </w:pPr>
      <w:proofErr w:type="spellStart"/>
      <w:r w:rsidRPr="009359A1">
        <w:rPr>
          <w:rFonts w:ascii="Calibri" w:eastAsia="Calibri" w:hAnsi="Calibri" w:cs="Arial"/>
          <w:szCs w:val="20"/>
          <w:lang w:eastAsia="sk-SK"/>
        </w:rPr>
        <w:t>OcÚ</w:t>
      </w:r>
      <w:proofErr w:type="spellEnd"/>
      <w:r w:rsidRPr="009359A1">
        <w:rPr>
          <w:rFonts w:ascii="Calibri" w:eastAsia="Calibri" w:hAnsi="Calibri" w:cs="Arial"/>
          <w:szCs w:val="20"/>
          <w:lang w:eastAsia="sk-SK"/>
        </w:rPr>
        <w:t xml:space="preserve"> Tekovské Lužany, ZŠ Tekovské Lužany, ZŠ s VJM - </w:t>
      </w:r>
      <w:proofErr w:type="spellStart"/>
      <w:r w:rsidRPr="009359A1">
        <w:rPr>
          <w:rFonts w:ascii="Calibri" w:eastAsia="Calibri" w:hAnsi="Calibri" w:cs="Arial"/>
          <w:szCs w:val="20"/>
          <w:lang w:eastAsia="sk-SK"/>
        </w:rPr>
        <w:t>Alapiskola</w:t>
      </w:r>
      <w:proofErr w:type="spellEnd"/>
      <w:r w:rsidRPr="009359A1">
        <w:rPr>
          <w:rFonts w:ascii="Calibri" w:eastAsia="Calibri" w:hAnsi="Calibri" w:cs="Arial"/>
          <w:szCs w:val="20"/>
          <w:lang w:eastAsia="sk-SK"/>
        </w:rPr>
        <w:t xml:space="preserve">, </w:t>
      </w:r>
      <w:proofErr w:type="spellStart"/>
      <w:r w:rsidRPr="009359A1">
        <w:rPr>
          <w:rFonts w:ascii="Calibri" w:eastAsia="Calibri" w:hAnsi="Calibri" w:cs="Arial"/>
          <w:szCs w:val="20"/>
          <w:lang w:eastAsia="sk-SK"/>
        </w:rPr>
        <w:t>UPSVaR</w:t>
      </w:r>
      <w:proofErr w:type="spellEnd"/>
      <w:r w:rsidRPr="009359A1">
        <w:rPr>
          <w:rFonts w:ascii="Calibri" w:eastAsia="Calibri" w:hAnsi="Calibri" w:cs="Arial"/>
          <w:szCs w:val="20"/>
          <w:lang w:eastAsia="sk-SK"/>
        </w:rPr>
        <w:t xml:space="preserve"> Levice a Želiezovce, ROS Levice, SČK Levice, Komunitné centrum Mýtne Ludany, GAV Levice, MŠ Tekovské Lužany, TSP Tekovské Lužany, ZSS Samaritán Tekovské Lužany,  ....a iné štátne i neštátne inštitúcie a občianske združenia v Levickom okrese a okolí.</w:t>
      </w:r>
    </w:p>
    <w:p w:rsidR="009359A1" w:rsidRPr="009359A1" w:rsidRDefault="009359A1" w:rsidP="009359A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9359A1" w:rsidRPr="009359A1" w:rsidRDefault="009359A1" w:rsidP="009359A1">
      <w:pPr>
        <w:spacing w:after="0" w:line="289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9359A1" w:rsidRPr="009359A1" w:rsidRDefault="009359A1" w:rsidP="009359A1">
      <w:pPr>
        <w:tabs>
          <w:tab w:val="left" w:pos="700"/>
        </w:tabs>
        <w:spacing w:after="0" w:line="0" w:lineRule="atLeast"/>
        <w:ind w:left="360"/>
        <w:rPr>
          <w:rFonts w:ascii="Calibri" w:eastAsia="Calibri" w:hAnsi="Calibri" w:cs="Arial"/>
          <w:b/>
          <w:sz w:val="28"/>
          <w:szCs w:val="20"/>
          <w:lang w:eastAsia="sk-SK"/>
        </w:rPr>
      </w:pPr>
      <w:r w:rsidRPr="009359A1">
        <w:rPr>
          <w:rFonts w:ascii="Calibri" w:eastAsia="Calibri" w:hAnsi="Calibri" w:cs="Arial"/>
          <w:b/>
          <w:sz w:val="28"/>
          <w:szCs w:val="20"/>
          <w:lang w:eastAsia="sk-SK"/>
        </w:rPr>
        <w:t>6</w:t>
      </w:r>
      <w:r w:rsidRPr="009359A1">
        <w:rPr>
          <w:rFonts w:ascii="Calibri" w:eastAsia="Calibri" w:hAnsi="Calibri" w:cs="Arial"/>
          <w:b/>
          <w:sz w:val="28"/>
          <w:szCs w:val="20"/>
          <w:lang w:eastAsia="sk-SK"/>
        </w:rPr>
        <w:tab/>
        <w:t xml:space="preserve">Aké služby poskytujeme </w:t>
      </w:r>
    </w:p>
    <w:p w:rsidR="009359A1" w:rsidRPr="009359A1" w:rsidRDefault="009359A1" w:rsidP="009359A1">
      <w:pPr>
        <w:spacing w:after="0" w:line="104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9359A1" w:rsidRPr="009359A1" w:rsidRDefault="009359A1" w:rsidP="009359A1">
      <w:pPr>
        <w:spacing w:after="0" w:line="345" w:lineRule="auto"/>
        <w:jc w:val="both"/>
        <w:rPr>
          <w:rFonts w:ascii="Calibri" w:eastAsia="Calibri" w:hAnsi="Calibri" w:cs="Arial"/>
          <w:b/>
          <w:szCs w:val="20"/>
          <w:lang w:eastAsia="sk-SK"/>
        </w:rPr>
      </w:pPr>
      <w:r w:rsidRPr="009359A1">
        <w:rPr>
          <w:rFonts w:ascii="Calibri" w:eastAsia="Calibri" w:hAnsi="Calibri" w:cs="Arial"/>
          <w:szCs w:val="20"/>
          <w:lang w:eastAsia="sk-SK"/>
        </w:rPr>
        <w:t xml:space="preserve">Služby KC sú poskytované </w:t>
      </w:r>
      <w:r w:rsidRPr="009359A1">
        <w:rPr>
          <w:rFonts w:ascii="Calibri" w:eastAsia="Calibri" w:hAnsi="Calibri" w:cs="Arial"/>
          <w:b/>
          <w:szCs w:val="20"/>
          <w:lang w:eastAsia="sk-SK"/>
        </w:rPr>
        <w:t>ambulantne</w:t>
      </w:r>
      <w:r w:rsidRPr="009359A1">
        <w:rPr>
          <w:rFonts w:ascii="Calibri" w:eastAsia="Calibri" w:hAnsi="Calibri" w:cs="Arial"/>
          <w:szCs w:val="20"/>
          <w:lang w:eastAsia="sk-SK"/>
        </w:rPr>
        <w:t xml:space="preserve"> v priestoroch KC a </w:t>
      </w:r>
      <w:r w:rsidRPr="009359A1">
        <w:rPr>
          <w:rFonts w:ascii="Calibri" w:eastAsia="Calibri" w:hAnsi="Calibri" w:cs="Arial"/>
          <w:b/>
          <w:szCs w:val="20"/>
          <w:lang w:eastAsia="sk-SK"/>
        </w:rPr>
        <w:t>terénne</w:t>
      </w:r>
      <w:r w:rsidRPr="009359A1">
        <w:rPr>
          <w:rFonts w:ascii="Calibri" w:eastAsia="Calibri" w:hAnsi="Calibri" w:cs="Arial"/>
          <w:szCs w:val="20"/>
          <w:lang w:eastAsia="sk-SK"/>
        </w:rPr>
        <w:t xml:space="preserve"> mimo priestorov (napr. sprevádzanie klientov, výlety, preventívne programy, verejné vystúpenia, komunitné akcie väčšieho rozsahu, návšteva inštitúcií, poskytovanie sociálneho poradenstva v prirodzenom prostredí klienta, mapovanie terénu). V KC sa vykonáva taktiež komunitná práca a komunitná rehabilitácia. Komunitné centrum je otvorené pre každého a služby KC sú poskytované </w:t>
      </w:r>
      <w:r w:rsidRPr="009359A1">
        <w:rPr>
          <w:rFonts w:ascii="Calibri" w:eastAsia="Calibri" w:hAnsi="Calibri" w:cs="Arial"/>
          <w:b/>
          <w:szCs w:val="20"/>
          <w:lang w:eastAsia="sk-SK"/>
        </w:rPr>
        <w:t>bezplatne.</w:t>
      </w:r>
    </w:p>
    <w:p w:rsidR="009359A1" w:rsidRPr="009359A1" w:rsidRDefault="009359A1" w:rsidP="009359A1">
      <w:pPr>
        <w:spacing w:after="0" w:line="265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9359A1" w:rsidRPr="009359A1" w:rsidRDefault="009359A1" w:rsidP="009359A1">
      <w:pPr>
        <w:spacing w:after="0" w:line="339" w:lineRule="auto"/>
        <w:ind w:right="20" w:firstLine="50"/>
        <w:jc w:val="both"/>
        <w:rPr>
          <w:rFonts w:ascii="Calibri" w:eastAsia="Calibri" w:hAnsi="Calibri" w:cs="Arial"/>
          <w:szCs w:val="20"/>
          <w:lang w:eastAsia="sk-SK"/>
        </w:rPr>
      </w:pPr>
      <w:r w:rsidRPr="009359A1">
        <w:rPr>
          <w:rFonts w:ascii="Calibri" w:eastAsia="Calibri" w:hAnsi="Calibri" w:cs="Arial"/>
          <w:szCs w:val="20"/>
          <w:lang w:eastAsia="sk-SK"/>
        </w:rPr>
        <w:t>Poskytovanie služieb sa riadi podľa §24d zákona č.448/2008 Z. z. o sociálnych službách v znení neskorších zmien a doplnkov. Fyzickej osobe v nepriaznivej situácii podľa § 2 ods. 2 písm. h) tohto zákona sa v ňom poskytuje :</w:t>
      </w:r>
    </w:p>
    <w:p w:rsidR="009359A1" w:rsidRPr="009359A1" w:rsidRDefault="009359A1" w:rsidP="009359A1">
      <w:pPr>
        <w:spacing w:after="0" w:line="222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9359A1" w:rsidRPr="009359A1" w:rsidRDefault="009359A1" w:rsidP="009359A1">
      <w:pPr>
        <w:numPr>
          <w:ilvl w:val="0"/>
          <w:numId w:val="2"/>
        </w:numPr>
        <w:tabs>
          <w:tab w:val="left" w:pos="720"/>
        </w:tabs>
        <w:spacing w:after="0" w:line="0" w:lineRule="atLeast"/>
        <w:ind w:left="720" w:hanging="364"/>
        <w:rPr>
          <w:rFonts w:ascii="Symbol" w:eastAsia="Symbol" w:hAnsi="Symbol" w:cs="Arial"/>
          <w:szCs w:val="20"/>
          <w:lang w:eastAsia="sk-SK"/>
        </w:rPr>
      </w:pPr>
      <w:r w:rsidRPr="009359A1">
        <w:rPr>
          <w:rFonts w:ascii="Calibri" w:eastAsia="Calibri" w:hAnsi="Calibri" w:cs="Arial"/>
          <w:b/>
          <w:szCs w:val="20"/>
          <w:lang w:eastAsia="sk-SK"/>
        </w:rPr>
        <w:t xml:space="preserve">sociálne poradenstvo  </w:t>
      </w:r>
      <w:r w:rsidRPr="009359A1">
        <w:rPr>
          <w:rFonts w:ascii="Calibri" w:eastAsia="Calibri" w:hAnsi="Calibri" w:cs="Arial"/>
          <w:szCs w:val="20"/>
          <w:lang w:eastAsia="sk-SK"/>
        </w:rPr>
        <w:t>(v rámci sociálneho poradenstva riešime problematiku v oblasti</w:t>
      </w:r>
    </w:p>
    <w:p w:rsidR="009359A1" w:rsidRPr="009359A1" w:rsidRDefault="009359A1" w:rsidP="009359A1">
      <w:pPr>
        <w:spacing w:after="0" w:line="183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9359A1" w:rsidRPr="009359A1" w:rsidRDefault="009359A1" w:rsidP="009359A1">
      <w:pPr>
        <w:spacing w:after="0" w:line="338" w:lineRule="auto"/>
        <w:ind w:left="720"/>
        <w:jc w:val="both"/>
        <w:rPr>
          <w:rFonts w:ascii="Calibri" w:eastAsia="Calibri" w:hAnsi="Calibri" w:cs="Arial"/>
          <w:szCs w:val="20"/>
          <w:lang w:eastAsia="sk-SK"/>
        </w:rPr>
      </w:pPr>
      <w:r w:rsidRPr="009359A1">
        <w:rPr>
          <w:rFonts w:ascii="Calibri" w:eastAsia="Calibri" w:hAnsi="Calibri" w:cs="Arial"/>
          <w:szCs w:val="20"/>
          <w:lang w:eastAsia="sk-SK"/>
        </w:rPr>
        <w:t>financií klientov – a to najmä ich dlhy, exekúcie a osobný bankrot – odvolania, možnosti splátkových kalendárov , poradenstvo v KC čoraz viac využívajú aj obyvatelia z majority – vyhľadajú pomoc napr. pri napísaní návrhu na rozvod, výživnom, úprave rodičovských práv a</w:t>
      </w:r>
    </w:p>
    <w:p w:rsidR="009359A1" w:rsidRPr="009359A1" w:rsidRDefault="009359A1" w:rsidP="009359A1">
      <w:pPr>
        <w:spacing w:after="0" w:line="345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9359A1" w:rsidRPr="009359A1" w:rsidRDefault="009359A1" w:rsidP="009359A1">
      <w:pPr>
        <w:spacing w:after="0" w:line="0" w:lineRule="atLeast"/>
        <w:ind w:right="20"/>
        <w:jc w:val="center"/>
        <w:rPr>
          <w:rFonts w:ascii="Trebuchet MS" w:eastAsia="Trebuchet MS" w:hAnsi="Trebuchet MS" w:cs="Arial"/>
          <w:szCs w:val="20"/>
          <w:lang w:eastAsia="sk-SK"/>
        </w:rPr>
      </w:pPr>
      <w:r w:rsidRPr="009359A1">
        <w:rPr>
          <w:rFonts w:ascii="Trebuchet MS" w:eastAsia="Trebuchet MS" w:hAnsi="Trebuchet MS" w:cs="Arial"/>
          <w:szCs w:val="20"/>
          <w:lang w:eastAsia="sk-SK"/>
        </w:rPr>
        <w:t>7</w:t>
      </w:r>
    </w:p>
    <w:p w:rsidR="009359A1" w:rsidRPr="009359A1" w:rsidRDefault="009359A1" w:rsidP="009359A1">
      <w:pPr>
        <w:spacing w:after="0" w:line="0" w:lineRule="atLeast"/>
        <w:ind w:right="20"/>
        <w:jc w:val="center"/>
        <w:rPr>
          <w:rFonts w:ascii="Trebuchet MS" w:eastAsia="Trebuchet MS" w:hAnsi="Trebuchet MS" w:cs="Arial"/>
          <w:szCs w:val="20"/>
          <w:lang w:eastAsia="sk-SK"/>
        </w:rPr>
        <w:sectPr w:rsidR="009359A1" w:rsidRPr="009359A1">
          <w:pgSz w:w="11900" w:h="16840"/>
          <w:pgMar w:top="1391" w:right="1400" w:bottom="418" w:left="1420" w:header="0" w:footer="0" w:gutter="0"/>
          <w:cols w:space="0" w:equalWidth="0">
            <w:col w:w="9080"/>
          </w:cols>
          <w:docGrid w:linePitch="360"/>
        </w:sectPr>
      </w:pPr>
    </w:p>
    <w:p w:rsidR="009359A1" w:rsidRPr="009359A1" w:rsidRDefault="009359A1" w:rsidP="009359A1">
      <w:pPr>
        <w:tabs>
          <w:tab w:val="left" w:pos="2040"/>
          <w:tab w:val="left" w:pos="4220"/>
        </w:tabs>
        <w:spacing w:after="0" w:line="0" w:lineRule="atLeast"/>
        <w:ind w:left="720"/>
        <w:rPr>
          <w:rFonts w:ascii="Calibri" w:eastAsia="Calibri" w:hAnsi="Calibri" w:cs="Arial"/>
          <w:szCs w:val="20"/>
          <w:lang w:eastAsia="sk-SK"/>
        </w:rPr>
      </w:pPr>
      <w:bookmarkStart w:id="9" w:name="page9"/>
      <w:bookmarkEnd w:id="9"/>
      <w:r w:rsidRPr="009359A1">
        <w:rPr>
          <w:rFonts w:ascii="Calibri" w:eastAsia="Calibri" w:hAnsi="Calibri" w:cs="Arial"/>
          <w:szCs w:val="20"/>
          <w:lang w:eastAsia="sk-SK"/>
        </w:rPr>
        <w:lastRenderedPageBreak/>
        <w:t>povinností….</w:t>
      </w:r>
      <w:r w:rsidRPr="009359A1">
        <w:rPr>
          <w:rFonts w:ascii="Calibri" w:eastAsia="Calibri" w:hAnsi="Calibri" w:cs="Arial"/>
          <w:szCs w:val="20"/>
          <w:lang w:eastAsia="sk-SK"/>
        </w:rPr>
        <w:tab/>
        <w:t>Sociálne poradenstvo sa odohráva formou rozhovoru s klientom, týka sa</w:t>
      </w:r>
    </w:p>
    <w:p w:rsidR="009359A1" w:rsidRPr="009359A1" w:rsidRDefault="009359A1" w:rsidP="009359A1">
      <w:pPr>
        <w:spacing w:after="0" w:line="183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9359A1" w:rsidRPr="009359A1" w:rsidRDefault="009359A1" w:rsidP="009359A1">
      <w:pPr>
        <w:spacing w:after="0" w:line="338" w:lineRule="auto"/>
        <w:ind w:left="720" w:right="20"/>
        <w:jc w:val="both"/>
        <w:rPr>
          <w:rFonts w:ascii="Calibri" w:eastAsia="Calibri" w:hAnsi="Calibri" w:cs="Arial"/>
          <w:szCs w:val="20"/>
          <w:lang w:eastAsia="sk-SK"/>
        </w:rPr>
      </w:pPr>
      <w:r w:rsidRPr="009359A1">
        <w:rPr>
          <w:rFonts w:ascii="Calibri" w:eastAsia="Calibri" w:hAnsi="Calibri" w:cs="Arial"/>
          <w:szCs w:val="20"/>
          <w:lang w:eastAsia="sk-SK"/>
        </w:rPr>
        <w:t>vzťahových, rodinných či výchovných problémov, týka sa problematiky zdravia, práce/brigád, bývania .....ide o pomoc klientovi v zorientovaní sa v danej situácii, ponuka informácií a rôznych spôsobov riešenia problému..)</w:t>
      </w:r>
    </w:p>
    <w:p w:rsidR="009359A1" w:rsidRPr="009359A1" w:rsidRDefault="009359A1" w:rsidP="009359A1">
      <w:pPr>
        <w:spacing w:after="0" w:line="87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9359A1" w:rsidRPr="009359A1" w:rsidRDefault="009359A1" w:rsidP="009359A1">
      <w:pPr>
        <w:numPr>
          <w:ilvl w:val="0"/>
          <w:numId w:val="3"/>
        </w:numPr>
        <w:tabs>
          <w:tab w:val="left" w:pos="720"/>
        </w:tabs>
        <w:spacing w:after="0" w:line="330" w:lineRule="auto"/>
        <w:ind w:left="720" w:right="20" w:hanging="364"/>
        <w:jc w:val="both"/>
        <w:rPr>
          <w:rFonts w:ascii="Symbol" w:eastAsia="Symbol" w:hAnsi="Symbol" w:cs="Arial"/>
          <w:szCs w:val="20"/>
          <w:lang w:eastAsia="sk-SK"/>
        </w:rPr>
      </w:pPr>
      <w:r w:rsidRPr="009359A1">
        <w:rPr>
          <w:rFonts w:ascii="Calibri" w:eastAsia="Calibri" w:hAnsi="Calibri" w:cs="Arial"/>
          <w:b/>
          <w:szCs w:val="20"/>
          <w:lang w:eastAsia="sk-SK"/>
        </w:rPr>
        <w:t xml:space="preserve">kariérne poradenstvo </w:t>
      </w:r>
      <w:r w:rsidRPr="009359A1">
        <w:rPr>
          <w:rFonts w:ascii="Calibri" w:eastAsia="Calibri" w:hAnsi="Calibri" w:cs="Arial"/>
          <w:szCs w:val="20"/>
          <w:lang w:eastAsia="sk-SK"/>
        </w:rPr>
        <w:t>( v oblasti nezamestnanosti - pomoc pri napísaní životopisu, žiadosti</w:t>
      </w:r>
      <w:r w:rsidRPr="009359A1">
        <w:rPr>
          <w:rFonts w:ascii="Calibri" w:eastAsia="Calibri" w:hAnsi="Calibri" w:cs="Arial"/>
          <w:b/>
          <w:szCs w:val="20"/>
          <w:lang w:eastAsia="sk-SK"/>
        </w:rPr>
        <w:t xml:space="preserve"> </w:t>
      </w:r>
      <w:r w:rsidRPr="009359A1">
        <w:rPr>
          <w:rFonts w:ascii="Calibri" w:eastAsia="Calibri" w:hAnsi="Calibri" w:cs="Arial"/>
          <w:szCs w:val="20"/>
          <w:lang w:eastAsia="sk-SK"/>
        </w:rPr>
        <w:t>do práce, vyhľadanie pracovných ponúk prostredníctvom internetových portálov - oslovenie daných zamestnávateľov,</w:t>
      </w:r>
    </w:p>
    <w:p w:rsidR="009359A1" w:rsidRPr="009359A1" w:rsidRDefault="009359A1" w:rsidP="009359A1">
      <w:pPr>
        <w:spacing w:after="0" w:line="83" w:lineRule="exact"/>
        <w:rPr>
          <w:rFonts w:ascii="Symbol" w:eastAsia="Symbol" w:hAnsi="Symbol" w:cs="Arial"/>
          <w:szCs w:val="20"/>
          <w:lang w:eastAsia="sk-SK"/>
        </w:rPr>
      </w:pPr>
    </w:p>
    <w:p w:rsidR="009359A1" w:rsidRPr="009359A1" w:rsidRDefault="009359A1" w:rsidP="009359A1">
      <w:pPr>
        <w:spacing w:after="0" w:line="316" w:lineRule="auto"/>
        <w:ind w:left="720" w:right="20"/>
        <w:rPr>
          <w:rFonts w:ascii="Calibri" w:eastAsia="Calibri" w:hAnsi="Calibri" w:cs="Arial"/>
          <w:szCs w:val="20"/>
          <w:lang w:eastAsia="sk-SK"/>
        </w:rPr>
      </w:pPr>
      <w:r w:rsidRPr="009359A1">
        <w:rPr>
          <w:rFonts w:ascii="Calibri" w:eastAsia="Calibri" w:hAnsi="Calibri" w:cs="Arial"/>
          <w:szCs w:val="20"/>
          <w:lang w:eastAsia="sk-SK"/>
        </w:rPr>
        <w:t>e-mailové, telefonické oslovenie zamestnávateľov, spolupráca s personálnymi agentúrami, pomoc pri uplatnení sa na trhu práce….)</w:t>
      </w:r>
    </w:p>
    <w:p w:rsidR="009359A1" w:rsidRPr="009359A1" w:rsidRDefault="009359A1" w:rsidP="009359A1">
      <w:pPr>
        <w:spacing w:after="0" w:line="50" w:lineRule="exact"/>
        <w:rPr>
          <w:rFonts w:ascii="Symbol" w:eastAsia="Symbol" w:hAnsi="Symbol" w:cs="Arial"/>
          <w:szCs w:val="20"/>
          <w:lang w:eastAsia="sk-SK"/>
        </w:rPr>
      </w:pPr>
    </w:p>
    <w:p w:rsidR="009359A1" w:rsidRPr="009359A1" w:rsidRDefault="009359A1" w:rsidP="009359A1">
      <w:pPr>
        <w:numPr>
          <w:ilvl w:val="0"/>
          <w:numId w:val="3"/>
        </w:numPr>
        <w:tabs>
          <w:tab w:val="left" w:pos="720"/>
        </w:tabs>
        <w:spacing w:after="0" w:line="0" w:lineRule="atLeast"/>
        <w:ind w:left="720" w:hanging="364"/>
        <w:rPr>
          <w:rFonts w:ascii="Symbol" w:eastAsia="Symbol" w:hAnsi="Symbol" w:cs="Arial"/>
          <w:szCs w:val="20"/>
          <w:lang w:eastAsia="sk-SK"/>
        </w:rPr>
      </w:pPr>
      <w:r w:rsidRPr="009359A1">
        <w:rPr>
          <w:rFonts w:ascii="Calibri" w:eastAsia="Calibri" w:hAnsi="Calibri" w:cs="Arial"/>
          <w:b/>
          <w:szCs w:val="20"/>
          <w:lang w:eastAsia="sk-SK"/>
        </w:rPr>
        <w:t xml:space="preserve">pomoc pri uplatňovaní práv a právom chránených záujmov </w:t>
      </w:r>
      <w:r w:rsidRPr="009359A1">
        <w:rPr>
          <w:rFonts w:ascii="Calibri" w:eastAsia="Calibri" w:hAnsi="Calibri" w:cs="Arial"/>
          <w:szCs w:val="20"/>
          <w:lang w:eastAsia="sk-SK"/>
        </w:rPr>
        <w:t>( napr. pomoc pri vybavovaní</w:t>
      </w:r>
    </w:p>
    <w:p w:rsidR="009359A1" w:rsidRPr="009359A1" w:rsidRDefault="009359A1" w:rsidP="009359A1">
      <w:pPr>
        <w:spacing w:after="0" w:line="183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9359A1" w:rsidRPr="009359A1" w:rsidRDefault="009359A1" w:rsidP="009359A1">
      <w:pPr>
        <w:spacing w:after="0" w:line="314" w:lineRule="auto"/>
        <w:ind w:left="720" w:right="20"/>
        <w:rPr>
          <w:rFonts w:ascii="Calibri" w:eastAsia="Calibri" w:hAnsi="Calibri" w:cs="Arial"/>
          <w:szCs w:val="20"/>
          <w:lang w:eastAsia="sk-SK"/>
        </w:rPr>
      </w:pPr>
      <w:r w:rsidRPr="009359A1">
        <w:rPr>
          <w:rFonts w:ascii="Calibri" w:eastAsia="Calibri" w:hAnsi="Calibri" w:cs="Arial"/>
          <w:szCs w:val="20"/>
          <w:lang w:eastAsia="sk-SK"/>
        </w:rPr>
        <w:t>osobných dokladov, pomoc pri vybavovaní rôznych štátnych dávok, úradných tlačív a žiadostí, pomoc pri napísaní žiadostí do zamestnania a životopisov, pomoc pri komunikácii s úradmi a inými inštitúciami )</w:t>
      </w:r>
    </w:p>
    <w:p w:rsidR="009359A1" w:rsidRPr="009359A1" w:rsidRDefault="009359A1" w:rsidP="009359A1">
      <w:pPr>
        <w:spacing w:after="0" w:line="53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9359A1" w:rsidRPr="009359A1" w:rsidRDefault="009359A1" w:rsidP="009359A1">
      <w:pPr>
        <w:numPr>
          <w:ilvl w:val="0"/>
          <w:numId w:val="4"/>
        </w:numPr>
        <w:tabs>
          <w:tab w:val="left" w:pos="720"/>
        </w:tabs>
        <w:spacing w:after="0" w:line="0" w:lineRule="atLeast"/>
        <w:ind w:left="720" w:hanging="364"/>
        <w:rPr>
          <w:rFonts w:ascii="Symbol" w:eastAsia="Symbol" w:hAnsi="Symbol" w:cs="Arial"/>
          <w:szCs w:val="20"/>
          <w:lang w:eastAsia="sk-SK"/>
        </w:rPr>
      </w:pPr>
      <w:r w:rsidRPr="009359A1">
        <w:rPr>
          <w:rFonts w:ascii="Calibri" w:eastAsia="Calibri" w:hAnsi="Calibri" w:cs="Arial"/>
          <w:b/>
          <w:szCs w:val="20"/>
          <w:lang w:eastAsia="sk-SK"/>
        </w:rPr>
        <w:t>pomoc pri príprave na školskú dochádzku a školské vyučovanie</w:t>
      </w:r>
    </w:p>
    <w:p w:rsidR="009359A1" w:rsidRPr="009359A1" w:rsidRDefault="009359A1" w:rsidP="009359A1">
      <w:pPr>
        <w:spacing w:after="0" w:line="183" w:lineRule="exact"/>
        <w:rPr>
          <w:rFonts w:ascii="Symbol" w:eastAsia="Symbol" w:hAnsi="Symbol" w:cs="Arial"/>
          <w:szCs w:val="20"/>
          <w:lang w:eastAsia="sk-SK"/>
        </w:rPr>
      </w:pPr>
    </w:p>
    <w:p w:rsidR="009359A1" w:rsidRPr="009359A1" w:rsidRDefault="009359A1" w:rsidP="009359A1">
      <w:pPr>
        <w:spacing w:after="0" w:line="338" w:lineRule="auto"/>
        <w:ind w:left="720" w:right="20"/>
        <w:jc w:val="both"/>
        <w:rPr>
          <w:rFonts w:ascii="Calibri" w:eastAsia="Calibri" w:hAnsi="Calibri" w:cs="Arial"/>
          <w:szCs w:val="20"/>
          <w:lang w:eastAsia="sk-SK"/>
        </w:rPr>
      </w:pPr>
      <w:r w:rsidRPr="009359A1">
        <w:rPr>
          <w:rFonts w:ascii="Calibri" w:eastAsia="Calibri" w:hAnsi="Calibri" w:cs="Arial"/>
          <w:szCs w:val="20"/>
          <w:lang w:eastAsia="sk-SK"/>
        </w:rPr>
        <w:t xml:space="preserve">( doučovanie detí a mládeže, pomoc pri písaní domácich úloh, každodenná príprava do školy, </w:t>
      </w:r>
      <w:proofErr w:type="spellStart"/>
      <w:r w:rsidRPr="009359A1">
        <w:rPr>
          <w:rFonts w:ascii="Calibri" w:eastAsia="Calibri" w:hAnsi="Calibri" w:cs="Arial"/>
          <w:szCs w:val="20"/>
          <w:lang w:eastAsia="sk-SK"/>
        </w:rPr>
        <w:t>tútoring</w:t>
      </w:r>
      <w:proofErr w:type="spellEnd"/>
      <w:r w:rsidRPr="009359A1">
        <w:rPr>
          <w:rFonts w:ascii="Calibri" w:eastAsia="Calibri" w:hAnsi="Calibri" w:cs="Arial"/>
          <w:szCs w:val="20"/>
          <w:lang w:eastAsia="sk-SK"/>
        </w:rPr>
        <w:t xml:space="preserve"> a </w:t>
      </w:r>
      <w:proofErr w:type="spellStart"/>
      <w:r w:rsidRPr="009359A1">
        <w:rPr>
          <w:rFonts w:ascii="Calibri" w:eastAsia="Calibri" w:hAnsi="Calibri" w:cs="Arial"/>
          <w:szCs w:val="20"/>
          <w:lang w:eastAsia="sk-SK"/>
        </w:rPr>
        <w:t>mentoring</w:t>
      </w:r>
      <w:proofErr w:type="spellEnd"/>
      <w:r w:rsidRPr="009359A1">
        <w:rPr>
          <w:rFonts w:ascii="Calibri" w:eastAsia="Calibri" w:hAnsi="Calibri" w:cs="Arial"/>
          <w:szCs w:val="20"/>
          <w:lang w:eastAsia="sk-SK"/>
        </w:rPr>
        <w:t xml:space="preserve"> – príprava detí na štúdium na strednej škole, vzdelávanie dospelých - formou neformálneho vzdelávania…)</w:t>
      </w:r>
    </w:p>
    <w:p w:rsidR="009359A1" w:rsidRPr="009359A1" w:rsidRDefault="009359A1" w:rsidP="009359A1">
      <w:pPr>
        <w:spacing w:after="0" w:line="26" w:lineRule="exact"/>
        <w:rPr>
          <w:rFonts w:ascii="Symbol" w:eastAsia="Symbol" w:hAnsi="Symbol" w:cs="Arial"/>
          <w:szCs w:val="20"/>
          <w:lang w:eastAsia="sk-SK"/>
        </w:rPr>
      </w:pPr>
    </w:p>
    <w:p w:rsidR="009359A1" w:rsidRPr="009359A1" w:rsidRDefault="009359A1" w:rsidP="009359A1">
      <w:pPr>
        <w:numPr>
          <w:ilvl w:val="0"/>
          <w:numId w:val="4"/>
        </w:numPr>
        <w:tabs>
          <w:tab w:val="left" w:pos="720"/>
        </w:tabs>
        <w:spacing w:after="0" w:line="0" w:lineRule="atLeast"/>
        <w:ind w:left="720" w:hanging="364"/>
        <w:rPr>
          <w:rFonts w:ascii="Symbol" w:eastAsia="Symbol" w:hAnsi="Symbol" w:cs="Arial"/>
          <w:szCs w:val="20"/>
          <w:lang w:eastAsia="sk-SK"/>
        </w:rPr>
      </w:pPr>
      <w:proofErr w:type="spellStart"/>
      <w:r w:rsidRPr="009359A1">
        <w:rPr>
          <w:rFonts w:ascii="Calibri" w:eastAsia="Calibri" w:hAnsi="Calibri" w:cs="Arial"/>
          <w:b/>
          <w:szCs w:val="20"/>
          <w:lang w:eastAsia="sk-SK"/>
        </w:rPr>
        <w:t>doprovod</w:t>
      </w:r>
      <w:proofErr w:type="spellEnd"/>
      <w:r w:rsidRPr="009359A1">
        <w:rPr>
          <w:rFonts w:ascii="Calibri" w:eastAsia="Calibri" w:hAnsi="Calibri" w:cs="Arial"/>
          <w:b/>
          <w:szCs w:val="20"/>
          <w:lang w:eastAsia="sk-SK"/>
        </w:rPr>
        <w:t xml:space="preserve"> resp. sprevádzanie dieťaťa do a zo školského zariadenia</w:t>
      </w:r>
    </w:p>
    <w:p w:rsidR="009359A1" w:rsidRPr="009359A1" w:rsidRDefault="009359A1" w:rsidP="009359A1">
      <w:pPr>
        <w:spacing w:after="0" w:line="192" w:lineRule="exact"/>
        <w:rPr>
          <w:rFonts w:ascii="Symbol" w:eastAsia="Symbol" w:hAnsi="Symbol" w:cs="Arial"/>
          <w:szCs w:val="20"/>
          <w:lang w:eastAsia="sk-SK"/>
        </w:rPr>
      </w:pPr>
    </w:p>
    <w:p w:rsidR="009359A1" w:rsidRPr="009359A1" w:rsidRDefault="009359A1" w:rsidP="009359A1">
      <w:pPr>
        <w:numPr>
          <w:ilvl w:val="0"/>
          <w:numId w:val="4"/>
        </w:numPr>
        <w:tabs>
          <w:tab w:val="left" w:pos="720"/>
        </w:tabs>
        <w:spacing w:after="0" w:line="306" w:lineRule="auto"/>
        <w:ind w:left="720" w:hanging="364"/>
        <w:rPr>
          <w:rFonts w:ascii="Symbol" w:eastAsia="Symbol" w:hAnsi="Symbol" w:cs="Arial"/>
          <w:szCs w:val="20"/>
          <w:lang w:eastAsia="sk-SK"/>
        </w:rPr>
      </w:pPr>
      <w:r w:rsidRPr="009359A1">
        <w:rPr>
          <w:rFonts w:ascii="Calibri" w:eastAsia="Calibri" w:hAnsi="Calibri" w:cs="Arial"/>
          <w:b/>
          <w:szCs w:val="20"/>
          <w:lang w:eastAsia="sk-SK"/>
        </w:rPr>
        <w:t xml:space="preserve">preventívne programy pre deti, mládež i dospelých ( </w:t>
      </w:r>
      <w:r w:rsidRPr="009359A1">
        <w:rPr>
          <w:rFonts w:ascii="Calibri" w:eastAsia="Calibri" w:hAnsi="Calibri" w:cs="Arial"/>
          <w:szCs w:val="20"/>
          <w:lang w:eastAsia="sk-SK"/>
        </w:rPr>
        <w:t>zamerané na zdravie, hygienu,</w:t>
      </w:r>
      <w:r w:rsidRPr="009359A1">
        <w:rPr>
          <w:rFonts w:ascii="Calibri" w:eastAsia="Calibri" w:hAnsi="Calibri" w:cs="Arial"/>
          <w:b/>
          <w:szCs w:val="20"/>
          <w:lang w:eastAsia="sk-SK"/>
        </w:rPr>
        <w:t xml:space="preserve"> </w:t>
      </w:r>
      <w:r w:rsidRPr="009359A1">
        <w:rPr>
          <w:rFonts w:ascii="Calibri" w:eastAsia="Calibri" w:hAnsi="Calibri" w:cs="Arial"/>
          <w:szCs w:val="20"/>
          <w:lang w:eastAsia="sk-SK"/>
        </w:rPr>
        <w:t xml:space="preserve">závislosti, kriminalitu, </w:t>
      </w:r>
      <w:proofErr w:type="spellStart"/>
      <w:r w:rsidRPr="009359A1">
        <w:rPr>
          <w:rFonts w:ascii="Calibri" w:eastAsia="Calibri" w:hAnsi="Calibri" w:cs="Arial"/>
          <w:szCs w:val="20"/>
          <w:lang w:eastAsia="sk-SK"/>
        </w:rPr>
        <w:t>šikanu</w:t>
      </w:r>
      <w:proofErr w:type="spellEnd"/>
      <w:r w:rsidRPr="009359A1">
        <w:rPr>
          <w:rFonts w:ascii="Calibri" w:eastAsia="Calibri" w:hAnsi="Calibri" w:cs="Arial"/>
          <w:szCs w:val="20"/>
          <w:lang w:eastAsia="sk-SK"/>
        </w:rPr>
        <w:t>, sociálne siete….)</w:t>
      </w:r>
    </w:p>
    <w:p w:rsidR="009359A1" w:rsidRPr="009359A1" w:rsidRDefault="009359A1" w:rsidP="009359A1">
      <w:pPr>
        <w:spacing w:after="0" w:line="118" w:lineRule="exact"/>
        <w:rPr>
          <w:rFonts w:ascii="Symbol" w:eastAsia="Symbol" w:hAnsi="Symbol" w:cs="Arial"/>
          <w:szCs w:val="20"/>
          <w:lang w:eastAsia="sk-SK"/>
        </w:rPr>
      </w:pPr>
    </w:p>
    <w:p w:rsidR="009359A1" w:rsidRPr="009359A1" w:rsidRDefault="009359A1" w:rsidP="009359A1">
      <w:pPr>
        <w:numPr>
          <w:ilvl w:val="0"/>
          <w:numId w:val="4"/>
        </w:numPr>
        <w:tabs>
          <w:tab w:val="left" w:pos="720"/>
        </w:tabs>
        <w:spacing w:after="0" w:line="308" w:lineRule="auto"/>
        <w:ind w:left="720" w:hanging="364"/>
        <w:rPr>
          <w:rFonts w:ascii="Symbol" w:eastAsia="Symbol" w:hAnsi="Symbol" w:cs="Arial"/>
          <w:szCs w:val="20"/>
          <w:lang w:eastAsia="sk-SK"/>
        </w:rPr>
      </w:pPr>
      <w:r w:rsidRPr="009359A1">
        <w:rPr>
          <w:rFonts w:ascii="Calibri" w:eastAsia="Calibri" w:hAnsi="Calibri" w:cs="Arial"/>
          <w:b/>
          <w:szCs w:val="20"/>
          <w:lang w:eastAsia="sk-SK"/>
        </w:rPr>
        <w:t xml:space="preserve">záujmové voľnočasové aktivity pre deti a mládež </w:t>
      </w:r>
      <w:r w:rsidRPr="009359A1">
        <w:rPr>
          <w:rFonts w:ascii="Calibri" w:eastAsia="Calibri" w:hAnsi="Calibri" w:cs="Arial"/>
          <w:szCs w:val="20"/>
          <w:lang w:eastAsia="sk-SK"/>
        </w:rPr>
        <w:t>( výtvarná, pohybové hry, tvorivé</w:t>
      </w:r>
      <w:r w:rsidRPr="009359A1">
        <w:rPr>
          <w:rFonts w:ascii="Calibri" w:eastAsia="Calibri" w:hAnsi="Calibri" w:cs="Arial"/>
          <w:b/>
          <w:szCs w:val="20"/>
          <w:lang w:eastAsia="sk-SK"/>
        </w:rPr>
        <w:t xml:space="preserve"> </w:t>
      </w:r>
      <w:r w:rsidRPr="009359A1">
        <w:rPr>
          <w:rFonts w:ascii="Calibri" w:eastAsia="Calibri" w:hAnsi="Calibri" w:cs="Arial"/>
          <w:szCs w:val="20"/>
          <w:lang w:eastAsia="sk-SK"/>
        </w:rPr>
        <w:t xml:space="preserve">dielne, varenie, </w:t>
      </w:r>
      <w:proofErr w:type="spellStart"/>
      <w:r w:rsidRPr="009359A1">
        <w:rPr>
          <w:rFonts w:ascii="Calibri" w:eastAsia="Calibri" w:hAnsi="Calibri" w:cs="Arial"/>
          <w:szCs w:val="20"/>
          <w:lang w:eastAsia="sk-SK"/>
        </w:rPr>
        <w:t>nízkoprahový</w:t>
      </w:r>
      <w:proofErr w:type="spellEnd"/>
      <w:r w:rsidRPr="009359A1">
        <w:rPr>
          <w:rFonts w:ascii="Calibri" w:eastAsia="Calibri" w:hAnsi="Calibri" w:cs="Arial"/>
          <w:szCs w:val="20"/>
          <w:lang w:eastAsia="sk-SK"/>
        </w:rPr>
        <w:t xml:space="preserve"> klub, dramatický krúžok….)</w:t>
      </w:r>
    </w:p>
    <w:p w:rsidR="009359A1" w:rsidRPr="009359A1" w:rsidRDefault="009359A1" w:rsidP="009359A1">
      <w:pPr>
        <w:spacing w:after="0" w:line="26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9359A1" w:rsidRPr="009359A1" w:rsidRDefault="009359A1" w:rsidP="009359A1">
      <w:pPr>
        <w:spacing w:after="0" w:line="0" w:lineRule="atLeast"/>
        <w:rPr>
          <w:rFonts w:ascii="Trebuchet MS" w:eastAsia="Trebuchet MS" w:hAnsi="Trebuchet MS" w:cs="Arial"/>
          <w:b/>
          <w:szCs w:val="20"/>
          <w:lang w:eastAsia="sk-SK"/>
        </w:rPr>
      </w:pPr>
      <w:r w:rsidRPr="009359A1">
        <w:rPr>
          <w:rFonts w:ascii="Trebuchet MS" w:eastAsia="Trebuchet MS" w:hAnsi="Trebuchet MS" w:cs="Arial"/>
          <w:b/>
          <w:szCs w:val="20"/>
          <w:lang w:eastAsia="sk-SK"/>
        </w:rPr>
        <w:t>6.1 Voľnočasové aktivity</w:t>
      </w:r>
    </w:p>
    <w:p w:rsidR="009359A1" w:rsidRPr="009359A1" w:rsidRDefault="009359A1" w:rsidP="009359A1">
      <w:pPr>
        <w:spacing w:after="0" w:line="79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9359A1" w:rsidRPr="009359A1" w:rsidRDefault="009359A1" w:rsidP="009359A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  <w:bookmarkStart w:id="10" w:name="page10"/>
      <w:bookmarkEnd w:id="10"/>
    </w:p>
    <w:p w:rsidR="009359A1" w:rsidRPr="009359A1" w:rsidRDefault="009359A1" w:rsidP="009359A1">
      <w:pPr>
        <w:spacing w:after="0" w:line="338" w:lineRule="auto"/>
        <w:jc w:val="both"/>
        <w:rPr>
          <w:rFonts w:ascii="Calibri" w:eastAsia="Calibri" w:hAnsi="Calibri" w:cs="Arial"/>
          <w:szCs w:val="20"/>
          <w:lang w:eastAsia="sk-SK"/>
        </w:rPr>
      </w:pPr>
      <w:r w:rsidRPr="009359A1">
        <w:rPr>
          <w:rFonts w:ascii="Calibri" w:eastAsia="Calibri" w:hAnsi="Calibri" w:cs="Arial"/>
          <w:b/>
          <w:szCs w:val="20"/>
          <w:lang w:eastAsia="sk-SK"/>
        </w:rPr>
        <w:t xml:space="preserve">Tvorivé dielne- </w:t>
      </w:r>
      <w:r w:rsidRPr="009359A1">
        <w:rPr>
          <w:rFonts w:ascii="Calibri" w:eastAsia="Calibri" w:hAnsi="Calibri" w:cs="Arial"/>
          <w:szCs w:val="20"/>
          <w:lang w:eastAsia="sk-SK"/>
        </w:rPr>
        <w:t>záujmový krúžok zameraný na kreatívnu tvorbu rozličných predmetov, výtvarné</w:t>
      </w:r>
      <w:r w:rsidRPr="009359A1">
        <w:rPr>
          <w:rFonts w:ascii="Calibri" w:eastAsia="Calibri" w:hAnsi="Calibri" w:cs="Arial"/>
          <w:b/>
          <w:szCs w:val="20"/>
          <w:lang w:eastAsia="sk-SK"/>
        </w:rPr>
        <w:t xml:space="preserve"> </w:t>
      </w:r>
      <w:r w:rsidRPr="009359A1">
        <w:rPr>
          <w:rFonts w:ascii="Calibri" w:eastAsia="Calibri" w:hAnsi="Calibri" w:cs="Arial"/>
          <w:szCs w:val="20"/>
          <w:lang w:eastAsia="sk-SK"/>
        </w:rPr>
        <w:t>a remeselnícke úkony za účelom vytvorenia ozdobných i úžitkových vecí. Podpora kreativity, manuálnych zručností a tímovej spolupráce.</w:t>
      </w:r>
    </w:p>
    <w:p w:rsidR="009359A1" w:rsidRPr="009359A1" w:rsidRDefault="009359A1" w:rsidP="009359A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9359A1" w:rsidRPr="009359A1" w:rsidRDefault="009359A1" w:rsidP="009359A1">
      <w:pPr>
        <w:spacing w:after="0" w:line="333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9359A1" w:rsidRPr="009359A1" w:rsidRDefault="009359A1" w:rsidP="009359A1">
      <w:pPr>
        <w:spacing w:after="0" w:line="338" w:lineRule="auto"/>
        <w:jc w:val="both"/>
        <w:rPr>
          <w:rFonts w:ascii="Calibri" w:eastAsia="Calibri" w:hAnsi="Calibri" w:cs="Arial"/>
          <w:szCs w:val="20"/>
          <w:lang w:eastAsia="sk-SK"/>
        </w:rPr>
      </w:pPr>
      <w:r w:rsidRPr="009359A1">
        <w:rPr>
          <w:rFonts w:ascii="Calibri" w:eastAsia="Calibri" w:hAnsi="Calibri" w:cs="Arial"/>
          <w:b/>
          <w:szCs w:val="20"/>
          <w:lang w:eastAsia="sk-SK"/>
        </w:rPr>
        <w:t xml:space="preserve">Dramatický krúžok- </w:t>
      </w:r>
      <w:r w:rsidRPr="009359A1">
        <w:rPr>
          <w:rFonts w:ascii="Calibri" w:eastAsia="Calibri" w:hAnsi="Calibri" w:cs="Arial"/>
          <w:szCs w:val="20"/>
          <w:lang w:eastAsia="sk-SK"/>
        </w:rPr>
        <w:t>záujmový krúžok pod vedením pracovníčok KC, ktorý je venovaný</w:t>
      </w:r>
      <w:r w:rsidRPr="009359A1">
        <w:rPr>
          <w:rFonts w:ascii="Calibri" w:eastAsia="Calibri" w:hAnsi="Calibri" w:cs="Arial"/>
          <w:b/>
          <w:szCs w:val="20"/>
          <w:lang w:eastAsia="sk-SK"/>
        </w:rPr>
        <w:t xml:space="preserve"> </w:t>
      </w:r>
      <w:r w:rsidRPr="009359A1">
        <w:rPr>
          <w:rFonts w:ascii="Calibri" w:eastAsia="Calibri" w:hAnsi="Calibri" w:cs="Arial"/>
          <w:szCs w:val="20"/>
          <w:lang w:eastAsia="sk-SK"/>
        </w:rPr>
        <w:t xml:space="preserve">nácvikom hereckých zručností, precvičeniu pamäte a improvizácii. Slúži tiež na podporu tímovej spolupráce a rozvoj umeleckej kreativity. Dramatický krúžok sa využíva hlavne pri nácvikoch scénok na Vianočnú besiedku. </w:t>
      </w:r>
    </w:p>
    <w:p w:rsidR="009359A1" w:rsidRPr="009359A1" w:rsidRDefault="009359A1" w:rsidP="009359A1">
      <w:pPr>
        <w:spacing w:after="0" w:line="339" w:lineRule="auto"/>
        <w:rPr>
          <w:rFonts w:ascii="Trebuchet MS" w:eastAsia="Calibri" w:hAnsi="Trebuchet MS" w:cs="Arial"/>
          <w:szCs w:val="20"/>
          <w:lang w:eastAsia="sk-SK"/>
        </w:rPr>
      </w:pPr>
    </w:p>
    <w:p w:rsidR="009359A1" w:rsidRDefault="009359A1" w:rsidP="009359A1">
      <w:pPr>
        <w:spacing w:after="0" w:line="339" w:lineRule="auto"/>
        <w:jc w:val="both"/>
        <w:rPr>
          <w:rFonts w:ascii="Calibri" w:eastAsia="Calibri" w:hAnsi="Calibri" w:cs="Arial"/>
          <w:b/>
          <w:szCs w:val="20"/>
          <w:lang w:eastAsia="sk-SK"/>
        </w:rPr>
      </w:pPr>
    </w:p>
    <w:p w:rsidR="009359A1" w:rsidRPr="009359A1" w:rsidRDefault="009359A1" w:rsidP="009359A1">
      <w:pPr>
        <w:spacing w:after="0" w:line="339" w:lineRule="auto"/>
        <w:jc w:val="center"/>
        <w:rPr>
          <w:rFonts w:ascii="Trebuchet MS" w:eastAsia="Calibri" w:hAnsi="Trebuchet MS" w:cs="Arial"/>
          <w:szCs w:val="20"/>
          <w:lang w:eastAsia="sk-SK"/>
        </w:rPr>
      </w:pPr>
      <w:r w:rsidRPr="009359A1">
        <w:rPr>
          <w:rFonts w:ascii="Trebuchet MS" w:eastAsia="Calibri" w:hAnsi="Trebuchet MS" w:cs="Arial"/>
          <w:szCs w:val="20"/>
          <w:lang w:eastAsia="sk-SK"/>
        </w:rPr>
        <w:t>8</w:t>
      </w:r>
    </w:p>
    <w:p w:rsidR="009359A1" w:rsidRDefault="009359A1" w:rsidP="009359A1">
      <w:pPr>
        <w:spacing w:after="0" w:line="339" w:lineRule="auto"/>
        <w:jc w:val="both"/>
        <w:rPr>
          <w:rFonts w:ascii="Calibri" w:eastAsia="Calibri" w:hAnsi="Calibri" w:cs="Arial"/>
          <w:szCs w:val="20"/>
          <w:lang w:eastAsia="sk-SK"/>
        </w:rPr>
      </w:pPr>
      <w:proofErr w:type="spellStart"/>
      <w:r w:rsidRPr="009359A1">
        <w:rPr>
          <w:rFonts w:ascii="Calibri" w:eastAsia="Calibri" w:hAnsi="Calibri" w:cs="Arial"/>
          <w:b/>
          <w:szCs w:val="20"/>
          <w:lang w:eastAsia="sk-SK"/>
        </w:rPr>
        <w:lastRenderedPageBreak/>
        <w:t>Kuchárik</w:t>
      </w:r>
      <w:proofErr w:type="spellEnd"/>
      <w:r w:rsidRPr="009359A1">
        <w:rPr>
          <w:rFonts w:ascii="Calibri" w:eastAsia="Calibri" w:hAnsi="Calibri" w:cs="Arial"/>
          <w:b/>
          <w:szCs w:val="20"/>
          <w:lang w:eastAsia="sk-SK"/>
        </w:rPr>
        <w:t xml:space="preserve">- </w:t>
      </w:r>
      <w:r w:rsidRPr="009359A1">
        <w:rPr>
          <w:rFonts w:ascii="Calibri" w:eastAsia="Calibri" w:hAnsi="Calibri" w:cs="Arial"/>
          <w:szCs w:val="20"/>
          <w:lang w:eastAsia="sk-SK"/>
        </w:rPr>
        <w:t>krúžok pre deti a mladistvých zameraný na nácvik jednoduchých</w:t>
      </w:r>
      <w:r w:rsidRPr="009359A1">
        <w:rPr>
          <w:rFonts w:ascii="Calibri" w:eastAsia="Calibri" w:hAnsi="Calibri" w:cs="Arial"/>
          <w:b/>
          <w:szCs w:val="20"/>
          <w:lang w:eastAsia="sk-SK"/>
        </w:rPr>
        <w:t xml:space="preserve"> </w:t>
      </w:r>
      <w:r w:rsidRPr="009359A1">
        <w:rPr>
          <w:rFonts w:ascii="Calibri" w:eastAsia="Calibri" w:hAnsi="Calibri" w:cs="Arial"/>
          <w:szCs w:val="20"/>
          <w:lang w:eastAsia="sk-SK"/>
        </w:rPr>
        <w:t>receptov. Praktické ukážky jedál zdravej výživy spojené s nácvikom prevencie základov hygieny, stolovania, vhodného správania pri stolovaní a stravovaní.</w:t>
      </w:r>
    </w:p>
    <w:p w:rsidR="00C02FBF" w:rsidRDefault="00C02FBF" w:rsidP="009359A1">
      <w:pPr>
        <w:spacing w:after="0" w:line="339" w:lineRule="auto"/>
        <w:jc w:val="both"/>
        <w:rPr>
          <w:rFonts w:ascii="Calibri" w:eastAsia="Calibri" w:hAnsi="Calibri" w:cs="Arial"/>
          <w:szCs w:val="20"/>
          <w:lang w:eastAsia="sk-SK"/>
        </w:rPr>
      </w:pPr>
    </w:p>
    <w:p w:rsidR="00A63808" w:rsidRDefault="00A63808" w:rsidP="009359A1">
      <w:pPr>
        <w:spacing w:after="0" w:line="339" w:lineRule="auto"/>
        <w:jc w:val="both"/>
        <w:rPr>
          <w:rFonts w:ascii="Calibri" w:eastAsia="Calibri" w:hAnsi="Calibri" w:cs="Arial"/>
          <w:szCs w:val="20"/>
          <w:lang w:eastAsia="sk-SK"/>
        </w:rPr>
      </w:pPr>
      <w:r w:rsidRPr="00C02FBF">
        <w:rPr>
          <w:rFonts w:ascii="Calibri" w:eastAsia="Calibri" w:hAnsi="Calibri" w:cs="Arial"/>
          <w:b/>
          <w:szCs w:val="20"/>
          <w:lang w:eastAsia="sk-SK"/>
        </w:rPr>
        <w:t>PSD-</w:t>
      </w:r>
      <w:r>
        <w:rPr>
          <w:rFonts w:ascii="Calibri" w:eastAsia="Calibri" w:hAnsi="Calibri" w:cs="Arial"/>
          <w:szCs w:val="20"/>
          <w:lang w:eastAsia="sk-SK"/>
        </w:rPr>
        <w:t xml:space="preserve"> hlavným cieľ</w:t>
      </w:r>
      <w:r w:rsidR="00F81602">
        <w:rPr>
          <w:rFonts w:ascii="Calibri" w:eastAsia="Calibri" w:hAnsi="Calibri" w:cs="Arial"/>
          <w:szCs w:val="20"/>
          <w:lang w:eastAsia="sk-SK"/>
        </w:rPr>
        <w:t xml:space="preserve">om je zvyšovať úspešnosť detí a mládeže v nepriaznivej sociálnej situácii v hlavnom vzdelávacom prúde a tým rozširovať možnosti na slobodný výber životnej cesty, zlepšovať tak ich budúcu pozíciu na trhu práce a uplatnenie sa v spoločnosti. </w:t>
      </w:r>
    </w:p>
    <w:p w:rsidR="00C02FBF" w:rsidRDefault="00C02FBF" w:rsidP="009359A1">
      <w:pPr>
        <w:spacing w:after="0" w:line="339" w:lineRule="auto"/>
        <w:jc w:val="both"/>
        <w:rPr>
          <w:rFonts w:ascii="Calibri" w:eastAsia="Calibri" w:hAnsi="Calibri" w:cs="Arial"/>
          <w:szCs w:val="20"/>
          <w:lang w:eastAsia="sk-SK"/>
        </w:rPr>
      </w:pPr>
    </w:p>
    <w:p w:rsidR="00F81602" w:rsidRDefault="00F81602" w:rsidP="009359A1">
      <w:pPr>
        <w:spacing w:after="0" w:line="339" w:lineRule="auto"/>
        <w:jc w:val="both"/>
        <w:rPr>
          <w:rFonts w:ascii="Calibri" w:eastAsia="Calibri" w:hAnsi="Calibri" w:cs="Arial"/>
          <w:szCs w:val="20"/>
          <w:lang w:eastAsia="sk-SK"/>
        </w:rPr>
      </w:pPr>
      <w:r w:rsidRPr="00C02FBF">
        <w:rPr>
          <w:rFonts w:ascii="Calibri" w:eastAsia="Calibri" w:hAnsi="Calibri" w:cs="Arial"/>
          <w:b/>
          <w:szCs w:val="20"/>
          <w:lang w:eastAsia="sk-SK"/>
        </w:rPr>
        <w:t>Predškolský klub</w:t>
      </w:r>
      <w:r w:rsidR="00C02FBF">
        <w:rPr>
          <w:rFonts w:ascii="Calibri" w:eastAsia="Calibri" w:hAnsi="Calibri" w:cs="Arial"/>
          <w:szCs w:val="20"/>
          <w:lang w:eastAsia="sk-SK"/>
        </w:rPr>
        <w:t>- je ur</w:t>
      </w:r>
      <w:r>
        <w:rPr>
          <w:rFonts w:ascii="Calibri" w:eastAsia="Calibri" w:hAnsi="Calibri" w:cs="Arial"/>
          <w:szCs w:val="20"/>
          <w:lang w:eastAsia="sk-SK"/>
        </w:rPr>
        <w:t xml:space="preserve">čený deťom, ktoré by mali navštevovať </w:t>
      </w:r>
      <w:proofErr w:type="spellStart"/>
      <w:r>
        <w:rPr>
          <w:rFonts w:ascii="Calibri" w:eastAsia="Calibri" w:hAnsi="Calibri" w:cs="Arial"/>
          <w:szCs w:val="20"/>
          <w:lang w:eastAsia="sk-SK"/>
        </w:rPr>
        <w:t>predprimárne</w:t>
      </w:r>
      <w:proofErr w:type="spellEnd"/>
      <w:r>
        <w:rPr>
          <w:rFonts w:ascii="Calibri" w:eastAsia="Calibri" w:hAnsi="Calibri" w:cs="Arial"/>
          <w:szCs w:val="20"/>
          <w:lang w:eastAsia="sk-SK"/>
        </w:rPr>
        <w:t xml:space="preserve"> vzdelávanie v materskej škole, ale z dôvodu sociálneho vylúčenia a nedostupnosti doň zaradené neboli. Nie je náhradou za d</w:t>
      </w:r>
      <w:r w:rsidR="00C02FBF">
        <w:rPr>
          <w:rFonts w:ascii="Calibri" w:eastAsia="Calibri" w:hAnsi="Calibri" w:cs="Arial"/>
          <w:szCs w:val="20"/>
          <w:lang w:eastAsia="sk-SK"/>
        </w:rPr>
        <w:t xml:space="preserve">ostupné predškolské zariadenie, ale vychádza v ústrety pri nedostatočnej kapacite alebo nedostatku finančných prostriedkov rodičov, tiež pri absencii prípravy rodičov pre úspešný vstup do základnej školy. </w:t>
      </w:r>
    </w:p>
    <w:p w:rsidR="00C02FBF" w:rsidRDefault="00C02FBF" w:rsidP="009359A1">
      <w:pPr>
        <w:spacing w:after="0" w:line="339" w:lineRule="auto"/>
        <w:jc w:val="both"/>
        <w:rPr>
          <w:rFonts w:ascii="Calibri" w:eastAsia="Calibri" w:hAnsi="Calibri" w:cs="Arial"/>
          <w:szCs w:val="20"/>
          <w:lang w:eastAsia="sk-SK"/>
        </w:rPr>
      </w:pPr>
    </w:p>
    <w:p w:rsidR="00A63808" w:rsidRDefault="00A63808" w:rsidP="009359A1">
      <w:pPr>
        <w:spacing w:after="0" w:line="339" w:lineRule="auto"/>
        <w:jc w:val="both"/>
        <w:rPr>
          <w:rFonts w:ascii="Calibri" w:eastAsia="Calibri" w:hAnsi="Calibri" w:cs="Arial"/>
          <w:b/>
          <w:szCs w:val="20"/>
          <w:lang w:eastAsia="sk-SK"/>
        </w:rPr>
      </w:pPr>
      <w:r w:rsidRPr="00C02FBF">
        <w:rPr>
          <w:rFonts w:ascii="Calibri" w:eastAsia="Calibri" w:hAnsi="Calibri" w:cs="Arial"/>
          <w:b/>
          <w:szCs w:val="20"/>
          <w:lang w:eastAsia="sk-SK"/>
        </w:rPr>
        <w:t xml:space="preserve">Kurz šitia- </w:t>
      </w:r>
      <w:r w:rsidR="00C02FBF" w:rsidRPr="00C02FBF">
        <w:rPr>
          <w:rFonts w:ascii="Calibri" w:eastAsia="Calibri" w:hAnsi="Calibri" w:cs="Arial"/>
          <w:szCs w:val="20"/>
          <w:lang w:eastAsia="sk-SK"/>
        </w:rPr>
        <w:t>vytvorený priestor na stretávanie sa nezamestnaných mamičiek a mamičiek na materskej dovolenke, zároveň vymieňanie skúseností a rozvoj zručností pri šití a úprave odevov.</w:t>
      </w:r>
      <w:r w:rsidR="00C02FBF">
        <w:rPr>
          <w:rFonts w:ascii="Calibri" w:eastAsia="Calibri" w:hAnsi="Calibri" w:cs="Arial"/>
          <w:b/>
          <w:szCs w:val="20"/>
          <w:lang w:eastAsia="sk-SK"/>
        </w:rPr>
        <w:t xml:space="preserve"> </w:t>
      </w:r>
    </w:p>
    <w:p w:rsidR="00C02FBF" w:rsidRPr="00C02FBF" w:rsidRDefault="00C02FBF" w:rsidP="009359A1">
      <w:pPr>
        <w:spacing w:after="0" w:line="339" w:lineRule="auto"/>
        <w:jc w:val="both"/>
        <w:rPr>
          <w:rFonts w:ascii="Calibri" w:eastAsia="Calibri" w:hAnsi="Calibri" w:cs="Arial"/>
          <w:b/>
          <w:szCs w:val="20"/>
          <w:lang w:eastAsia="sk-SK"/>
        </w:rPr>
      </w:pPr>
    </w:p>
    <w:p w:rsidR="009359A1" w:rsidRDefault="009359A1" w:rsidP="009359A1">
      <w:pPr>
        <w:spacing w:after="0" w:line="339" w:lineRule="auto"/>
        <w:jc w:val="both"/>
        <w:rPr>
          <w:rFonts w:ascii="Calibri" w:eastAsia="Calibri" w:hAnsi="Calibri" w:cs="Arial"/>
          <w:szCs w:val="20"/>
          <w:lang w:eastAsia="sk-SK"/>
        </w:rPr>
      </w:pPr>
      <w:r w:rsidRPr="009359A1">
        <w:rPr>
          <w:rFonts w:ascii="Calibri" w:eastAsia="Calibri" w:hAnsi="Calibri" w:cs="Arial"/>
          <w:b/>
          <w:szCs w:val="20"/>
          <w:lang w:eastAsia="sk-SK"/>
        </w:rPr>
        <w:t>Kurz anglického jazyka-</w:t>
      </w:r>
      <w:r>
        <w:rPr>
          <w:rFonts w:ascii="Calibri" w:eastAsia="Calibri" w:hAnsi="Calibri" w:cs="Arial"/>
          <w:b/>
          <w:szCs w:val="20"/>
          <w:lang w:eastAsia="sk-SK"/>
        </w:rPr>
        <w:t xml:space="preserve"> </w:t>
      </w:r>
      <w:r>
        <w:rPr>
          <w:rFonts w:ascii="Calibri" w:eastAsia="Calibri" w:hAnsi="Calibri" w:cs="Arial"/>
          <w:szCs w:val="20"/>
          <w:lang w:eastAsia="sk-SK"/>
        </w:rPr>
        <w:t xml:space="preserve">priestor vytvorený pre seniorov na zdokonalenie sa v cudzom jazyku. </w:t>
      </w:r>
    </w:p>
    <w:p w:rsidR="00C02FBF" w:rsidRPr="009359A1" w:rsidRDefault="00C02FBF" w:rsidP="009359A1">
      <w:pPr>
        <w:spacing w:after="0" w:line="339" w:lineRule="auto"/>
        <w:jc w:val="both"/>
        <w:rPr>
          <w:rFonts w:ascii="Calibri" w:eastAsia="Calibri" w:hAnsi="Calibri" w:cs="Arial"/>
          <w:szCs w:val="20"/>
          <w:lang w:eastAsia="sk-SK"/>
        </w:rPr>
      </w:pPr>
    </w:p>
    <w:p w:rsidR="009359A1" w:rsidRDefault="009359A1" w:rsidP="009359A1">
      <w:pPr>
        <w:spacing w:after="0" w:line="339" w:lineRule="auto"/>
        <w:jc w:val="both"/>
        <w:rPr>
          <w:rFonts w:ascii="Calibri" w:eastAsia="Calibri" w:hAnsi="Calibri" w:cs="Arial"/>
          <w:szCs w:val="20"/>
          <w:lang w:eastAsia="sk-SK"/>
        </w:rPr>
      </w:pPr>
      <w:r w:rsidRPr="00E51174">
        <w:rPr>
          <w:rFonts w:ascii="Calibri" w:eastAsia="Calibri" w:hAnsi="Calibri" w:cs="Arial"/>
          <w:b/>
          <w:szCs w:val="20"/>
          <w:lang w:eastAsia="sk-SK"/>
        </w:rPr>
        <w:t>Klub pre matky s deťmi-</w:t>
      </w:r>
      <w:r>
        <w:rPr>
          <w:rFonts w:ascii="Calibri" w:eastAsia="Calibri" w:hAnsi="Calibri" w:cs="Arial"/>
          <w:szCs w:val="20"/>
          <w:lang w:eastAsia="sk-SK"/>
        </w:rPr>
        <w:t xml:space="preserve"> </w:t>
      </w:r>
      <w:r w:rsidR="00E51174">
        <w:rPr>
          <w:rFonts w:ascii="Calibri" w:eastAsia="Calibri" w:hAnsi="Calibri" w:cs="Arial"/>
          <w:szCs w:val="20"/>
          <w:lang w:eastAsia="sk-SK"/>
        </w:rPr>
        <w:t xml:space="preserve">poskytuje poradenstvo, edukáciu, rozvíjajúce a záujmové aktivity rodičom detí v rannom školskom veku, predovšetkým matkám. Cieľom je prostredníctvom edukačných a voľnočasových aktivít, individuálnych a skupinových sociálno-patologických metód podporovať a rozvíjať rodičovské kompetencie a edukácie detí. </w:t>
      </w:r>
    </w:p>
    <w:p w:rsidR="00C02FBF" w:rsidRDefault="00C02FBF" w:rsidP="009359A1">
      <w:pPr>
        <w:spacing w:after="0" w:line="339" w:lineRule="auto"/>
        <w:jc w:val="both"/>
        <w:rPr>
          <w:rFonts w:ascii="Calibri" w:eastAsia="Calibri" w:hAnsi="Calibri" w:cs="Arial"/>
          <w:szCs w:val="20"/>
          <w:lang w:eastAsia="sk-SK"/>
        </w:rPr>
      </w:pPr>
    </w:p>
    <w:p w:rsidR="00E51174" w:rsidRDefault="00E51174" w:rsidP="009359A1">
      <w:pPr>
        <w:spacing w:after="0" w:line="339" w:lineRule="auto"/>
        <w:jc w:val="both"/>
        <w:rPr>
          <w:rFonts w:ascii="Calibri" w:eastAsia="Calibri" w:hAnsi="Calibri" w:cs="Arial"/>
          <w:szCs w:val="20"/>
          <w:lang w:eastAsia="sk-SK"/>
        </w:rPr>
      </w:pPr>
      <w:r w:rsidRPr="00A63808">
        <w:rPr>
          <w:rFonts w:ascii="Calibri" w:eastAsia="Calibri" w:hAnsi="Calibri" w:cs="Arial"/>
          <w:b/>
          <w:szCs w:val="20"/>
          <w:lang w:eastAsia="sk-SK"/>
        </w:rPr>
        <w:t>Preventívne aktivity-</w:t>
      </w:r>
      <w:r>
        <w:rPr>
          <w:rFonts w:ascii="Calibri" w:eastAsia="Calibri" w:hAnsi="Calibri" w:cs="Arial"/>
          <w:szCs w:val="20"/>
          <w:lang w:eastAsia="sk-SK"/>
        </w:rPr>
        <w:t xml:space="preserve"> predchádzať problémom je oveľa efektívnejšie, ako odstraňovať negatívne dôsledky. Cieľom je zamedziť rozvoju patologických javov, ktoré sa už vyskytli</w:t>
      </w:r>
      <w:r w:rsidR="00A63808">
        <w:rPr>
          <w:rFonts w:ascii="Calibri" w:eastAsia="Calibri" w:hAnsi="Calibri" w:cs="Arial"/>
          <w:szCs w:val="20"/>
          <w:lang w:eastAsia="sk-SK"/>
        </w:rPr>
        <w:t xml:space="preserve"> alebo ak už patologický jav nastal, je cieľom predchádzať zhoršovaniu a prehlbovaniu foriem správania. </w:t>
      </w:r>
    </w:p>
    <w:p w:rsidR="00C02FBF" w:rsidRPr="009359A1" w:rsidRDefault="00C02FBF" w:rsidP="009359A1">
      <w:pPr>
        <w:spacing w:after="0" w:line="339" w:lineRule="auto"/>
        <w:jc w:val="both"/>
        <w:rPr>
          <w:rFonts w:ascii="Calibri" w:eastAsia="Calibri" w:hAnsi="Calibri" w:cs="Arial"/>
          <w:szCs w:val="20"/>
          <w:lang w:eastAsia="sk-SK"/>
        </w:rPr>
      </w:pPr>
    </w:p>
    <w:p w:rsidR="009359A1" w:rsidRPr="009359A1" w:rsidRDefault="009359A1" w:rsidP="009359A1">
      <w:pPr>
        <w:spacing w:after="0" w:line="346" w:lineRule="auto"/>
        <w:jc w:val="both"/>
        <w:rPr>
          <w:rFonts w:ascii="Calibri" w:eastAsia="Calibri" w:hAnsi="Calibri" w:cs="Arial"/>
          <w:szCs w:val="20"/>
          <w:lang w:eastAsia="sk-SK"/>
        </w:rPr>
      </w:pPr>
      <w:bookmarkStart w:id="11" w:name="page11"/>
      <w:bookmarkEnd w:id="11"/>
      <w:proofErr w:type="spellStart"/>
      <w:r w:rsidRPr="009359A1">
        <w:rPr>
          <w:rFonts w:ascii="Calibri" w:eastAsia="Calibri" w:hAnsi="Calibri" w:cs="Arial"/>
          <w:b/>
          <w:szCs w:val="20"/>
          <w:lang w:eastAsia="sk-SK"/>
        </w:rPr>
        <w:t>Nízkoprahový</w:t>
      </w:r>
      <w:proofErr w:type="spellEnd"/>
      <w:r w:rsidRPr="009359A1">
        <w:rPr>
          <w:rFonts w:ascii="Calibri" w:eastAsia="Calibri" w:hAnsi="Calibri" w:cs="Arial"/>
          <w:b/>
          <w:szCs w:val="20"/>
          <w:lang w:eastAsia="sk-SK"/>
        </w:rPr>
        <w:t xml:space="preserve"> klub- </w:t>
      </w:r>
      <w:r w:rsidRPr="009359A1">
        <w:rPr>
          <w:rFonts w:ascii="Calibri" w:eastAsia="Calibri" w:hAnsi="Calibri" w:cs="Arial"/>
          <w:szCs w:val="20"/>
          <w:lang w:eastAsia="sk-SK"/>
        </w:rPr>
        <w:t>priestor pre návštevníkov KC. Cieľom je prevencia vzniku sociálno-patologických javov prostredníctvom poskytnutia otvoreného priestoru. Voľno-časové aktivity podľa potrieb a záujmov klientov s ohľadom na vekovú kategóriu. Spoločenské hry, stolný tenis, kreslenie, tanec, sledovanie rozprávok na plátne alebo TV, počítačový krúžok s internetom.</w:t>
      </w:r>
    </w:p>
    <w:p w:rsidR="009359A1" w:rsidRPr="009359A1" w:rsidRDefault="009359A1" w:rsidP="009359A1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9359A1" w:rsidRDefault="009359A1" w:rsidP="009359A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C02FBF" w:rsidRDefault="00C02FBF" w:rsidP="009359A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C02FBF" w:rsidRDefault="00C02FBF" w:rsidP="009359A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C02FBF" w:rsidRDefault="00C02FBF" w:rsidP="009359A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C02FBF" w:rsidRDefault="00C02FBF" w:rsidP="009359A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C02FBF" w:rsidRDefault="00C02FBF" w:rsidP="009359A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C02FBF" w:rsidRPr="009359A1" w:rsidRDefault="00C02FBF" w:rsidP="009359A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9359A1" w:rsidRPr="00C02FBF" w:rsidRDefault="00C02FBF" w:rsidP="00C02FBF">
      <w:pPr>
        <w:spacing w:after="0" w:line="227" w:lineRule="exact"/>
        <w:jc w:val="center"/>
        <w:rPr>
          <w:rFonts w:ascii="Trebuchet MS" w:eastAsia="Times New Roman" w:hAnsi="Trebuchet MS" w:cs="Arial"/>
          <w:lang w:eastAsia="sk-SK"/>
        </w:rPr>
      </w:pPr>
      <w:r w:rsidRPr="00C02FBF">
        <w:rPr>
          <w:rFonts w:ascii="Trebuchet MS" w:eastAsia="Times New Roman" w:hAnsi="Trebuchet MS" w:cs="Arial"/>
          <w:lang w:eastAsia="sk-SK"/>
        </w:rPr>
        <w:t>9</w:t>
      </w:r>
    </w:p>
    <w:p w:rsidR="009359A1" w:rsidRPr="009359A1" w:rsidRDefault="009359A1" w:rsidP="009359A1">
      <w:pPr>
        <w:spacing w:after="0" w:line="0" w:lineRule="atLeast"/>
        <w:ind w:left="120"/>
        <w:rPr>
          <w:rFonts w:ascii="Trebuchet MS" w:eastAsia="Trebuchet MS" w:hAnsi="Trebuchet MS" w:cs="Arial"/>
          <w:b/>
          <w:szCs w:val="20"/>
          <w:lang w:eastAsia="sk-SK"/>
        </w:rPr>
      </w:pPr>
      <w:r w:rsidRPr="009359A1">
        <w:rPr>
          <w:rFonts w:ascii="Trebuchet MS" w:eastAsia="Trebuchet MS" w:hAnsi="Trebuchet MS" w:cs="Arial"/>
          <w:b/>
          <w:szCs w:val="20"/>
          <w:lang w:eastAsia="sk-SK"/>
        </w:rPr>
        <w:lastRenderedPageBreak/>
        <w:t>6.2 Komunitné akcie 2018</w:t>
      </w:r>
    </w:p>
    <w:p w:rsidR="009359A1" w:rsidRPr="009359A1" w:rsidRDefault="009359A1" w:rsidP="009359A1">
      <w:pPr>
        <w:spacing w:after="0" w:line="79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9359A1" w:rsidRPr="009359A1" w:rsidRDefault="009359A1" w:rsidP="009359A1">
      <w:pPr>
        <w:spacing w:after="0" w:line="339" w:lineRule="auto"/>
        <w:ind w:left="120"/>
        <w:jc w:val="both"/>
        <w:rPr>
          <w:rFonts w:ascii="Calibri" w:eastAsia="Calibri" w:hAnsi="Calibri" w:cs="Arial"/>
          <w:szCs w:val="20"/>
          <w:lang w:eastAsia="sk-SK"/>
        </w:rPr>
      </w:pPr>
      <w:r w:rsidRPr="009359A1">
        <w:rPr>
          <w:rFonts w:ascii="Calibri" w:eastAsia="Calibri" w:hAnsi="Calibri" w:cs="Arial"/>
          <w:szCs w:val="20"/>
          <w:lang w:eastAsia="sk-SK"/>
        </w:rPr>
        <w:t>Komunitné akcie sa konajú každý mesiac a slúžia na prepojenie minoritnej spoločnosti a majoritnou, podporujú vzťahy v komunite a udržiavanie tradícii, majú preventívny charakter s prvkami komunitnej práce a rehabilitácie spoločnosti. Tiež napomáhajú k prezentácii Komunitného centra na verejnosti, oboznámeniu činnosti KC a predstavenia aktivít a služieb konaných v KC.</w:t>
      </w:r>
    </w:p>
    <w:p w:rsidR="009359A1" w:rsidRPr="009359A1" w:rsidRDefault="009359A1" w:rsidP="009359A1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  <w:r w:rsidRPr="009359A1">
        <w:rPr>
          <w:rFonts w:ascii="Calibri" w:eastAsia="Calibri" w:hAnsi="Calibri" w:cs="Arial"/>
          <w:noProof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161925</wp:posOffset>
                </wp:positionV>
                <wp:extent cx="3255010" cy="0"/>
                <wp:effectExtent l="11430" t="6985" r="10160" b="12065"/>
                <wp:wrapNone/>
                <wp:docPr id="7" name="Rovná spojnic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501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AC6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7B360C" id="Rovná spojnica 7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12.75pt" to="256.7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" strokecolor="#ac65bb" strokeweight=".33864mm"/>
            </w:pict>
          </mc:Fallback>
        </mc:AlternateContent>
      </w:r>
    </w:p>
    <w:p w:rsidR="009359A1" w:rsidRPr="009359A1" w:rsidRDefault="009359A1" w:rsidP="009359A1">
      <w:pPr>
        <w:spacing w:after="0" w:line="221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0"/>
        <w:gridCol w:w="7820"/>
        <w:gridCol w:w="20"/>
      </w:tblGrid>
      <w:tr w:rsidR="009359A1" w:rsidRPr="009359A1" w:rsidTr="009359A1">
        <w:trPr>
          <w:trHeight w:val="269"/>
        </w:trPr>
        <w:tc>
          <w:tcPr>
            <w:tcW w:w="1220" w:type="dxa"/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ind w:left="120"/>
              <w:rPr>
                <w:rFonts w:ascii="Calibri" w:eastAsia="Calibri" w:hAnsi="Calibri" w:cs="Arial"/>
                <w:b/>
                <w:szCs w:val="20"/>
                <w:lang w:eastAsia="sk-SK"/>
              </w:rPr>
            </w:pPr>
            <w:r w:rsidRPr="009359A1">
              <w:rPr>
                <w:rFonts w:ascii="Calibri" w:eastAsia="Calibri" w:hAnsi="Calibri" w:cs="Arial"/>
                <w:b/>
                <w:szCs w:val="20"/>
                <w:lang w:eastAsia="sk-SK"/>
              </w:rPr>
              <w:t>Mesiac</w:t>
            </w:r>
          </w:p>
        </w:tc>
        <w:tc>
          <w:tcPr>
            <w:tcW w:w="7820" w:type="dxa"/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ind w:left="100"/>
              <w:rPr>
                <w:rFonts w:ascii="Calibri" w:eastAsia="Calibri" w:hAnsi="Calibri" w:cs="Arial"/>
                <w:b/>
                <w:szCs w:val="20"/>
                <w:lang w:eastAsia="sk-SK"/>
              </w:rPr>
            </w:pPr>
            <w:r w:rsidRPr="009359A1">
              <w:rPr>
                <w:rFonts w:ascii="Calibri" w:eastAsia="Calibri" w:hAnsi="Calibri" w:cs="Arial"/>
                <w:b/>
                <w:szCs w:val="20"/>
                <w:lang w:eastAsia="sk-SK"/>
              </w:rPr>
              <w:t>Typ akcie</w:t>
            </w:r>
          </w:p>
        </w:tc>
        <w:tc>
          <w:tcPr>
            <w:tcW w:w="20" w:type="dxa"/>
          </w:tcPr>
          <w:p w:rsidR="009359A1" w:rsidRPr="009359A1" w:rsidRDefault="009359A1" w:rsidP="009359A1">
            <w:pPr>
              <w:spacing w:after="0" w:line="0" w:lineRule="atLeast"/>
              <w:ind w:left="100"/>
              <w:rPr>
                <w:rFonts w:ascii="Calibri" w:eastAsia="Calibri" w:hAnsi="Calibri" w:cs="Arial"/>
                <w:b/>
                <w:szCs w:val="20"/>
                <w:lang w:eastAsia="sk-SK"/>
              </w:rPr>
            </w:pPr>
          </w:p>
        </w:tc>
      </w:tr>
      <w:tr w:rsidR="009359A1" w:rsidRPr="009359A1" w:rsidTr="009359A1">
        <w:trPr>
          <w:trHeight w:val="159"/>
        </w:trPr>
        <w:tc>
          <w:tcPr>
            <w:tcW w:w="1220" w:type="dxa"/>
            <w:tcBorders>
              <w:bottom w:val="single" w:sz="8" w:space="0" w:color="AC65BB"/>
            </w:tcBorders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  <w:tc>
          <w:tcPr>
            <w:tcW w:w="7820" w:type="dxa"/>
            <w:tcBorders>
              <w:bottom w:val="single" w:sz="8" w:space="0" w:color="AC65BB"/>
            </w:tcBorders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  <w:tc>
          <w:tcPr>
            <w:tcW w:w="20" w:type="dxa"/>
            <w:tcBorders>
              <w:bottom w:val="single" w:sz="8" w:space="0" w:color="AC65BB"/>
            </w:tcBorders>
          </w:tcPr>
          <w:p w:rsidR="009359A1" w:rsidRPr="009359A1" w:rsidRDefault="009359A1" w:rsidP="009359A1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</w:tr>
      <w:tr w:rsidR="009359A1" w:rsidRPr="009359A1" w:rsidTr="009359A1">
        <w:trPr>
          <w:trHeight w:val="244"/>
        </w:trPr>
        <w:tc>
          <w:tcPr>
            <w:tcW w:w="1220" w:type="dxa"/>
            <w:shd w:val="clear" w:color="auto" w:fill="EAD9EE"/>
            <w:vAlign w:val="bottom"/>
          </w:tcPr>
          <w:p w:rsidR="009359A1" w:rsidRPr="009359A1" w:rsidRDefault="009359A1" w:rsidP="009359A1">
            <w:pPr>
              <w:spacing w:after="0" w:line="243" w:lineRule="exact"/>
              <w:ind w:left="120"/>
              <w:rPr>
                <w:rFonts w:ascii="Calibri" w:eastAsia="Calibri" w:hAnsi="Calibri" w:cs="Arial"/>
                <w:szCs w:val="20"/>
                <w:lang w:eastAsia="sk-SK"/>
              </w:rPr>
            </w:pPr>
            <w:r w:rsidRPr="009359A1">
              <w:rPr>
                <w:rFonts w:ascii="Calibri" w:eastAsia="Calibri" w:hAnsi="Calibri" w:cs="Arial"/>
                <w:szCs w:val="20"/>
                <w:lang w:eastAsia="sk-SK"/>
              </w:rPr>
              <w:t>Január</w:t>
            </w:r>
          </w:p>
        </w:tc>
        <w:tc>
          <w:tcPr>
            <w:tcW w:w="7820" w:type="dxa"/>
            <w:shd w:val="clear" w:color="auto" w:fill="EAD9EE"/>
            <w:vAlign w:val="bottom"/>
          </w:tcPr>
          <w:p w:rsidR="009359A1" w:rsidRPr="009359A1" w:rsidRDefault="009359A1" w:rsidP="009359A1">
            <w:pPr>
              <w:spacing w:after="0" w:line="243" w:lineRule="exact"/>
              <w:ind w:left="100"/>
              <w:rPr>
                <w:rFonts w:ascii="Calibri" w:eastAsia="Calibri" w:hAnsi="Calibri" w:cs="Arial"/>
                <w:b/>
                <w:szCs w:val="20"/>
                <w:lang w:eastAsia="sk-SK"/>
              </w:rPr>
            </w:pPr>
            <w:r w:rsidRPr="009359A1">
              <w:rPr>
                <w:rFonts w:ascii="Calibri" w:eastAsia="Calibri" w:hAnsi="Calibri" w:cs="Arial"/>
                <w:b/>
                <w:szCs w:val="20"/>
                <w:lang w:eastAsia="sk-SK"/>
              </w:rPr>
              <w:t>Okrúhly stôl (komunikácia o problémoch v obci)</w:t>
            </w:r>
          </w:p>
        </w:tc>
        <w:tc>
          <w:tcPr>
            <w:tcW w:w="20" w:type="dxa"/>
            <w:shd w:val="clear" w:color="auto" w:fill="EAD9EE"/>
          </w:tcPr>
          <w:p w:rsidR="009359A1" w:rsidRPr="009359A1" w:rsidRDefault="009359A1" w:rsidP="009359A1">
            <w:pPr>
              <w:spacing w:after="0" w:line="243" w:lineRule="exact"/>
              <w:ind w:left="100"/>
              <w:rPr>
                <w:rFonts w:ascii="Calibri" w:eastAsia="Calibri" w:hAnsi="Calibri" w:cs="Arial"/>
                <w:b/>
                <w:szCs w:val="20"/>
                <w:lang w:eastAsia="sk-SK"/>
              </w:rPr>
            </w:pPr>
          </w:p>
        </w:tc>
      </w:tr>
      <w:tr w:rsidR="009359A1" w:rsidRPr="009359A1" w:rsidTr="009359A1">
        <w:trPr>
          <w:trHeight w:val="159"/>
        </w:trPr>
        <w:tc>
          <w:tcPr>
            <w:tcW w:w="1220" w:type="dxa"/>
            <w:shd w:val="clear" w:color="auto" w:fill="EAD9EE"/>
            <w:vAlign w:val="bottom"/>
          </w:tcPr>
          <w:p w:rsidR="009359A1" w:rsidRPr="009359A1" w:rsidRDefault="009359A1" w:rsidP="009359A1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  <w:tc>
          <w:tcPr>
            <w:tcW w:w="7820" w:type="dxa"/>
            <w:shd w:val="clear" w:color="auto" w:fill="EAD9EE"/>
            <w:vAlign w:val="bottom"/>
          </w:tcPr>
          <w:p w:rsidR="009359A1" w:rsidRPr="009359A1" w:rsidRDefault="009359A1" w:rsidP="009359A1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  <w:tc>
          <w:tcPr>
            <w:tcW w:w="20" w:type="dxa"/>
            <w:shd w:val="clear" w:color="auto" w:fill="EAD9EE"/>
          </w:tcPr>
          <w:p w:rsidR="009359A1" w:rsidRPr="009359A1" w:rsidRDefault="009359A1" w:rsidP="009359A1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</w:tr>
      <w:tr w:rsidR="009359A1" w:rsidRPr="009359A1" w:rsidTr="009359A1">
        <w:trPr>
          <w:trHeight w:val="244"/>
        </w:trPr>
        <w:tc>
          <w:tcPr>
            <w:tcW w:w="1220" w:type="dxa"/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244" w:lineRule="exact"/>
              <w:ind w:left="120"/>
              <w:rPr>
                <w:rFonts w:ascii="Calibri" w:eastAsia="Calibri" w:hAnsi="Calibri" w:cs="Arial"/>
                <w:szCs w:val="20"/>
                <w:lang w:eastAsia="sk-SK"/>
              </w:rPr>
            </w:pPr>
            <w:r w:rsidRPr="009359A1">
              <w:rPr>
                <w:rFonts w:ascii="Calibri" w:eastAsia="Calibri" w:hAnsi="Calibri" w:cs="Arial"/>
                <w:szCs w:val="20"/>
                <w:lang w:eastAsia="sk-SK"/>
              </w:rPr>
              <w:t>Február</w:t>
            </w:r>
          </w:p>
        </w:tc>
        <w:tc>
          <w:tcPr>
            <w:tcW w:w="7820" w:type="dxa"/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244" w:lineRule="exact"/>
              <w:ind w:left="100"/>
              <w:rPr>
                <w:rFonts w:ascii="Calibri" w:eastAsia="Calibri" w:hAnsi="Calibri" w:cs="Arial"/>
                <w:b/>
                <w:szCs w:val="20"/>
                <w:lang w:eastAsia="sk-SK"/>
              </w:rPr>
            </w:pPr>
            <w:r w:rsidRPr="009359A1">
              <w:rPr>
                <w:rFonts w:ascii="Calibri" w:eastAsia="Calibri" w:hAnsi="Calibri" w:cs="Arial"/>
                <w:b/>
                <w:szCs w:val="20"/>
                <w:lang w:eastAsia="sk-SK"/>
              </w:rPr>
              <w:t>Karneval, Tvorivé dielne</w:t>
            </w:r>
          </w:p>
        </w:tc>
        <w:tc>
          <w:tcPr>
            <w:tcW w:w="20" w:type="dxa"/>
          </w:tcPr>
          <w:p w:rsidR="009359A1" w:rsidRPr="009359A1" w:rsidRDefault="009359A1" w:rsidP="009359A1">
            <w:pPr>
              <w:spacing w:after="0" w:line="244" w:lineRule="exact"/>
              <w:ind w:left="100"/>
              <w:rPr>
                <w:rFonts w:ascii="Calibri" w:eastAsia="Calibri" w:hAnsi="Calibri" w:cs="Arial"/>
                <w:b/>
                <w:szCs w:val="20"/>
                <w:lang w:eastAsia="sk-SK"/>
              </w:rPr>
            </w:pPr>
          </w:p>
        </w:tc>
      </w:tr>
      <w:tr w:rsidR="009359A1" w:rsidRPr="009359A1" w:rsidTr="009359A1">
        <w:trPr>
          <w:trHeight w:val="159"/>
        </w:trPr>
        <w:tc>
          <w:tcPr>
            <w:tcW w:w="1220" w:type="dxa"/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  <w:tc>
          <w:tcPr>
            <w:tcW w:w="7820" w:type="dxa"/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  <w:tc>
          <w:tcPr>
            <w:tcW w:w="20" w:type="dxa"/>
          </w:tcPr>
          <w:p w:rsidR="009359A1" w:rsidRPr="009359A1" w:rsidRDefault="009359A1" w:rsidP="009359A1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</w:tr>
      <w:tr w:rsidR="009359A1" w:rsidRPr="009359A1" w:rsidTr="009359A1">
        <w:trPr>
          <w:trHeight w:val="244"/>
        </w:trPr>
        <w:tc>
          <w:tcPr>
            <w:tcW w:w="1220" w:type="dxa"/>
            <w:shd w:val="clear" w:color="auto" w:fill="EAD9EE"/>
            <w:vAlign w:val="bottom"/>
          </w:tcPr>
          <w:p w:rsidR="009359A1" w:rsidRPr="009359A1" w:rsidRDefault="009359A1" w:rsidP="009359A1">
            <w:pPr>
              <w:spacing w:after="0" w:line="244" w:lineRule="exact"/>
              <w:ind w:left="120"/>
              <w:rPr>
                <w:rFonts w:ascii="Calibri" w:eastAsia="Calibri" w:hAnsi="Calibri" w:cs="Arial"/>
                <w:szCs w:val="20"/>
                <w:lang w:eastAsia="sk-SK"/>
              </w:rPr>
            </w:pPr>
            <w:r w:rsidRPr="009359A1">
              <w:rPr>
                <w:rFonts w:ascii="Calibri" w:eastAsia="Calibri" w:hAnsi="Calibri" w:cs="Arial"/>
                <w:szCs w:val="20"/>
                <w:lang w:eastAsia="sk-SK"/>
              </w:rPr>
              <w:t>Marec</w:t>
            </w:r>
          </w:p>
        </w:tc>
        <w:tc>
          <w:tcPr>
            <w:tcW w:w="7820" w:type="dxa"/>
            <w:shd w:val="clear" w:color="auto" w:fill="EAD9EE"/>
            <w:vAlign w:val="bottom"/>
          </w:tcPr>
          <w:p w:rsidR="009359A1" w:rsidRPr="009359A1" w:rsidRDefault="009359A1" w:rsidP="009359A1">
            <w:pPr>
              <w:spacing w:after="0" w:line="244" w:lineRule="exact"/>
              <w:ind w:left="100"/>
              <w:rPr>
                <w:rFonts w:ascii="Calibri" w:eastAsia="Calibri" w:hAnsi="Calibri" w:cs="Arial"/>
                <w:b/>
                <w:szCs w:val="20"/>
                <w:lang w:eastAsia="sk-SK"/>
              </w:rPr>
            </w:pPr>
            <w:r w:rsidRPr="009359A1">
              <w:rPr>
                <w:rFonts w:ascii="Calibri" w:eastAsia="Calibri" w:hAnsi="Calibri" w:cs="Arial"/>
                <w:b/>
                <w:szCs w:val="20"/>
                <w:lang w:eastAsia="sk-SK"/>
              </w:rPr>
              <w:t xml:space="preserve">Deň soc. práce, Tradície na Veľkú noc(tvorenie) </w:t>
            </w:r>
          </w:p>
        </w:tc>
        <w:tc>
          <w:tcPr>
            <w:tcW w:w="20" w:type="dxa"/>
            <w:shd w:val="clear" w:color="auto" w:fill="EAD9EE"/>
          </w:tcPr>
          <w:p w:rsidR="009359A1" w:rsidRPr="009359A1" w:rsidRDefault="009359A1" w:rsidP="009359A1">
            <w:pPr>
              <w:spacing w:after="0" w:line="244" w:lineRule="exact"/>
              <w:ind w:left="100"/>
              <w:rPr>
                <w:rFonts w:ascii="Calibri" w:eastAsia="Calibri" w:hAnsi="Calibri" w:cs="Arial"/>
                <w:b/>
                <w:szCs w:val="20"/>
                <w:lang w:eastAsia="sk-SK"/>
              </w:rPr>
            </w:pPr>
          </w:p>
        </w:tc>
      </w:tr>
      <w:tr w:rsidR="009359A1" w:rsidRPr="009359A1" w:rsidTr="009359A1">
        <w:trPr>
          <w:trHeight w:val="159"/>
        </w:trPr>
        <w:tc>
          <w:tcPr>
            <w:tcW w:w="1220" w:type="dxa"/>
            <w:shd w:val="clear" w:color="auto" w:fill="EAD9EE"/>
            <w:vAlign w:val="bottom"/>
          </w:tcPr>
          <w:p w:rsidR="009359A1" w:rsidRPr="009359A1" w:rsidRDefault="009359A1" w:rsidP="009359A1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  <w:tc>
          <w:tcPr>
            <w:tcW w:w="7820" w:type="dxa"/>
            <w:shd w:val="clear" w:color="auto" w:fill="EAD9EE"/>
            <w:vAlign w:val="bottom"/>
          </w:tcPr>
          <w:p w:rsidR="009359A1" w:rsidRPr="009359A1" w:rsidRDefault="009359A1" w:rsidP="009359A1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  <w:tc>
          <w:tcPr>
            <w:tcW w:w="20" w:type="dxa"/>
            <w:shd w:val="clear" w:color="auto" w:fill="EAD9EE"/>
          </w:tcPr>
          <w:p w:rsidR="009359A1" w:rsidRPr="009359A1" w:rsidRDefault="009359A1" w:rsidP="009359A1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</w:tr>
      <w:tr w:rsidR="009359A1" w:rsidRPr="009359A1" w:rsidTr="009359A1">
        <w:trPr>
          <w:trHeight w:val="244"/>
        </w:trPr>
        <w:tc>
          <w:tcPr>
            <w:tcW w:w="1220" w:type="dxa"/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244" w:lineRule="exact"/>
              <w:ind w:left="120"/>
              <w:rPr>
                <w:rFonts w:ascii="Calibri" w:eastAsia="Calibri" w:hAnsi="Calibri" w:cs="Arial"/>
                <w:szCs w:val="20"/>
                <w:lang w:eastAsia="sk-SK"/>
              </w:rPr>
            </w:pPr>
            <w:r w:rsidRPr="009359A1">
              <w:rPr>
                <w:rFonts w:ascii="Calibri" w:eastAsia="Calibri" w:hAnsi="Calibri" w:cs="Arial"/>
                <w:szCs w:val="20"/>
                <w:lang w:eastAsia="sk-SK"/>
              </w:rPr>
              <w:t>Apríl</w:t>
            </w:r>
          </w:p>
        </w:tc>
        <w:tc>
          <w:tcPr>
            <w:tcW w:w="7820" w:type="dxa"/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244" w:lineRule="exact"/>
              <w:ind w:left="100"/>
              <w:rPr>
                <w:rFonts w:ascii="Calibri" w:eastAsia="Calibri" w:hAnsi="Calibri" w:cs="Arial"/>
                <w:b/>
                <w:szCs w:val="20"/>
                <w:lang w:eastAsia="sk-SK"/>
              </w:rPr>
            </w:pPr>
            <w:r w:rsidRPr="009359A1">
              <w:rPr>
                <w:rFonts w:ascii="Calibri" w:eastAsia="Calibri" w:hAnsi="Calibri" w:cs="Arial"/>
                <w:b/>
                <w:szCs w:val="20"/>
                <w:lang w:eastAsia="sk-SK"/>
              </w:rPr>
              <w:t>Deň Zeme, Okrúhly stôl</w:t>
            </w:r>
          </w:p>
        </w:tc>
        <w:tc>
          <w:tcPr>
            <w:tcW w:w="20" w:type="dxa"/>
          </w:tcPr>
          <w:p w:rsidR="009359A1" w:rsidRPr="009359A1" w:rsidRDefault="009359A1" w:rsidP="009359A1">
            <w:pPr>
              <w:spacing w:after="0" w:line="244" w:lineRule="exact"/>
              <w:ind w:left="100"/>
              <w:rPr>
                <w:rFonts w:ascii="Calibri" w:eastAsia="Calibri" w:hAnsi="Calibri" w:cs="Arial"/>
                <w:b/>
                <w:szCs w:val="20"/>
                <w:lang w:eastAsia="sk-SK"/>
              </w:rPr>
            </w:pPr>
          </w:p>
        </w:tc>
      </w:tr>
      <w:tr w:rsidR="009359A1" w:rsidRPr="009359A1" w:rsidTr="009359A1">
        <w:trPr>
          <w:trHeight w:val="159"/>
        </w:trPr>
        <w:tc>
          <w:tcPr>
            <w:tcW w:w="1220" w:type="dxa"/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  <w:tc>
          <w:tcPr>
            <w:tcW w:w="7820" w:type="dxa"/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  <w:tc>
          <w:tcPr>
            <w:tcW w:w="20" w:type="dxa"/>
          </w:tcPr>
          <w:p w:rsidR="009359A1" w:rsidRPr="009359A1" w:rsidRDefault="009359A1" w:rsidP="009359A1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</w:tr>
      <w:tr w:rsidR="009359A1" w:rsidRPr="009359A1" w:rsidTr="009359A1">
        <w:trPr>
          <w:trHeight w:val="244"/>
        </w:trPr>
        <w:tc>
          <w:tcPr>
            <w:tcW w:w="1220" w:type="dxa"/>
            <w:shd w:val="clear" w:color="auto" w:fill="EAD9EE"/>
            <w:vAlign w:val="bottom"/>
          </w:tcPr>
          <w:p w:rsidR="009359A1" w:rsidRPr="009359A1" w:rsidRDefault="009359A1" w:rsidP="009359A1">
            <w:pPr>
              <w:spacing w:after="0" w:line="244" w:lineRule="exact"/>
              <w:ind w:left="120"/>
              <w:rPr>
                <w:rFonts w:ascii="Calibri" w:eastAsia="Calibri" w:hAnsi="Calibri" w:cs="Arial"/>
                <w:szCs w:val="20"/>
                <w:lang w:eastAsia="sk-SK"/>
              </w:rPr>
            </w:pPr>
            <w:r w:rsidRPr="009359A1">
              <w:rPr>
                <w:rFonts w:ascii="Calibri" w:eastAsia="Calibri" w:hAnsi="Calibri" w:cs="Arial"/>
                <w:szCs w:val="20"/>
                <w:lang w:eastAsia="sk-SK"/>
              </w:rPr>
              <w:t>Máj</w:t>
            </w:r>
          </w:p>
        </w:tc>
        <w:tc>
          <w:tcPr>
            <w:tcW w:w="7820" w:type="dxa"/>
            <w:shd w:val="clear" w:color="auto" w:fill="EAD9EE"/>
            <w:vAlign w:val="bottom"/>
          </w:tcPr>
          <w:p w:rsidR="009359A1" w:rsidRPr="009359A1" w:rsidRDefault="009359A1" w:rsidP="009359A1">
            <w:pPr>
              <w:spacing w:after="0" w:line="244" w:lineRule="exact"/>
              <w:ind w:left="100"/>
              <w:rPr>
                <w:rFonts w:ascii="Calibri" w:eastAsia="Calibri" w:hAnsi="Calibri" w:cs="Arial"/>
                <w:b/>
                <w:szCs w:val="20"/>
                <w:lang w:eastAsia="sk-SK"/>
              </w:rPr>
            </w:pPr>
            <w:r w:rsidRPr="009359A1">
              <w:rPr>
                <w:rFonts w:ascii="Calibri" w:eastAsia="Calibri" w:hAnsi="Calibri" w:cs="Arial"/>
                <w:b/>
                <w:szCs w:val="20"/>
                <w:lang w:eastAsia="sk-SK"/>
              </w:rPr>
              <w:t>Osobný bankrot, Opatrnosti nie je nikdy dosť-prednáška o </w:t>
            </w:r>
            <w:proofErr w:type="spellStart"/>
            <w:r w:rsidRPr="009359A1">
              <w:rPr>
                <w:rFonts w:ascii="Calibri" w:eastAsia="Calibri" w:hAnsi="Calibri" w:cs="Arial"/>
                <w:b/>
                <w:szCs w:val="20"/>
                <w:lang w:eastAsia="sk-SK"/>
              </w:rPr>
              <w:t>šikane</w:t>
            </w:r>
            <w:proofErr w:type="spellEnd"/>
            <w:r w:rsidRPr="009359A1">
              <w:rPr>
                <w:rFonts w:ascii="Calibri" w:eastAsia="Calibri" w:hAnsi="Calibri" w:cs="Arial"/>
                <w:b/>
                <w:szCs w:val="20"/>
                <w:lang w:eastAsia="sk-SK"/>
              </w:rPr>
              <w:t xml:space="preserve"> a opatrnosti na internete</w:t>
            </w:r>
          </w:p>
        </w:tc>
        <w:tc>
          <w:tcPr>
            <w:tcW w:w="20" w:type="dxa"/>
            <w:shd w:val="clear" w:color="auto" w:fill="EAD9EE"/>
          </w:tcPr>
          <w:p w:rsidR="009359A1" w:rsidRPr="009359A1" w:rsidRDefault="009359A1" w:rsidP="009359A1">
            <w:pPr>
              <w:spacing w:after="0" w:line="244" w:lineRule="exact"/>
              <w:ind w:left="100"/>
              <w:rPr>
                <w:rFonts w:ascii="Calibri" w:eastAsia="Calibri" w:hAnsi="Calibri" w:cs="Arial"/>
                <w:b/>
                <w:szCs w:val="20"/>
                <w:lang w:eastAsia="sk-SK"/>
              </w:rPr>
            </w:pPr>
          </w:p>
        </w:tc>
      </w:tr>
      <w:tr w:rsidR="009359A1" w:rsidRPr="009359A1" w:rsidTr="009359A1">
        <w:trPr>
          <w:trHeight w:val="159"/>
        </w:trPr>
        <w:tc>
          <w:tcPr>
            <w:tcW w:w="1220" w:type="dxa"/>
            <w:shd w:val="clear" w:color="auto" w:fill="EAD9EE"/>
            <w:vAlign w:val="bottom"/>
          </w:tcPr>
          <w:p w:rsidR="009359A1" w:rsidRPr="009359A1" w:rsidRDefault="009359A1" w:rsidP="009359A1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  <w:tc>
          <w:tcPr>
            <w:tcW w:w="7820" w:type="dxa"/>
            <w:shd w:val="clear" w:color="auto" w:fill="EAD9EE"/>
            <w:vAlign w:val="bottom"/>
          </w:tcPr>
          <w:p w:rsidR="009359A1" w:rsidRPr="009359A1" w:rsidRDefault="009359A1" w:rsidP="009359A1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  <w:tc>
          <w:tcPr>
            <w:tcW w:w="20" w:type="dxa"/>
            <w:shd w:val="clear" w:color="auto" w:fill="EAD9EE"/>
          </w:tcPr>
          <w:p w:rsidR="009359A1" w:rsidRPr="009359A1" w:rsidRDefault="009359A1" w:rsidP="009359A1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</w:tr>
      <w:tr w:rsidR="009359A1" w:rsidRPr="009359A1" w:rsidTr="009359A1">
        <w:trPr>
          <w:trHeight w:val="244"/>
        </w:trPr>
        <w:tc>
          <w:tcPr>
            <w:tcW w:w="1220" w:type="dxa"/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244" w:lineRule="exact"/>
              <w:ind w:left="120"/>
              <w:rPr>
                <w:rFonts w:ascii="Calibri" w:eastAsia="Calibri" w:hAnsi="Calibri" w:cs="Arial"/>
                <w:szCs w:val="20"/>
                <w:lang w:eastAsia="sk-SK"/>
              </w:rPr>
            </w:pPr>
            <w:r w:rsidRPr="009359A1">
              <w:rPr>
                <w:rFonts w:ascii="Calibri" w:eastAsia="Calibri" w:hAnsi="Calibri" w:cs="Arial"/>
                <w:szCs w:val="20"/>
                <w:lang w:eastAsia="sk-SK"/>
              </w:rPr>
              <w:t>Jún</w:t>
            </w:r>
          </w:p>
        </w:tc>
        <w:tc>
          <w:tcPr>
            <w:tcW w:w="7820" w:type="dxa"/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244" w:lineRule="exact"/>
              <w:ind w:left="100"/>
              <w:rPr>
                <w:rFonts w:ascii="Calibri" w:eastAsia="Calibri" w:hAnsi="Calibri" w:cs="Arial"/>
                <w:b/>
                <w:szCs w:val="20"/>
                <w:lang w:eastAsia="sk-SK"/>
              </w:rPr>
            </w:pPr>
            <w:r w:rsidRPr="009359A1">
              <w:rPr>
                <w:rFonts w:ascii="Calibri" w:eastAsia="Calibri" w:hAnsi="Calibri" w:cs="Arial"/>
                <w:b/>
                <w:szCs w:val="20"/>
                <w:lang w:eastAsia="sk-SK"/>
              </w:rPr>
              <w:t xml:space="preserve">Deň Detí, Angličania v KC, </w:t>
            </w:r>
            <w:proofErr w:type="spellStart"/>
            <w:r w:rsidRPr="009359A1">
              <w:rPr>
                <w:rFonts w:ascii="Calibri" w:eastAsia="Calibri" w:hAnsi="Calibri" w:cs="Arial"/>
                <w:b/>
                <w:szCs w:val="20"/>
                <w:lang w:eastAsia="sk-SK"/>
              </w:rPr>
              <w:t>Opekačka</w:t>
            </w:r>
            <w:proofErr w:type="spellEnd"/>
            <w:r w:rsidRPr="009359A1">
              <w:rPr>
                <w:rFonts w:ascii="Calibri" w:eastAsia="Calibri" w:hAnsi="Calibri" w:cs="Arial"/>
                <w:b/>
                <w:szCs w:val="20"/>
                <w:lang w:eastAsia="sk-SK"/>
              </w:rPr>
              <w:t xml:space="preserve">  k ukončeniu školského roka </w:t>
            </w:r>
          </w:p>
        </w:tc>
        <w:tc>
          <w:tcPr>
            <w:tcW w:w="20" w:type="dxa"/>
          </w:tcPr>
          <w:p w:rsidR="009359A1" w:rsidRPr="009359A1" w:rsidRDefault="009359A1" w:rsidP="009359A1">
            <w:pPr>
              <w:spacing w:after="0" w:line="244" w:lineRule="exact"/>
              <w:rPr>
                <w:rFonts w:ascii="Calibri" w:eastAsia="Calibri" w:hAnsi="Calibri" w:cs="Arial"/>
                <w:b/>
                <w:szCs w:val="20"/>
                <w:lang w:eastAsia="sk-SK"/>
              </w:rPr>
            </w:pPr>
          </w:p>
        </w:tc>
      </w:tr>
      <w:tr w:rsidR="009359A1" w:rsidRPr="009359A1" w:rsidTr="009359A1">
        <w:trPr>
          <w:trHeight w:val="156"/>
        </w:trPr>
        <w:tc>
          <w:tcPr>
            <w:tcW w:w="1220" w:type="dxa"/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  <w:tc>
          <w:tcPr>
            <w:tcW w:w="7820" w:type="dxa"/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  <w:tc>
          <w:tcPr>
            <w:tcW w:w="20" w:type="dxa"/>
          </w:tcPr>
          <w:p w:rsidR="009359A1" w:rsidRPr="009359A1" w:rsidRDefault="009359A1" w:rsidP="009359A1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</w:tr>
      <w:tr w:rsidR="009359A1" w:rsidRPr="009359A1" w:rsidTr="009359A1">
        <w:trPr>
          <w:trHeight w:val="244"/>
        </w:trPr>
        <w:tc>
          <w:tcPr>
            <w:tcW w:w="1220" w:type="dxa"/>
            <w:shd w:val="clear" w:color="auto" w:fill="EAD9EE"/>
            <w:vAlign w:val="bottom"/>
          </w:tcPr>
          <w:p w:rsidR="009359A1" w:rsidRPr="009359A1" w:rsidRDefault="009359A1" w:rsidP="009359A1">
            <w:pPr>
              <w:spacing w:after="0" w:line="244" w:lineRule="exact"/>
              <w:ind w:left="120"/>
              <w:rPr>
                <w:rFonts w:ascii="Calibri" w:eastAsia="Calibri" w:hAnsi="Calibri" w:cs="Arial"/>
                <w:szCs w:val="20"/>
                <w:lang w:eastAsia="sk-SK"/>
              </w:rPr>
            </w:pPr>
            <w:r w:rsidRPr="009359A1">
              <w:rPr>
                <w:rFonts w:ascii="Calibri" w:eastAsia="Calibri" w:hAnsi="Calibri" w:cs="Arial"/>
                <w:szCs w:val="20"/>
                <w:lang w:eastAsia="sk-SK"/>
              </w:rPr>
              <w:t>Júl</w:t>
            </w:r>
          </w:p>
        </w:tc>
        <w:tc>
          <w:tcPr>
            <w:tcW w:w="7820" w:type="dxa"/>
            <w:shd w:val="clear" w:color="auto" w:fill="EAD9EE"/>
            <w:vAlign w:val="bottom"/>
          </w:tcPr>
          <w:p w:rsidR="009359A1" w:rsidRPr="009359A1" w:rsidRDefault="009359A1" w:rsidP="009359A1">
            <w:pPr>
              <w:spacing w:after="0" w:line="244" w:lineRule="exact"/>
              <w:ind w:left="100"/>
              <w:rPr>
                <w:rFonts w:ascii="Calibri" w:eastAsia="Calibri" w:hAnsi="Calibri" w:cs="Arial"/>
                <w:b/>
                <w:szCs w:val="20"/>
                <w:lang w:eastAsia="sk-SK"/>
              </w:rPr>
            </w:pPr>
            <w:r w:rsidRPr="009359A1">
              <w:rPr>
                <w:rFonts w:ascii="Calibri" w:eastAsia="Calibri" w:hAnsi="Calibri" w:cs="Arial"/>
                <w:b/>
                <w:szCs w:val="20"/>
                <w:lang w:eastAsia="sk-SK"/>
              </w:rPr>
              <w:t>Turnaj v hre stolného futbalu, Výlet do Levíc vlakom</w:t>
            </w:r>
            <w:r w:rsidR="00615FA0">
              <w:rPr>
                <w:rFonts w:ascii="Calibri" w:eastAsia="Calibri" w:hAnsi="Calibri" w:cs="Arial"/>
                <w:b/>
                <w:szCs w:val="20"/>
                <w:lang w:eastAsia="sk-SK"/>
              </w:rPr>
              <w:t>, Denný letný tábor</w:t>
            </w:r>
          </w:p>
        </w:tc>
        <w:tc>
          <w:tcPr>
            <w:tcW w:w="20" w:type="dxa"/>
            <w:shd w:val="clear" w:color="auto" w:fill="EAD9EE"/>
          </w:tcPr>
          <w:p w:rsidR="009359A1" w:rsidRPr="009359A1" w:rsidRDefault="009359A1" w:rsidP="009359A1">
            <w:pPr>
              <w:spacing w:after="0" w:line="244" w:lineRule="exact"/>
              <w:ind w:left="100"/>
              <w:rPr>
                <w:rFonts w:ascii="Calibri" w:eastAsia="Calibri" w:hAnsi="Calibri" w:cs="Arial"/>
                <w:b/>
                <w:szCs w:val="20"/>
                <w:lang w:eastAsia="sk-SK"/>
              </w:rPr>
            </w:pPr>
          </w:p>
        </w:tc>
      </w:tr>
      <w:tr w:rsidR="009359A1" w:rsidRPr="009359A1" w:rsidTr="009359A1">
        <w:trPr>
          <w:trHeight w:val="159"/>
        </w:trPr>
        <w:tc>
          <w:tcPr>
            <w:tcW w:w="1220" w:type="dxa"/>
            <w:shd w:val="clear" w:color="auto" w:fill="EAD9EE"/>
            <w:vAlign w:val="bottom"/>
          </w:tcPr>
          <w:p w:rsidR="009359A1" w:rsidRPr="009359A1" w:rsidRDefault="009359A1" w:rsidP="009359A1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  <w:tc>
          <w:tcPr>
            <w:tcW w:w="7820" w:type="dxa"/>
            <w:shd w:val="clear" w:color="auto" w:fill="EAD9EE"/>
            <w:vAlign w:val="bottom"/>
          </w:tcPr>
          <w:p w:rsidR="009359A1" w:rsidRPr="009359A1" w:rsidRDefault="009359A1" w:rsidP="009359A1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  <w:tc>
          <w:tcPr>
            <w:tcW w:w="20" w:type="dxa"/>
            <w:shd w:val="clear" w:color="auto" w:fill="EAD9EE"/>
          </w:tcPr>
          <w:p w:rsidR="009359A1" w:rsidRPr="009359A1" w:rsidRDefault="009359A1" w:rsidP="009359A1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</w:tr>
      <w:tr w:rsidR="009359A1" w:rsidRPr="009359A1" w:rsidTr="009359A1">
        <w:trPr>
          <w:trHeight w:val="244"/>
        </w:trPr>
        <w:tc>
          <w:tcPr>
            <w:tcW w:w="1220" w:type="dxa"/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244" w:lineRule="exact"/>
              <w:ind w:left="120"/>
              <w:rPr>
                <w:rFonts w:ascii="Calibri" w:eastAsia="Calibri" w:hAnsi="Calibri" w:cs="Arial"/>
                <w:szCs w:val="20"/>
                <w:lang w:eastAsia="sk-SK"/>
              </w:rPr>
            </w:pPr>
            <w:r w:rsidRPr="009359A1">
              <w:rPr>
                <w:rFonts w:ascii="Calibri" w:eastAsia="Calibri" w:hAnsi="Calibri" w:cs="Arial"/>
                <w:szCs w:val="20"/>
                <w:lang w:eastAsia="sk-SK"/>
              </w:rPr>
              <w:t>August</w:t>
            </w:r>
          </w:p>
        </w:tc>
        <w:tc>
          <w:tcPr>
            <w:tcW w:w="7820" w:type="dxa"/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244" w:lineRule="exact"/>
              <w:ind w:left="100"/>
              <w:rPr>
                <w:rFonts w:ascii="Calibri" w:eastAsia="Calibri" w:hAnsi="Calibri" w:cs="Arial"/>
                <w:b/>
                <w:szCs w:val="20"/>
                <w:lang w:eastAsia="sk-SK"/>
              </w:rPr>
            </w:pPr>
            <w:r w:rsidRPr="009359A1">
              <w:rPr>
                <w:rFonts w:ascii="Calibri" w:eastAsia="Calibri" w:hAnsi="Calibri" w:cs="Arial"/>
                <w:b/>
                <w:szCs w:val="20"/>
                <w:lang w:eastAsia="sk-SK"/>
              </w:rPr>
              <w:t>Výlet vlakom do Štúrova</w:t>
            </w:r>
          </w:p>
        </w:tc>
        <w:tc>
          <w:tcPr>
            <w:tcW w:w="20" w:type="dxa"/>
          </w:tcPr>
          <w:p w:rsidR="009359A1" w:rsidRPr="009359A1" w:rsidRDefault="009359A1" w:rsidP="009359A1">
            <w:pPr>
              <w:spacing w:after="0" w:line="244" w:lineRule="exact"/>
              <w:ind w:left="100"/>
              <w:rPr>
                <w:rFonts w:ascii="Calibri" w:eastAsia="Calibri" w:hAnsi="Calibri" w:cs="Arial"/>
                <w:b/>
                <w:szCs w:val="20"/>
                <w:lang w:eastAsia="sk-SK"/>
              </w:rPr>
            </w:pPr>
          </w:p>
        </w:tc>
      </w:tr>
      <w:tr w:rsidR="009359A1" w:rsidRPr="009359A1" w:rsidTr="009359A1">
        <w:trPr>
          <w:trHeight w:val="159"/>
        </w:trPr>
        <w:tc>
          <w:tcPr>
            <w:tcW w:w="1220" w:type="dxa"/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  <w:tc>
          <w:tcPr>
            <w:tcW w:w="7820" w:type="dxa"/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  <w:tc>
          <w:tcPr>
            <w:tcW w:w="20" w:type="dxa"/>
          </w:tcPr>
          <w:p w:rsidR="009359A1" w:rsidRPr="009359A1" w:rsidRDefault="009359A1" w:rsidP="009359A1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</w:tr>
      <w:tr w:rsidR="009359A1" w:rsidRPr="009359A1" w:rsidTr="009359A1">
        <w:trPr>
          <w:trHeight w:val="244"/>
        </w:trPr>
        <w:tc>
          <w:tcPr>
            <w:tcW w:w="1220" w:type="dxa"/>
            <w:shd w:val="clear" w:color="auto" w:fill="EAD9EE"/>
            <w:vAlign w:val="bottom"/>
          </w:tcPr>
          <w:p w:rsidR="009359A1" w:rsidRPr="009359A1" w:rsidRDefault="009359A1" w:rsidP="009359A1">
            <w:pPr>
              <w:spacing w:after="0" w:line="244" w:lineRule="exact"/>
              <w:ind w:left="120"/>
              <w:rPr>
                <w:rFonts w:ascii="Calibri" w:eastAsia="Calibri" w:hAnsi="Calibri" w:cs="Arial"/>
                <w:szCs w:val="20"/>
                <w:lang w:eastAsia="sk-SK"/>
              </w:rPr>
            </w:pPr>
            <w:r w:rsidRPr="009359A1">
              <w:rPr>
                <w:rFonts w:ascii="Calibri" w:eastAsia="Calibri" w:hAnsi="Calibri" w:cs="Arial"/>
                <w:szCs w:val="20"/>
                <w:lang w:eastAsia="sk-SK"/>
              </w:rPr>
              <w:t>September</w:t>
            </w:r>
          </w:p>
        </w:tc>
        <w:tc>
          <w:tcPr>
            <w:tcW w:w="7820" w:type="dxa"/>
            <w:shd w:val="clear" w:color="auto" w:fill="EAD9EE"/>
            <w:vAlign w:val="bottom"/>
          </w:tcPr>
          <w:p w:rsidR="009359A1" w:rsidRPr="009359A1" w:rsidRDefault="00615FA0" w:rsidP="009359A1">
            <w:pPr>
              <w:spacing w:after="0" w:line="244" w:lineRule="exact"/>
              <w:ind w:left="100"/>
              <w:rPr>
                <w:rFonts w:ascii="Calibri" w:eastAsia="Calibri" w:hAnsi="Calibri" w:cs="Arial"/>
                <w:b/>
                <w:szCs w:val="20"/>
                <w:lang w:eastAsia="sk-SK"/>
              </w:rPr>
            </w:pPr>
            <w:proofErr w:type="spellStart"/>
            <w:r>
              <w:rPr>
                <w:rFonts w:ascii="Calibri" w:eastAsia="Calibri" w:hAnsi="Calibri" w:cs="Arial"/>
                <w:b/>
                <w:szCs w:val="20"/>
                <w:lang w:eastAsia="sk-SK"/>
              </w:rPr>
              <w:t>Opekačka</w:t>
            </w:r>
            <w:proofErr w:type="spellEnd"/>
            <w:r>
              <w:rPr>
                <w:rFonts w:ascii="Calibri" w:eastAsia="Calibri" w:hAnsi="Calibri" w:cs="Arial"/>
                <w:b/>
                <w:szCs w:val="20"/>
                <w:lang w:eastAsia="sk-SK"/>
              </w:rPr>
              <w:t xml:space="preserve"> na začiatok šk. roka</w:t>
            </w:r>
          </w:p>
        </w:tc>
        <w:tc>
          <w:tcPr>
            <w:tcW w:w="20" w:type="dxa"/>
            <w:shd w:val="clear" w:color="auto" w:fill="EAD9EE"/>
          </w:tcPr>
          <w:p w:rsidR="009359A1" w:rsidRPr="009359A1" w:rsidRDefault="009359A1" w:rsidP="009359A1">
            <w:pPr>
              <w:spacing w:after="0" w:line="244" w:lineRule="exact"/>
              <w:ind w:left="100"/>
              <w:rPr>
                <w:rFonts w:ascii="Calibri" w:eastAsia="Calibri" w:hAnsi="Calibri" w:cs="Arial"/>
                <w:b/>
                <w:szCs w:val="20"/>
                <w:lang w:eastAsia="sk-SK"/>
              </w:rPr>
            </w:pPr>
          </w:p>
        </w:tc>
      </w:tr>
      <w:tr w:rsidR="009359A1" w:rsidRPr="009359A1" w:rsidTr="009359A1">
        <w:trPr>
          <w:trHeight w:val="159"/>
        </w:trPr>
        <w:tc>
          <w:tcPr>
            <w:tcW w:w="1220" w:type="dxa"/>
            <w:shd w:val="clear" w:color="auto" w:fill="EAD9EE"/>
            <w:vAlign w:val="bottom"/>
          </w:tcPr>
          <w:p w:rsidR="009359A1" w:rsidRPr="009359A1" w:rsidRDefault="009359A1" w:rsidP="009359A1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  <w:tc>
          <w:tcPr>
            <w:tcW w:w="7820" w:type="dxa"/>
            <w:shd w:val="clear" w:color="auto" w:fill="EAD9EE"/>
            <w:vAlign w:val="bottom"/>
          </w:tcPr>
          <w:p w:rsidR="009359A1" w:rsidRPr="009359A1" w:rsidRDefault="009359A1" w:rsidP="009359A1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  <w:tc>
          <w:tcPr>
            <w:tcW w:w="20" w:type="dxa"/>
            <w:shd w:val="clear" w:color="auto" w:fill="EAD9EE"/>
          </w:tcPr>
          <w:p w:rsidR="009359A1" w:rsidRPr="009359A1" w:rsidRDefault="009359A1" w:rsidP="009359A1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</w:tr>
      <w:tr w:rsidR="009359A1" w:rsidRPr="009359A1" w:rsidTr="009359A1">
        <w:trPr>
          <w:trHeight w:val="244"/>
        </w:trPr>
        <w:tc>
          <w:tcPr>
            <w:tcW w:w="1220" w:type="dxa"/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244" w:lineRule="exact"/>
              <w:ind w:left="120"/>
              <w:rPr>
                <w:rFonts w:ascii="Calibri" w:eastAsia="Calibri" w:hAnsi="Calibri" w:cs="Arial"/>
                <w:szCs w:val="20"/>
                <w:lang w:eastAsia="sk-SK"/>
              </w:rPr>
            </w:pPr>
            <w:r w:rsidRPr="009359A1">
              <w:rPr>
                <w:rFonts w:ascii="Calibri" w:eastAsia="Calibri" w:hAnsi="Calibri" w:cs="Arial"/>
                <w:szCs w:val="20"/>
                <w:lang w:eastAsia="sk-SK"/>
              </w:rPr>
              <w:t>Október</w:t>
            </w:r>
          </w:p>
        </w:tc>
        <w:tc>
          <w:tcPr>
            <w:tcW w:w="7820" w:type="dxa"/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244" w:lineRule="exact"/>
              <w:ind w:left="100"/>
              <w:rPr>
                <w:rFonts w:ascii="Calibri" w:eastAsia="Calibri" w:hAnsi="Calibri" w:cs="Arial"/>
                <w:b/>
                <w:szCs w:val="20"/>
                <w:lang w:eastAsia="sk-SK"/>
              </w:rPr>
            </w:pPr>
            <w:r w:rsidRPr="009359A1">
              <w:rPr>
                <w:rFonts w:ascii="Calibri" w:eastAsia="Calibri" w:hAnsi="Calibri" w:cs="Arial"/>
                <w:b/>
                <w:szCs w:val="20"/>
                <w:lang w:eastAsia="sk-SK"/>
              </w:rPr>
              <w:t>Jesenné zveľaďovanie okolia KC, Deň so seniormi (ZSS Samaritán)</w:t>
            </w:r>
          </w:p>
        </w:tc>
        <w:tc>
          <w:tcPr>
            <w:tcW w:w="20" w:type="dxa"/>
          </w:tcPr>
          <w:p w:rsidR="009359A1" w:rsidRPr="009359A1" w:rsidRDefault="009359A1" w:rsidP="009359A1">
            <w:pPr>
              <w:spacing w:after="0" w:line="244" w:lineRule="exact"/>
              <w:ind w:left="100"/>
              <w:rPr>
                <w:rFonts w:ascii="Calibri" w:eastAsia="Calibri" w:hAnsi="Calibri" w:cs="Arial"/>
                <w:b/>
                <w:szCs w:val="20"/>
                <w:lang w:eastAsia="sk-SK"/>
              </w:rPr>
            </w:pPr>
          </w:p>
        </w:tc>
      </w:tr>
      <w:tr w:rsidR="009359A1" w:rsidRPr="009359A1" w:rsidTr="009359A1">
        <w:trPr>
          <w:trHeight w:val="159"/>
        </w:trPr>
        <w:tc>
          <w:tcPr>
            <w:tcW w:w="1220" w:type="dxa"/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  <w:tc>
          <w:tcPr>
            <w:tcW w:w="7820" w:type="dxa"/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  <w:tc>
          <w:tcPr>
            <w:tcW w:w="20" w:type="dxa"/>
          </w:tcPr>
          <w:p w:rsidR="009359A1" w:rsidRPr="009359A1" w:rsidRDefault="009359A1" w:rsidP="009359A1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</w:tr>
      <w:tr w:rsidR="009359A1" w:rsidRPr="009359A1" w:rsidTr="009359A1">
        <w:trPr>
          <w:trHeight w:val="244"/>
        </w:trPr>
        <w:tc>
          <w:tcPr>
            <w:tcW w:w="1220" w:type="dxa"/>
            <w:shd w:val="clear" w:color="auto" w:fill="EAD9EE"/>
            <w:vAlign w:val="bottom"/>
          </w:tcPr>
          <w:p w:rsidR="009359A1" w:rsidRPr="009359A1" w:rsidRDefault="009359A1" w:rsidP="009359A1">
            <w:pPr>
              <w:spacing w:after="0" w:line="244" w:lineRule="exact"/>
              <w:ind w:left="120"/>
              <w:rPr>
                <w:rFonts w:ascii="Calibri" w:eastAsia="Calibri" w:hAnsi="Calibri" w:cs="Arial"/>
                <w:szCs w:val="20"/>
                <w:lang w:eastAsia="sk-SK"/>
              </w:rPr>
            </w:pPr>
            <w:r w:rsidRPr="009359A1">
              <w:rPr>
                <w:rFonts w:ascii="Calibri" w:eastAsia="Calibri" w:hAnsi="Calibri" w:cs="Arial"/>
                <w:szCs w:val="20"/>
                <w:lang w:eastAsia="sk-SK"/>
              </w:rPr>
              <w:t>November</w:t>
            </w:r>
          </w:p>
        </w:tc>
        <w:tc>
          <w:tcPr>
            <w:tcW w:w="7820" w:type="dxa"/>
            <w:shd w:val="clear" w:color="auto" w:fill="EAD9EE"/>
            <w:vAlign w:val="bottom"/>
          </w:tcPr>
          <w:p w:rsidR="009359A1" w:rsidRPr="009359A1" w:rsidRDefault="009359A1" w:rsidP="009359A1">
            <w:pPr>
              <w:spacing w:after="0" w:line="244" w:lineRule="exact"/>
              <w:ind w:left="100"/>
              <w:rPr>
                <w:rFonts w:ascii="Calibri" w:eastAsia="Calibri" w:hAnsi="Calibri" w:cs="Arial"/>
                <w:b/>
                <w:szCs w:val="20"/>
                <w:lang w:eastAsia="sk-SK"/>
              </w:rPr>
            </w:pPr>
            <w:proofErr w:type="spellStart"/>
            <w:r w:rsidRPr="009359A1">
              <w:rPr>
                <w:rFonts w:ascii="Calibri" w:eastAsia="Calibri" w:hAnsi="Calibri" w:cs="Arial"/>
                <w:b/>
                <w:szCs w:val="20"/>
                <w:lang w:eastAsia="sk-SK"/>
              </w:rPr>
              <w:t>Tekvičková</w:t>
            </w:r>
            <w:proofErr w:type="spellEnd"/>
            <w:r w:rsidRPr="009359A1">
              <w:rPr>
                <w:rFonts w:ascii="Calibri" w:eastAsia="Calibri" w:hAnsi="Calibri" w:cs="Arial"/>
                <w:b/>
                <w:szCs w:val="20"/>
                <w:lang w:eastAsia="sk-SK"/>
              </w:rPr>
              <w:t xml:space="preserve"> paráda, </w:t>
            </w:r>
            <w:proofErr w:type="spellStart"/>
            <w:r w:rsidRPr="009359A1">
              <w:rPr>
                <w:rFonts w:ascii="Calibri" w:eastAsia="Calibri" w:hAnsi="Calibri" w:cs="Arial"/>
                <w:b/>
                <w:szCs w:val="20"/>
                <w:lang w:eastAsia="sk-SK"/>
              </w:rPr>
              <w:t>Hallowenska</w:t>
            </w:r>
            <w:proofErr w:type="spellEnd"/>
            <w:r w:rsidRPr="009359A1">
              <w:rPr>
                <w:rFonts w:ascii="Calibri" w:eastAsia="Calibri" w:hAnsi="Calibri" w:cs="Arial"/>
                <w:b/>
                <w:szCs w:val="20"/>
                <w:lang w:eastAsia="sk-SK"/>
              </w:rPr>
              <w:t xml:space="preserve"> party</w:t>
            </w:r>
          </w:p>
        </w:tc>
        <w:tc>
          <w:tcPr>
            <w:tcW w:w="20" w:type="dxa"/>
            <w:shd w:val="clear" w:color="auto" w:fill="EAD9EE"/>
          </w:tcPr>
          <w:p w:rsidR="009359A1" w:rsidRPr="009359A1" w:rsidRDefault="009359A1" w:rsidP="009359A1">
            <w:pPr>
              <w:spacing w:after="0" w:line="244" w:lineRule="exact"/>
              <w:ind w:left="100"/>
              <w:rPr>
                <w:rFonts w:ascii="Calibri" w:eastAsia="Calibri" w:hAnsi="Calibri" w:cs="Arial"/>
                <w:b/>
                <w:szCs w:val="20"/>
                <w:lang w:eastAsia="sk-SK"/>
              </w:rPr>
            </w:pPr>
          </w:p>
        </w:tc>
      </w:tr>
      <w:tr w:rsidR="009359A1" w:rsidRPr="009359A1" w:rsidTr="009359A1">
        <w:trPr>
          <w:trHeight w:val="159"/>
        </w:trPr>
        <w:tc>
          <w:tcPr>
            <w:tcW w:w="1220" w:type="dxa"/>
            <w:shd w:val="clear" w:color="auto" w:fill="EAD9EE"/>
            <w:vAlign w:val="bottom"/>
          </w:tcPr>
          <w:p w:rsidR="009359A1" w:rsidRPr="009359A1" w:rsidRDefault="009359A1" w:rsidP="009359A1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  <w:tc>
          <w:tcPr>
            <w:tcW w:w="7820" w:type="dxa"/>
            <w:shd w:val="clear" w:color="auto" w:fill="EAD9EE"/>
            <w:vAlign w:val="bottom"/>
          </w:tcPr>
          <w:p w:rsidR="009359A1" w:rsidRPr="009359A1" w:rsidRDefault="009359A1" w:rsidP="009359A1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  <w:tc>
          <w:tcPr>
            <w:tcW w:w="20" w:type="dxa"/>
            <w:shd w:val="clear" w:color="auto" w:fill="EAD9EE"/>
          </w:tcPr>
          <w:p w:rsidR="009359A1" w:rsidRPr="009359A1" w:rsidRDefault="009359A1" w:rsidP="009359A1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</w:tr>
      <w:tr w:rsidR="009359A1" w:rsidRPr="009359A1" w:rsidTr="009359A1">
        <w:trPr>
          <w:trHeight w:val="244"/>
        </w:trPr>
        <w:tc>
          <w:tcPr>
            <w:tcW w:w="1220" w:type="dxa"/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244" w:lineRule="exact"/>
              <w:ind w:left="120"/>
              <w:rPr>
                <w:rFonts w:ascii="Calibri" w:eastAsia="Calibri" w:hAnsi="Calibri" w:cs="Arial"/>
                <w:szCs w:val="20"/>
                <w:lang w:eastAsia="sk-SK"/>
              </w:rPr>
            </w:pPr>
            <w:r w:rsidRPr="009359A1">
              <w:rPr>
                <w:rFonts w:ascii="Calibri" w:eastAsia="Calibri" w:hAnsi="Calibri" w:cs="Arial"/>
                <w:szCs w:val="20"/>
                <w:lang w:eastAsia="sk-SK"/>
              </w:rPr>
              <w:t>December</w:t>
            </w:r>
          </w:p>
        </w:tc>
        <w:tc>
          <w:tcPr>
            <w:tcW w:w="7820" w:type="dxa"/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244" w:lineRule="exact"/>
              <w:ind w:left="100"/>
              <w:rPr>
                <w:rFonts w:ascii="Calibri" w:eastAsia="Calibri" w:hAnsi="Calibri" w:cs="Arial"/>
                <w:b/>
                <w:szCs w:val="20"/>
                <w:lang w:eastAsia="sk-SK"/>
              </w:rPr>
            </w:pPr>
            <w:r w:rsidRPr="009359A1">
              <w:rPr>
                <w:rFonts w:ascii="Calibri" w:eastAsia="Calibri" w:hAnsi="Calibri" w:cs="Arial"/>
                <w:b/>
                <w:szCs w:val="20"/>
                <w:lang w:eastAsia="sk-SK"/>
              </w:rPr>
              <w:t>Vianočná besiedka, Tvorenie na Vianoce, Adventné stretnutia</w:t>
            </w:r>
          </w:p>
        </w:tc>
        <w:tc>
          <w:tcPr>
            <w:tcW w:w="20" w:type="dxa"/>
          </w:tcPr>
          <w:p w:rsidR="009359A1" w:rsidRPr="009359A1" w:rsidRDefault="009359A1" w:rsidP="009359A1">
            <w:pPr>
              <w:spacing w:after="0" w:line="244" w:lineRule="exact"/>
              <w:ind w:left="100"/>
              <w:rPr>
                <w:rFonts w:ascii="Calibri" w:eastAsia="Calibri" w:hAnsi="Calibri" w:cs="Arial"/>
                <w:b/>
                <w:szCs w:val="20"/>
                <w:lang w:eastAsia="sk-SK"/>
              </w:rPr>
            </w:pPr>
          </w:p>
        </w:tc>
      </w:tr>
      <w:tr w:rsidR="009359A1" w:rsidRPr="009359A1" w:rsidTr="009359A1">
        <w:trPr>
          <w:trHeight w:val="159"/>
        </w:trPr>
        <w:tc>
          <w:tcPr>
            <w:tcW w:w="1220" w:type="dxa"/>
            <w:tcBorders>
              <w:bottom w:val="single" w:sz="8" w:space="0" w:color="AC65BB"/>
            </w:tcBorders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  <w:tc>
          <w:tcPr>
            <w:tcW w:w="7820" w:type="dxa"/>
            <w:tcBorders>
              <w:bottom w:val="single" w:sz="8" w:space="0" w:color="AC65BB"/>
            </w:tcBorders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  <w:tc>
          <w:tcPr>
            <w:tcW w:w="20" w:type="dxa"/>
            <w:tcBorders>
              <w:bottom w:val="single" w:sz="8" w:space="0" w:color="AC65BB"/>
            </w:tcBorders>
          </w:tcPr>
          <w:p w:rsidR="009359A1" w:rsidRPr="009359A1" w:rsidRDefault="009359A1" w:rsidP="009359A1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</w:tr>
    </w:tbl>
    <w:p w:rsidR="009359A1" w:rsidRPr="009359A1" w:rsidRDefault="009359A1" w:rsidP="009359A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9359A1" w:rsidRPr="009359A1" w:rsidRDefault="009359A1" w:rsidP="009359A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9359A1" w:rsidRPr="009359A1" w:rsidRDefault="009359A1" w:rsidP="009359A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9359A1" w:rsidRPr="009359A1" w:rsidRDefault="009359A1" w:rsidP="009359A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9359A1" w:rsidRDefault="009359A1" w:rsidP="009359A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9359A1" w:rsidRDefault="009359A1" w:rsidP="009359A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9359A1" w:rsidRDefault="009359A1" w:rsidP="009359A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9359A1" w:rsidRDefault="009359A1" w:rsidP="009359A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9359A1" w:rsidRDefault="009359A1" w:rsidP="009359A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9359A1" w:rsidRDefault="009359A1" w:rsidP="009359A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9359A1" w:rsidRDefault="009359A1" w:rsidP="009359A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9359A1" w:rsidRDefault="009359A1" w:rsidP="009359A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833C10" w:rsidRDefault="00833C10" w:rsidP="009359A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833C10" w:rsidRDefault="00833C10" w:rsidP="009359A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833C10" w:rsidRDefault="00833C10" w:rsidP="009359A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833C10" w:rsidRDefault="00833C10" w:rsidP="009359A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833C10" w:rsidRDefault="00833C10" w:rsidP="009359A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833C10" w:rsidRDefault="00833C10" w:rsidP="009359A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833C10" w:rsidRDefault="00833C10" w:rsidP="009359A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833C10" w:rsidRDefault="00833C10" w:rsidP="009359A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833C10" w:rsidRDefault="00833C10" w:rsidP="009359A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833C10" w:rsidRDefault="00833C10" w:rsidP="009359A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833C10" w:rsidRDefault="00833C10" w:rsidP="009359A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833C10" w:rsidRDefault="00833C10" w:rsidP="009359A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9359A1" w:rsidRDefault="009359A1" w:rsidP="009359A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833C10" w:rsidRDefault="00833C10" w:rsidP="009359A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833C10" w:rsidRDefault="00833C10" w:rsidP="009359A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833C10" w:rsidRDefault="00833C10" w:rsidP="009359A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833C10" w:rsidRDefault="00833C10" w:rsidP="009359A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833C10" w:rsidRPr="009359A1" w:rsidRDefault="00833C10" w:rsidP="009359A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9359A1" w:rsidRPr="00833C10" w:rsidRDefault="00833C10" w:rsidP="00833C10">
      <w:pPr>
        <w:spacing w:after="0" w:line="200" w:lineRule="exact"/>
        <w:jc w:val="center"/>
        <w:rPr>
          <w:rFonts w:ascii="Trebuchet MS" w:eastAsia="Times New Roman" w:hAnsi="Trebuchet MS" w:cs="Arial"/>
          <w:lang w:eastAsia="sk-SK"/>
        </w:rPr>
      </w:pPr>
      <w:r w:rsidRPr="00833C10">
        <w:rPr>
          <w:rFonts w:ascii="Trebuchet MS" w:eastAsia="Times New Roman" w:hAnsi="Trebuchet MS" w:cs="Arial"/>
          <w:lang w:eastAsia="sk-SK"/>
        </w:rPr>
        <w:t>10</w:t>
      </w:r>
    </w:p>
    <w:p w:rsidR="009359A1" w:rsidRPr="009359A1" w:rsidRDefault="009359A1" w:rsidP="009359A1">
      <w:pPr>
        <w:spacing w:after="0" w:line="0" w:lineRule="atLeast"/>
        <w:ind w:left="2940"/>
        <w:rPr>
          <w:rFonts w:ascii="Calibri" w:eastAsia="Calibri" w:hAnsi="Calibri" w:cs="Arial"/>
          <w:b/>
          <w:sz w:val="28"/>
          <w:szCs w:val="20"/>
          <w:lang w:eastAsia="sk-SK"/>
        </w:rPr>
      </w:pPr>
      <w:bookmarkStart w:id="12" w:name="page12"/>
      <w:bookmarkEnd w:id="12"/>
      <w:r w:rsidRPr="009359A1">
        <w:rPr>
          <w:rFonts w:ascii="Calibri" w:eastAsia="Calibri" w:hAnsi="Calibri" w:cs="Arial"/>
          <w:b/>
          <w:sz w:val="28"/>
          <w:szCs w:val="20"/>
          <w:lang w:eastAsia="sk-SK"/>
        </w:rPr>
        <w:lastRenderedPageBreak/>
        <w:t>7 SWOT analýza KC 2018</w:t>
      </w:r>
    </w:p>
    <w:p w:rsidR="009359A1" w:rsidRPr="009359A1" w:rsidRDefault="009359A1" w:rsidP="009359A1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  <w:r w:rsidRPr="009359A1">
        <w:rPr>
          <w:rFonts w:ascii="Calibri" w:eastAsia="Calibri" w:hAnsi="Calibri" w:cs="Arial"/>
          <w:b/>
          <w:noProof/>
          <w:sz w:val="28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51435</wp:posOffset>
                </wp:positionV>
                <wp:extent cx="5989320" cy="0"/>
                <wp:effectExtent l="8255" t="8890" r="12700" b="10160"/>
                <wp:wrapNone/>
                <wp:docPr id="6" name="Rovná spojnic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93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6679E8" id="Rovná spojnica 6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4.05pt" to="471.7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" strokeweight=".16931mm"/>
            </w:pict>
          </mc:Fallback>
        </mc:AlternateContent>
      </w:r>
      <w:r w:rsidRPr="009359A1">
        <w:rPr>
          <w:rFonts w:ascii="Calibri" w:eastAsia="Calibri" w:hAnsi="Calibri" w:cs="Arial"/>
          <w:b/>
          <w:noProof/>
          <w:sz w:val="28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3704590</wp:posOffset>
                </wp:positionV>
                <wp:extent cx="5989320" cy="0"/>
                <wp:effectExtent l="8255" t="13970" r="12700" b="5080"/>
                <wp:wrapNone/>
                <wp:docPr id="5" name="Rovná spojnic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93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4BDD44" id="Rovná spojnica 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291.7pt" to="471.75pt,29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" strokeweight=".48pt"/>
            </w:pict>
          </mc:Fallback>
        </mc:AlternateContent>
      </w:r>
      <w:r w:rsidRPr="009359A1">
        <w:rPr>
          <w:rFonts w:ascii="Calibri" w:eastAsia="Calibri" w:hAnsi="Calibri" w:cs="Arial"/>
          <w:b/>
          <w:noProof/>
          <w:sz w:val="28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48260</wp:posOffset>
                </wp:positionV>
                <wp:extent cx="0" cy="7042785"/>
                <wp:effectExtent l="11430" t="5715" r="7620" b="9525"/>
                <wp:wrapNone/>
                <wp:docPr id="4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427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932836" id="Rovná spojnica 4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3.8pt" to=".4pt,55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" strokeweight=".16931mm"/>
            </w:pict>
          </mc:Fallback>
        </mc:AlternateContent>
      </w:r>
      <w:r w:rsidRPr="009359A1">
        <w:rPr>
          <w:rFonts w:ascii="Calibri" w:eastAsia="Calibri" w:hAnsi="Calibri" w:cs="Arial"/>
          <w:b/>
          <w:noProof/>
          <w:sz w:val="28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2740660</wp:posOffset>
                </wp:positionH>
                <wp:positionV relativeFrom="paragraph">
                  <wp:posOffset>48260</wp:posOffset>
                </wp:positionV>
                <wp:extent cx="0" cy="7042785"/>
                <wp:effectExtent l="13335" t="5715" r="5715" b="9525"/>
                <wp:wrapNone/>
                <wp:docPr id="3" name="Rovná spojnic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427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675BE1" id="Rovná spojnica 3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8pt,3.8pt" to="215.8pt,55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" strokeweight=".48pt"/>
            </w:pict>
          </mc:Fallback>
        </mc:AlternateContent>
      </w:r>
      <w:r w:rsidRPr="009359A1">
        <w:rPr>
          <w:rFonts w:ascii="Calibri" w:eastAsia="Calibri" w:hAnsi="Calibri" w:cs="Arial"/>
          <w:b/>
          <w:noProof/>
          <w:sz w:val="28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5988050</wp:posOffset>
                </wp:positionH>
                <wp:positionV relativeFrom="paragraph">
                  <wp:posOffset>48260</wp:posOffset>
                </wp:positionV>
                <wp:extent cx="0" cy="7042785"/>
                <wp:effectExtent l="12700" t="5715" r="6350" b="9525"/>
                <wp:wrapNone/>
                <wp:docPr id="2" name="Rovná spojnic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427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8573CD" id="Rovná spojnica 2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1.5pt,3.8pt" to="471.5pt,55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" strokeweight=".16931mm"/>
            </w:pict>
          </mc:Fallback>
        </mc:AlternateContent>
      </w:r>
    </w:p>
    <w:p w:rsidR="009359A1" w:rsidRPr="009359A1" w:rsidRDefault="009359A1" w:rsidP="009359A1">
      <w:pPr>
        <w:spacing w:after="0" w:line="42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0"/>
        <w:gridCol w:w="4960"/>
      </w:tblGrid>
      <w:tr w:rsidR="009359A1" w:rsidRPr="009359A1" w:rsidTr="009359A1">
        <w:trPr>
          <w:trHeight w:val="269"/>
        </w:trPr>
        <w:tc>
          <w:tcPr>
            <w:tcW w:w="4480" w:type="dxa"/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ind w:left="1580"/>
              <w:rPr>
                <w:rFonts w:ascii="Calibri" w:eastAsia="Calibri" w:hAnsi="Calibri" w:cs="Arial"/>
                <w:b/>
                <w:szCs w:val="20"/>
                <w:lang w:eastAsia="sk-SK"/>
              </w:rPr>
            </w:pPr>
            <w:r w:rsidRPr="009359A1">
              <w:rPr>
                <w:rFonts w:ascii="Calibri" w:eastAsia="Calibri" w:hAnsi="Calibri" w:cs="Arial"/>
                <w:b/>
                <w:szCs w:val="20"/>
                <w:lang w:eastAsia="sk-SK"/>
              </w:rPr>
              <w:t>Silné stránky</w:t>
            </w:r>
          </w:p>
        </w:tc>
        <w:tc>
          <w:tcPr>
            <w:tcW w:w="4960" w:type="dxa"/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ind w:left="1780"/>
              <w:rPr>
                <w:rFonts w:ascii="Calibri" w:eastAsia="Calibri" w:hAnsi="Calibri" w:cs="Arial"/>
                <w:b/>
                <w:szCs w:val="20"/>
                <w:lang w:eastAsia="sk-SK"/>
              </w:rPr>
            </w:pPr>
            <w:r w:rsidRPr="009359A1">
              <w:rPr>
                <w:rFonts w:ascii="Calibri" w:eastAsia="Calibri" w:hAnsi="Calibri" w:cs="Arial"/>
                <w:b/>
                <w:szCs w:val="20"/>
                <w:lang w:eastAsia="sk-SK"/>
              </w:rPr>
              <w:t>Slabé stránky</w:t>
            </w:r>
          </w:p>
        </w:tc>
      </w:tr>
      <w:tr w:rsidR="009359A1" w:rsidRPr="009359A1" w:rsidTr="009359A1">
        <w:trPr>
          <w:trHeight w:val="159"/>
        </w:trPr>
        <w:tc>
          <w:tcPr>
            <w:tcW w:w="4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  <w:tc>
          <w:tcPr>
            <w:tcW w:w="4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</w:tr>
      <w:tr w:rsidR="009359A1" w:rsidRPr="009359A1" w:rsidTr="009359A1">
        <w:trPr>
          <w:trHeight w:val="276"/>
        </w:trPr>
        <w:tc>
          <w:tcPr>
            <w:tcW w:w="4480" w:type="dxa"/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276" w:lineRule="exact"/>
              <w:ind w:left="480"/>
              <w:rPr>
                <w:rFonts w:ascii="Calibri" w:eastAsia="Calibri" w:hAnsi="Calibri" w:cs="Arial"/>
                <w:szCs w:val="20"/>
                <w:lang w:eastAsia="sk-SK"/>
              </w:rPr>
            </w:pPr>
            <w:r w:rsidRPr="009359A1">
              <w:rPr>
                <w:rFonts w:ascii="Symbol" w:eastAsia="Symbol" w:hAnsi="Symbol" w:cs="Arial"/>
                <w:szCs w:val="20"/>
                <w:lang w:eastAsia="sk-SK"/>
              </w:rPr>
              <w:t></w:t>
            </w:r>
            <w:r w:rsidRPr="009359A1">
              <w:rPr>
                <w:rFonts w:ascii="Calibri" w:eastAsia="Calibri" w:hAnsi="Calibri" w:cs="Arial"/>
                <w:szCs w:val="20"/>
                <w:lang w:eastAsia="sk-SK"/>
              </w:rPr>
              <w:t xml:space="preserve">  Vytvorená stála a dostatočne</w:t>
            </w:r>
          </w:p>
        </w:tc>
        <w:tc>
          <w:tcPr>
            <w:tcW w:w="4960" w:type="dxa"/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276" w:lineRule="exact"/>
              <w:ind w:left="300"/>
              <w:rPr>
                <w:rFonts w:ascii="Calibri" w:eastAsia="Calibri" w:hAnsi="Calibri" w:cs="Arial"/>
                <w:szCs w:val="20"/>
                <w:lang w:eastAsia="sk-SK"/>
              </w:rPr>
            </w:pPr>
            <w:r w:rsidRPr="009359A1">
              <w:rPr>
                <w:rFonts w:ascii="Symbol" w:eastAsia="Symbol" w:hAnsi="Symbol" w:cs="Arial"/>
                <w:szCs w:val="20"/>
                <w:lang w:eastAsia="sk-SK"/>
              </w:rPr>
              <w:t></w:t>
            </w:r>
            <w:r w:rsidRPr="009359A1">
              <w:rPr>
                <w:rFonts w:ascii="Calibri" w:eastAsia="Calibri" w:hAnsi="Calibri" w:cs="Arial"/>
                <w:szCs w:val="20"/>
                <w:lang w:eastAsia="sk-SK"/>
              </w:rPr>
              <w:t xml:space="preserve">  Slabšia angažovanosť klientov v oblasti práce</w:t>
            </w:r>
          </w:p>
        </w:tc>
      </w:tr>
      <w:tr w:rsidR="009359A1" w:rsidRPr="009359A1" w:rsidTr="009359A1">
        <w:trPr>
          <w:trHeight w:val="373"/>
        </w:trPr>
        <w:tc>
          <w:tcPr>
            <w:tcW w:w="4480" w:type="dxa"/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ind w:left="840"/>
              <w:rPr>
                <w:rFonts w:ascii="Calibri" w:eastAsia="Calibri" w:hAnsi="Calibri" w:cs="Arial"/>
                <w:szCs w:val="20"/>
                <w:lang w:eastAsia="sk-SK"/>
              </w:rPr>
            </w:pPr>
            <w:r w:rsidRPr="009359A1">
              <w:rPr>
                <w:rFonts w:ascii="Calibri" w:eastAsia="Calibri" w:hAnsi="Calibri" w:cs="Arial"/>
                <w:szCs w:val="20"/>
                <w:lang w:eastAsia="sk-SK"/>
              </w:rPr>
              <w:t>rozsiahla klientela</w:t>
            </w:r>
          </w:p>
        </w:tc>
        <w:tc>
          <w:tcPr>
            <w:tcW w:w="4960" w:type="dxa"/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ind w:left="660"/>
              <w:rPr>
                <w:rFonts w:ascii="Calibri" w:eastAsia="Calibri" w:hAnsi="Calibri" w:cs="Arial"/>
                <w:szCs w:val="20"/>
                <w:lang w:eastAsia="sk-SK"/>
              </w:rPr>
            </w:pPr>
            <w:r w:rsidRPr="009359A1">
              <w:rPr>
                <w:rFonts w:ascii="Calibri" w:eastAsia="Calibri" w:hAnsi="Calibri" w:cs="Arial"/>
                <w:szCs w:val="20"/>
                <w:lang w:eastAsia="sk-SK"/>
              </w:rPr>
              <w:t>a tvorivej činnosti v KC</w:t>
            </w:r>
          </w:p>
        </w:tc>
      </w:tr>
      <w:tr w:rsidR="009359A1" w:rsidRPr="009359A1" w:rsidTr="009359A1">
        <w:trPr>
          <w:trHeight w:val="441"/>
        </w:trPr>
        <w:tc>
          <w:tcPr>
            <w:tcW w:w="4480" w:type="dxa"/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ind w:left="480"/>
              <w:rPr>
                <w:rFonts w:ascii="Calibri" w:eastAsia="Calibri" w:hAnsi="Calibri" w:cs="Arial"/>
                <w:szCs w:val="20"/>
                <w:lang w:eastAsia="sk-SK"/>
              </w:rPr>
            </w:pPr>
            <w:r w:rsidRPr="009359A1">
              <w:rPr>
                <w:rFonts w:ascii="Symbol" w:eastAsia="Symbol" w:hAnsi="Symbol" w:cs="Arial"/>
                <w:szCs w:val="20"/>
                <w:lang w:eastAsia="sk-SK"/>
              </w:rPr>
              <w:t></w:t>
            </w:r>
            <w:r w:rsidRPr="009359A1">
              <w:rPr>
                <w:rFonts w:ascii="Calibri" w:eastAsia="Calibri" w:hAnsi="Calibri" w:cs="Arial"/>
                <w:szCs w:val="20"/>
                <w:lang w:eastAsia="sk-SK"/>
              </w:rPr>
              <w:t xml:space="preserve">  Narastajúci počet záujemcov o služby</w:t>
            </w:r>
          </w:p>
        </w:tc>
        <w:tc>
          <w:tcPr>
            <w:tcW w:w="4960" w:type="dxa"/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ind w:left="300"/>
              <w:rPr>
                <w:rFonts w:ascii="Calibri" w:eastAsia="Calibri" w:hAnsi="Calibri" w:cs="Arial"/>
                <w:szCs w:val="20"/>
                <w:lang w:eastAsia="sk-SK"/>
              </w:rPr>
            </w:pPr>
            <w:r w:rsidRPr="009359A1">
              <w:rPr>
                <w:rFonts w:ascii="Symbol" w:eastAsia="Symbol" w:hAnsi="Symbol" w:cs="Arial"/>
                <w:szCs w:val="20"/>
                <w:lang w:eastAsia="sk-SK"/>
              </w:rPr>
              <w:t></w:t>
            </w:r>
            <w:r w:rsidRPr="009359A1">
              <w:rPr>
                <w:rFonts w:ascii="Calibri" w:eastAsia="Calibri" w:hAnsi="Calibri" w:cs="Arial"/>
                <w:szCs w:val="20"/>
                <w:lang w:eastAsia="sk-SK"/>
              </w:rPr>
              <w:t xml:space="preserve">  Nedostatok finančných prostriedkov na</w:t>
            </w:r>
          </w:p>
        </w:tc>
      </w:tr>
      <w:tr w:rsidR="009359A1" w:rsidRPr="009359A1" w:rsidTr="009359A1">
        <w:trPr>
          <w:trHeight w:val="377"/>
        </w:trPr>
        <w:tc>
          <w:tcPr>
            <w:tcW w:w="4480" w:type="dxa"/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ind w:left="840"/>
              <w:rPr>
                <w:rFonts w:ascii="Calibri" w:eastAsia="Calibri" w:hAnsi="Calibri" w:cs="Arial"/>
                <w:szCs w:val="20"/>
                <w:lang w:eastAsia="sk-SK"/>
              </w:rPr>
            </w:pPr>
            <w:r w:rsidRPr="009359A1">
              <w:rPr>
                <w:rFonts w:ascii="Calibri" w:eastAsia="Calibri" w:hAnsi="Calibri" w:cs="Arial"/>
                <w:szCs w:val="20"/>
                <w:lang w:eastAsia="sk-SK"/>
              </w:rPr>
              <w:t>KC a sociálne služby</w:t>
            </w:r>
          </w:p>
        </w:tc>
        <w:tc>
          <w:tcPr>
            <w:tcW w:w="4960" w:type="dxa"/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ind w:left="660"/>
              <w:rPr>
                <w:rFonts w:ascii="Calibri" w:eastAsia="Calibri" w:hAnsi="Calibri" w:cs="Arial"/>
                <w:szCs w:val="20"/>
                <w:lang w:eastAsia="sk-SK"/>
              </w:rPr>
            </w:pPr>
            <w:r w:rsidRPr="009359A1">
              <w:rPr>
                <w:rFonts w:ascii="Calibri" w:eastAsia="Calibri" w:hAnsi="Calibri" w:cs="Arial"/>
                <w:szCs w:val="20"/>
                <w:lang w:eastAsia="sk-SK"/>
              </w:rPr>
              <w:t>náročnejšie aktivity KC</w:t>
            </w:r>
          </w:p>
        </w:tc>
      </w:tr>
      <w:tr w:rsidR="009359A1" w:rsidRPr="009359A1" w:rsidTr="009359A1">
        <w:trPr>
          <w:trHeight w:val="441"/>
        </w:trPr>
        <w:tc>
          <w:tcPr>
            <w:tcW w:w="4480" w:type="dxa"/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ind w:left="480"/>
              <w:rPr>
                <w:rFonts w:ascii="Calibri" w:eastAsia="Calibri" w:hAnsi="Calibri" w:cs="Arial"/>
                <w:szCs w:val="20"/>
                <w:lang w:eastAsia="sk-SK"/>
              </w:rPr>
            </w:pPr>
            <w:r w:rsidRPr="009359A1">
              <w:rPr>
                <w:rFonts w:ascii="Symbol" w:eastAsia="Symbol" w:hAnsi="Symbol" w:cs="Arial"/>
                <w:szCs w:val="20"/>
                <w:lang w:eastAsia="sk-SK"/>
              </w:rPr>
              <w:t></w:t>
            </w:r>
            <w:r w:rsidRPr="009359A1">
              <w:rPr>
                <w:rFonts w:ascii="Calibri" w:eastAsia="Calibri" w:hAnsi="Calibri" w:cs="Arial"/>
                <w:szCs w:val="20"/>
                <w:lang w:eastAsia="sk-SK"/>
              </w:rPr>
              <w:t xml:space="preserve">  Zvyšovanie povedomia o KC medzi</w:t>
            </w:r>
          </w:p>
        </w:tc>
        <w:tc>
          <w:tcPr>
            <w:tcW w:w="4960" w:type="dxa"/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rPr>
                <w:rFonts w:ascii="Calibri" w:eastAsia="Calibri" w:hAnsi="Calibri" w:cs="Arial"/>
                <w:szCs w:val="20"/>
                <w:lang w:eastAsia="sk-SK"/>
              </w:rPr>
            </w:pPr>
          </w:p>
        </w:tc>
      </w:tr>
      <w:tr w:rsidR="009359A1" w:rsidRPr="009359A1" w:rsidTr="009359A1">
        <w:trPr>
          <w:trHeight w:val="413"/>
        </w:trPr>
        <w:tc>
          <w:tcPr>
            <w:tcW w:w="4480" w:type="dxa"/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ind w:left="840"/>
              <w:rPr>
                <w:rFonts w:ascii="Calibri" w:eastAsia="Calibri" w:hAnsi="Calibri" w:cs="Arial"/>
                <w:szCs w:val="20"/>
                <w:lang w:eastAsia="sk-SK"/>
              </w:rPr>
            </w:pPr>
            <w:r w:rsidRPr="009359A1">
              <w:rPr>
                <w:rFonts w:ascii="Calibri" w:eastAsia="Calibri" w:hAnsi="Calibri" w:cs="Arial"/>
                <w:szCs w:val="20"/>
                <w:lang w:eastAsia="sk-SK"/>
              </w:rPr>
              <w:t>majoritou</w:t>
            </w:r>
          </w:p>
        </w:tc>
        <w:tc>
          <w:tcPr>
            <w:tcW w:w="4960" w:type="dxa"/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ind w:left="300"/>
              <w:rPr>
                <w:rFonts w:ascii="Calibri" w:eastAsia="Calibri" w:hAnsi="Calibri" w:cs="Arial"/>
                <w:szCs w:val="20"/>
                <w:lang w:eastAsia="sk-SK"/>
              </w:rPr>
            </w:pPr>
            <w:r w:rsidRPr="009359A1">
              <w:rPr>
                <w:rFonts w:ascii="Symbol" w:eastAsia="Symbol" w:hAnsi="Symbol" w:cs="Arial"/>
                <w:szCs w:val="20"/>
                <w:lang w:eastAsia="sk-SK"/>
              </w:rPr>
              <w:t></w:t>
            </w:r>
            <w:r w:rsidRPr="009359A1">
              <w:rPr>
                <w:rFonts w:ascii="Calibri" w:eastAsia="Calibri" w:hAnsi="Calibri" w:cs="Arial"/>
                <w:szCs w:val="20"/>
                <w:lang w:eastAsia="sk-SK"/>
              </w:rPr>
              <w:t xml:space="preserve">  Nedostatok vhodných partnerov pre realizáciu</w:t>
            </w:r>
          </w:p>
        </w:tc>
      </w:tr>
      <w:tr w:rsidR="009359A1" w:rsidRPr="009359A1" w:rsidTr="009359A1">
        <w:trPr>
          <w:trHeight w:val="403"/>
        </w:trPr>
        <w:tc>
          <w:tcPr>
            <w:tcW w:w="4480" w:type="dxa"/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ind w:left="480"/>
              <w:rPr>
                <w:rFonts w:ascii="Calibri" w:eastAsia="Calibri" w:hAnsi="Calibri" w:cs="Arial"/>
                <w:szCs w:val="20"/>
                <w:lang w:eastAsia="sk-SK"/>
              </w:rPr>
            </w:pPr>
            <w:r w:rsidRPr="009359A1">
              <w:rPr>
                <w:rFonts w:ascii="Symbol" w:eastAsia="Symbol" w:hAnsi="Symbol" w:cs="Arial"/>
                <w:szCs w:val="20"/>
                <w:lang w:eastAsia="sk-SK"/>
              </w:rPr>
              <w:t></w:t>
            </w:r>
            <w:r w:rsidRPr="009359A1">
              <w:rPr>
                <w:rFonts w:ascii="Calibri" w:eastAsia="Calibri" w:hAnsi="Calibri" w:cs="Arial"/>
                <w:szCs w:val="20"/>
                <w:lang w:eastAsia="sk-SK"/>
              </w:rPr>
              <w:t xml:space="preserve">  Strategické umiestnenie KC v lokalite</w:t>
            </w:r>
          </w:p>
        </w:tc>
        <w:tc>
          <w:tcPr>
            <w:tcW w:w="4960" w:type="dxa"/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ind w:left="660"/>
              <w:rPr>
                <w:rFonts w:ascii="Calibri" w:eastAsia="Calibri" w:hAnsi="Calibri" w:cs="Arial"/>
                <w:szCs w:val="20"/>
                <w:lang w:eastAsia="sk-SK"/>
              </w:rPr>
            </w:pPr>
            <w:r w:rsidRPr="009359A1">
              <w:rPr>
                <w:rFonts w:ascii="Calibri" w:eastAsia="Calibri" w:hAnsi="Calibri" w:cs="Arial"/>
                <w:szCs w:val="20"/>
                <w:lang w:eastAsia="sk-SK"/>
              </w:rPr>
              <w:t>väčších projektov</w:t>
            </w:r>
          </w:p>
        </w:tc>
      </w:tr>
      <w:tr w:rsidR="009359A1" w:rsidRPr="009359A1" w:rsidTr="009359A1">
        <w:trPr>
          <w:trHeight w:val="415"/>
        </w:trPr>
        <w:tc>
          <w:tcPr>
            <w:tcW w:w="4480" w:type="dxa"/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ind w:left="840"/>
              <w:rPr>
                <w:rFonts w:ascii="Calibri" w:eastAsia="Calibri" w:hAnsi="Calibri" w:cs="Arial"/>
                <w:szCs w:val="20"/>
                <w:lang w:eastAsia="sk-SK"/>
              </w:rPr>
            </w:pPr>
            <w:r w:rsidRPr="009359A1">
              <w:rPr>
                <w:rFonts w:ascii="Calibri" w:eastAsia="Calibri" w:hAnsi="Calibri" w:cs="Arial"/>
                <w:szCs w:val="20"/>
                <w:lang w:eastAsia="sk-SK"/>
              </w:rPr>
              <w:t>cieľovej skupiny</w:t>
            </w:r>
          </w:p>
        </w:tc>
        <w:tc>
          <w:tcPr>
            <w:tcW w:w="4960" w:type="dxa"/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ind w:left="300"/>
              <w:rPr>
                <w:rFonts w:ascii="Calibri" w:eastAsia="Calibri" w:hAnsi="Calibri" w:cs="Arial"/>
                <w:szCs w:val="20"/>
                <w:lang w:eastAsia="sk-SK"/>
              </w:rPr>
            </w:pPr>
            <w:r w:rsidRPr="009359A1">
              <w:rPr>
                <w:rFonts w:ascii="Symbol" w:eastAsia="Symbol" w:hAnsi="Symbol" w:cs="Arial"/>
                <w:szCs w:val="20"/>
                <w:lang w:eastAsia="sk-SK"/>
              </w:rPr>
              <w:t></w:t>
            </w:r>
            <w:r w:rsidRPr="009359A1">
              <w:rPr>
                <w:rFonts w:ascii="Calibri" w:eastAsia="Calibri" w:hAnsi="Calibri" w:cs="Arial"/>
                <w:szCs w:val="20"/>
                <w:lang w:eastAsia="sk-SK"/>
              </w:rPr>
              <w:t xml:space="preserve">  Záujem o aktivity len za prínos pre klienta(darček)</w:t>
            </w:r>
          </w:p>
        </w:tc>
      </w:tr>
      <w:tr w:rsidR="009359A1" w:rsidRPr="009359A1" w:rsidTr="009359A1">
        <w:trPr>
          <w:trHeight w:val="415"/>
        </w:trPr>
        <w:tc>
          <w:tcPr>
            <w:tcW w:w="4480" w:type="dxa"/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ind w:left="480"/>
              <w:rPr>
                <w:rFonts w:ascii="Calibri" w:eastAsia="Calibri" w:hAnsi="Calibri" w:cs="Arial"/>
                <w:szCs w:val="20"/>
                <w:lang w:eastAsia="sk-SK"/>
              </w:rPr>
            </w:pPr>
            <w:r w:rsidRPr="009359A1">
              <w:rPr>
                <w:rFonts w:ascii="Symbol" w:eastAsia="Symbol" w:hAnsi="Symbol" w:cs="Arial"/>
                <w:szCs w:val="20"/>
                <w:lang w:eastAsia="sk-SK"/>
              </w:rPr>
              <w:t></w:t>
            </w:r>
            <w:r w:rsidRPr="009359A1">
              <w:rPr>
                <w:rFonts w:ascii="Calibri" w:eastAsia="Calibri" w:hAnsi="Calibri" w:cs="Arial"/>
                <w:szCs w:val="20"/>
                <w:lang w:eastAsia="sk-SK"/>
              </w:rPr>
              <w:t xml:space="preserve">  Možnosť prezentovania KC na</w:t>
            </w:r>
          </w:p>
        </w:tc>
        <w:tc>
          <w:tcPr>
            <w:tcW w:w="4960" w:type="dxa"/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ind w:left="300"/>
              <w:rPr>
                <w:rFonts w:ascii="Calibri" w:eastAsia="Calibri" w:hAnsi="Calibri" w:cs="Arial"/>
                <w:szCs w:val="20"/>
                <w:lang w:eastAsia="sk-SK"/>
              </w:rPr>
            </w:pPr>
            <w:r w:rsidRPr="009359A1">
              <w:rPr>
                <w:rFonts w:ascii="Symbol" w:eastAsia="Symbol" w:hAnsi="Symbol" w:cs="Arial"/>
                <w:szCs w:val="20"/>
                <w:lang w:eastAsia="sk-SK"/>
              </w:rPr>
              <w:t></w:t>
            </w:r>
            <w:r w:rsidRPr="009359A1">
              <w:rPr>
                <w:rFonts w:ascii="Calibri" w:eastAsia="Calibri" w:hAnsi="Calibri" w:cs="Arial"/>
                <w:szCs w:val="20"/>
                <w:lang w:eastAsia="sk-SK"/>
              </w:rPr>
              <w:t xml:space="preserve">  </w:t>
            </w:r>
            <w:proofErr w:type="spellStart"/>
            <w:r w:rsidRPr="009359A1">
              <w:rPr>
                <w:rFonts w:ascii="Calibri" w:eastAsia="Calibri" w:hAnsi="Calibri" w:cs="Arial"/>
                <w:szCs w:val="20"/>
                <w:lang w:eastAsia="sk-SK"/>
              </w:rPr>
              <w:t>Nespolupráca</w:t>
            </w:r>
            <w:proofErr w:type="spellEnd"/>
            <w:r w:rsidRPr="009359A1">
              <w:rPr>
                <w:rFonts w:ascii="Calibri" w:eastAsia="Calibri" w:hAnsi="Calibri" w:cs="Arial"/>
                <w:szCs w:val="20"/>
                <w:lang w:eastAsia="sk-SK"/>
              </w:rPr>
              <w:t xml:space="preserve"> klientov pri vonkajšom</w:t>
            </w:r>
          </w:p>
        </w:tc>
      </w:tr>
      <w:tr w:rsidR="009359A1" w:rsidRPr="009359A1" w:rsidTr="009359A1">
        <w:trPr>
          <w:trHeight w:val="375"/>
        </w:trPr>
        <w:tc>
          <w:tcPr>
            <w:tcW w:w="4480" w:type="dxa"/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ind w:left="840"/>
              <w:rPr>
                <w:rFonts w:ascii="Calibri" w:eastAsia="Calibri" w:hAnsi="Calibri" w:cs="Arial"/>
                <w:szCs w:val="20"/>
                <w:lang w:eastAsia="sk-SK"/>
              </w:rPr>
            </w:pPr>
            <w:r w:rsidRPr="009359A1">
              <w:rPr>
                <w:rFonts w:ascii="Calibri" w:eastAsia="Calibri" w:hAnsi="Calibri" w:cs="Arial"/>
                <w:szCs w:val="20"/>
                <w:lang w:eastAsia="sk-SK"/>
              </w:rPr>
              <w:t xml:space="preserve">podujatiach a v </w:t>
            </w:r>
            <w:proofErr w:type="spellStart"/>
            <w:r w:rsidRPr="009359A1">
              <w:rPr>
                <w:rFonts w:ascii="Calibri" w:eastAsia="Calibri" w:hAnsi="Calibri" w:cs="Arial"/>
                <w:szCs w:val="20"/>
                <w:lang w:eastAsia="sk-SK"/>
              </w:rPr>
              <w:t>médiach</w:t>
            </w:r>
            <w:proofErr w:type="spellEnd"/>
          </w:p>
        </w:tc>
        <w:tc>
          <w:tcPr>
            <w:tcW w:w="4960" w:type="dxa"/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ind w:left="660"/>
              <w:rPr>
                <w:rFonts w:ascii="Calibri" w:eastAsia="Calibri" w:hAnsi="Calibri" w:cs="Arial"/>
                <w:szCs w:val="20"/>
                <w:lang w:eastAsia="sk-SK"/>
              </w:rPr>
            </w:pPr>
            <w:r w:rsidRPr="009359A1">
              <w:rPr>
                <w:rFonts w:ascii="Calibri" w:eastAsia="Calibri" w:hAnsi="Calibri" w:cs="Arial"/>
                <w:szCs w:val="20"/>
                <w:lang w:eastAsia="sk-SK"/>
              </w:rPr>
              <w:t>zveľaďovaní okolia KC</w:t>
            </w:r>
          </w:p>
        </w:tc>
      </w:tr>
      <w:tr w:rsidR="009359A1" w:rsidRPr="009359A1" w:rsidTr="009359A1">
        <w:trPr>
          <w:trHeight w:val="429"/>
        </w:trPr>
        <w:tc>
          <w:tcPr>
            <w:tcW w:w="4480" w:type="dxa"/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ind w:left="480"/>
              <w:rPr>
                <w:rFonts w:ascii="Calibri" w:eastAsia="Calibri" w:hAnsi="Calibri" w:cs="Arial"/>
                <w:szCs w:val="20"/>
                <w:lang w:eastAsia="sk-SK"/>
              </w:rPr>
            </w:pPr>
            <w:r w:rsidRPr="009359A1">
              <w:rPr>
                <w:rFonts w:ascii="Symbol" w:eastAsia="Symbol" w:hAnsi="Symbol" w:cs="Arial"/>
                <w:szCs w:val="20"/>
                <w:lang w:eastAsia="sk-SK"/>
              </w:rPr>
              <w:t></w:t>
            </w:r>
            <w:r w:rsidRPr="009359A1">
              <w:rPr>
                <w:rFonts w:ascii="Calibri" w:eastAsia="Calibri" w:hAnsi="Calibri" w:cs="Arial"/>
                <w:szCs w:val="20"/>
                <w:lang w:eastAsia="sk-SK"/>
              </w:rPr>
              <w:t xml:space="preserve">  Znalosť prostredia miestnej komunity</w:t>
            </w:r>
          </w:p>
        </w:tc>
        <w:tc>
          <w:tcPr>
            <w:tcW w:w="4960" w:type="dxa"/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</w:tr>
      <w:tr w:rsidR="009359A1" w:rsidRPr="009359A1" w:rsidTr="009359A1">
        <w:trPr>
          <w:trHeight w:val="415"/>
        </w:trPr>
        <w:tc>
          <w:tcPr>
            <w:tcW w:w="4480" w:type="dxa"/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ind w:left="480"/>
              <w:rPr>
                <w:rFonts w:ascii="Calibri" w:eastAsia="Calibri" w:hAnsi="Calibri" w:cs="Arial"/>
                <w:szCs w:val="20"/>
                <w:lang w:eastAsia="sk-SK"/>
              </w:rPr>
            </w:pPr>
            <w:r w:rsidRPr="009359A1">
              <w:rPr>
                <w:rFonts w:ascii="Symbol" w:eastAsia="Symbol" w:hAnsi="Symbol" w:cs="Arial"/>
                <w:szCs w:val="20"/>
                <w:lang w:eastAsia="sk-SK"/>
              </w:rPr>
              <w:t></w:t>
            </w:r>
            <w:r w:rsidRPr="009359A1">
              <w:rPr>
                <w:rFonts w:ascii="Calibri" w:eastAsia="Calibri" w:hAnsi="Calibri" w:cs="Arial"/>
                <w:szCs w:val="20"/>
                <w:lang w:eastAsia="sk-SK"/>
              </w:rPr>
              <w:t xml:space="preserve">  Spolupráca KC s ďalšími inštitúciami</w:t>
            </w:r>
          </w:p>
        </w:tc>
        <w:tc>
          <w:tcPr>
            <w:tcW w:w="4960" w:type="dxa"/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</w:tr>
      <w:tr w:rsidR="009359A1" w:rsidRPr="009359A1" w:rsidTr="009359A1">
        <w:trPr>
          <w:trHeight w:val="415"/>
        </w:trPr>
        <w:tc>
          <w:tcPr>
            <w:tcW w:w="4480" w:type="dxa"/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ind w:left="480"/>
              <w:rPr>
                <w:rFonts w:ascii="Calibri" w:eastAsia="Calibri" w:hAnsi="Calibri" w:cs="Arial"/>
                <w:szCs w:val="20"/>
                <w:lang w:eastAsia="sk-SK"/>
              </w:rPr>
            </w:pPr>
            <w:r w:rsidRPr="009359A1">
              <w:rPr>
                <w:rFonts w:ascii="Symbol" w:eastAsia="Symbol" w:hAnsi="Symbol" w:cs="Arial"/>
                <w:szCs w:val="20"/>
                <w:lang w:eastAsia="sk-SK"/>
              </w:rPr>
              <w:t></w:t>
            </w:r>
            <w:r w:rsidRPr="009359A1">
              <w:rPr>
                <w:rFonts w:ascii="Calibri" w:eastAsia="Calibri" w:hAnsi="Calibri" w:cs="Arial"/>
                <w:szCs w:val="20"/>
                <w:lang w:eastAsia="sk-SK"/>
              </w:rPr>
              <w:t xml:space="preserve">  Spolupráca s dobrovoľníkmi</w:t>
            </w:r>
          </w:p>
        </w:tc>
        <w:tc>
          <w:tcPr>
            <w:tcW w:w="4960" w:type="dxa"/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</w:tr>
    </w:tbl>
    <w:p w:rsidR="009359A1" w:rsidRPr="009359A1" w:rsidRDefault="009359A1" w:rsidP="009359A1">
      <w:pPr>
        <w:spacing w:after="0" w:line="118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3660"/>
        <w:gridCol w:w="660"/>
        <w:gridCol w:w="4420"/>
      </w:tblGrid>
      <w:tr w:rsidR="009359A1" w:rsidRPr="009359A1" w:rsidTr="009359A1">
        <w:trPr>
          <w:trHeight w:val="269"/>
        </w:trPr>
        <w:tc>
          <w:tcPr>
            <w:tcW w:w="700" w:type="dxa"/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3660" w:type="dxa"/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ind w:left="980"/>
              <w:rPr>
                <w:rFonts w:ascii="Calibri" w:eastAsia="Calibri" w:hAnsi="Calibri" w:cs="Arial"/>
                <w:b/>
                <w:szCs w:val="20"/>
                <w:lang w:eastAsia="sk-SK"/>
              </w:rPr>
            </w:pPr>
            <w:r w:rsidRPr="009359A1">
              <w:rPr>
                <w:rFonts w:ascii="Calibri" w:eastAsia="Calibri" w:hAnsi="Calibri" w:cs="Arial"/>
                <w:b/>
                <w:szCs w:val="20"/>
                <w:lang w:eastAsia="sk-SK"/>
              </w:rPr>
              <w:t>Príležitosti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4420" w:type="dxa"/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ind w:left="1380"/>
              <w:rPr>
                <w:rFonts w:ascii="Calibri" w:eastAsia="Calibri" w:hAnsi="Calibri" w:cs="Arial"/>
                <w:b/>
                <w:szCs w:val="20"/>
                <w:lang w:eastAsia="sk-SK"/>
              </w:rPr>
            </w:pPr>
            <w:r w:rsidRPr="009359A1">
              <w:rPr>
                <w:rFonts w:ascii="Calibri" w:eastAsia="Calibri" w:hAnsi="Calibri" w:cs="Arial"/>
                <w:b/>
                <w:szCs w:val="20"/>
                <w:lang w:eastAsia="sk-SK"/>
              </w:rPr>
              <w:t>Ohrozenia</w:t>
            </w:r>
          </w:p>
        </w:tc>
      </w:tr>
      <w:tr w:rsidR="009359A1" w:rsidRPr="009359A1" w:rsidTr="009359A1">
        <w:trPr>
          <w:trHeight w:val="156"/>
        </w:trPr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  <w:tc>
          <w:tcPr>
            <w:tcW w:w="3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  <w:tc>
          <w:tcPr>
            <w:tcW w:w="50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</w:tr>
      <w:tr w:rsidR="009359A1" w:rsidRPr="009359A1" w:rsidTr="009359A1">
        <w:trPr>
          <w:trHeight w:val="276"/>
        </w:trPr>
        <w:tc>
          <w:tcPr>
            <w:tcW w:w="700" w:type="dxa"/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ind w:left="480"/>
              <w:rPr>
                <w:rFonts w:ascii="Symbol" w:eastAsia="Symbol" w:hAnsi="Symbol" w:cs="Arial"/>
                <w:szCs w:val="20"/>
                <w:lang w:eastAsia="sk-SK"/>
              </w:rPr>
            </w:pPr>
            <w:r w:rsidRPr="009359A1">
              <w:rPr>
                <w:rFonts w:ascii="Symbol" w:eastAsia="Symbol" w:hAnsi="Symbol" w:cs="Arial"/>
                <w:szCs w:val="20"/>
                <w:lang w:eastAsia="sk-SK"/>
              </w:rPr>
              <w:t></w:t>
            </w:r>
          </w:p>
        </w:tc>
        <w:tc>
          <w:tcPr>
            <w:tcW w:w="3660" w:type="dxa"/>
            <w:shd w:val="clear" w:color="auto" w:fill="auto"/>
            <w:vAlign w:val="bottom"/>
          </w:tcPr>
          <w:p w:rsidR="009359A1" w:rsidRPr="009359A1" w:rsidRDefault="009359A1" w:rsidP="001C3045">
            <w:pPr>
              <w:spacing w:after="0" w:line="248" w:lineRule="exact"/>
              <w:rPr>
                <w:rFonts w:ascii="Calibri" w:eastAsia="Calibri" w:hAnsi="Calibri" w:cs="Arial"/>
                <w:szCs w:val="20"/>
                <w:lang w:eastAsia="sk-SK"/>
              </w:rPr>
            </w:pPr>
            <w:r w:rsidRPr="009359A1">
              <w:rPr>
                <w:rFonts w:ascii="Calibri" w:eastAsia="Calibri" w:hAnsi="Calibri" w:cs="Arial"/>
                <w:szCs w:val="20"/>
                <w:lang w:eastAsia="sk-SK"/>
              </w:rPr>
              <w:t>Národné programy smerujúce</w:t>
            </w:r>
          </w:p>
        </w:tc>
        <w:tc>
          <w:tcPr>
            <w:tcW w:w="5080" w:type="dxa"/>
            <w:gridSpan w:val="2"/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276" w:lineRule="exact"/>
              <w:ind w:left="420"/>
              <w:rPr>
                <w:rFonts w:ascii="Calibri" w:eastAsia="Calibri" w:hAnsi="Calibri" w:cs="Arial"/>
                <w:szCs w:val="20"/>
                <w:lang w:eastAsia="sk-SK"/>
              </w:rPr>
            </w:pPr>
            <w:r w:rsidRPr="009359A1">
              <w:rPr>
                <w:rFonts w:ascii="Symbol" w:eastAsia="Symbol" w:hAnsi="Symbol" w:cs="Arial"/>
                <w:szCs w:val="20"/>
                <w:lang w:eastAsia="sk-SK"/>
              </w:rPr>
              <w:t></w:t>
            </w:r>
            <w:r w:rsidRPr="009359A1">
              <w:rPr>
                <w:rFonts w:ascii="Calibri" w:eastAsia="Calibri" w:hAnsi="Calibri" w:cs="Arial"/>
                <w:szCs w:val="20"/>
                <w:lang w:eastAsia="sk-SK"/>
              </w:rPr>
              <w:t xml:space="preserve">  Izolácia komunity</w:t>
            </w:r>
          </w:p>
        </w:tc>
      </w:tr>
      <w:tr w:rsidR="009359A1" w:rsidRPr="009359A1" w:rsidTr="009359A1">
        <w:trPr>
          <w:trHeight w:val="411"/>
        </w:trPr>
        <w:tc>
          <w:tcPr>
            <w:tcW w:w="700" w:type="dxa"/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3660" w:type="dxa"/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ind w:left="140"/>
              <w:rPr>
                <w:rFonts w:ascii="Calibri" w:eastAsia="Calibri" w:hAnsi="Calibri" w:cs="Arial"/>
                <w:szCs w:val="20"/>
                <w:lang w:eastAsia="sk-SK"/>
              </w:rPr>
            </w:pPr>
            <w:r w:rsidRPr="009359A1">
              <w:rPr>
                <w:rFonts w:ascii="Calibri" w:eastAsia="Calibri" w:hAnsi="Calibri" w:cs="Arial"/>
                <w:szCs w:val="20"/>
                <w:lang w:eastAsia="sk-SK"/>
              </w:rPr>
              <w:t>k riešeniu sociálnej situácie</w:t>
            </w:r>
          </w:p>
        </w:tc>
        <w:tc>
          <w:tcPr>
            <w:tcW w:w="5080" w:type="dxa"/>
            <w:gridSpan w:val="2"/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ind w:left="420"/>
              <w:rPr>
                <w:rFonts w:ascii="Calibri" w:eastAsia="Calibri" w:hAnsi="Calibri" w:cs="Arial"/>
                <w:szCs w:val="20"/>
                <w:lang w:eastAsia="sk-SK"/>
              </w:rPr>
            </w:pPr>
            <w:r w:rsidRPr="009359A1">
              <w:rPr>
                <w:rFonts w:ascii="Symbol" w:eastAsia="Symbol" w:hAnsi="Symbol" w:cs="Arial"/>
                <w:szCs w:val="20"/>
                <w:lang w:eastAsia="sk-SK"/>
              </w:rPr>
              <w:t></w:t>
            </w:r>
            <w:r w:rsidRPr="009359A1">
              <w:rPr>
                <w:rFonts w:ascii="Calibri" w:eastAsia="Calibri" w:hAnsi="Calibri" w:cs="Arial"/>
                <w:szCs w:val="20"/>
                <w:lang w:eastAsia="sk-SK"/>
              </w:rPr>
              <w:t xml:space="preserve">  </w:t>
            </w:r>
            <w:proofErr w:type="spellStart"/>
            <w:r w:rsidRPr="009359A1">
              <w:rPr>
                <w:rFonts w:ascii="Calibri" w:eastAsia="Calibri" w:hAnsi="Calibri" w:cs="Arial"/>
                <w:szCs w:val="20"/>
                <w:lang w:eastAsia="sk-SK"/>
              </w:rPr>
              <w:t>Neprepojenosť</w:t>
            </w:r>
            <w:proofErr w:type="spellEnd"/>
            <w:r w:rsidRPr="009359A1">
              <w:rPr>
                <w:rFonts w:ascii="Calibri" w:eastAsia="Calibri" w:hAnsi="Calibri" w:cs="Arial"/>
                <w:szCs w:val="20"/>
                <w:lang w:eastAsia="sk-SK"/>
              </w:rPr>
              <w:t xml:space="preserve"> súkromných a verejných</w:t>
            </w:r>
          </w:p>
        </w:tc>
      </w:tr>
      <w:tr w:rsidR="009359A1" w:rsidRPr="009359A1" w:rsidTr="009359A1">
        <w:trPr>
          <w:trHeight w:val="377"/>
        </w:trPr>
        <w:tc>
          <w:tcPr>
            <w:tcW w:w="700" w:type="dxa"/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3660" w:type="dxa"/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ind w:left="140"/>
              <w:rPr>
                <w:rFonts w:ascii="Calibri" w:eastAsia="Calibri" w:hAnsi="Calibri" w:cs="Arial"/>
                <w:szCs w:val="20"/>
                <w:lang w:eastAsia="sk-SK"/>
              </w:rPr>
            </w:pPr>
            <w:r w:rsidRPr="009359A1">
              <w:rPr>
                <w:rFonts w:ascii="Calibri" w:eastAsia="Calibri" w:hAnsi="Calibri" w:cs="Arial"/>
                <w:szCs w:val="20"/>
                <w:lang w:eastAsia="sk-SK"/>
              </w:rPr>
              <w:t>vylúčených komunít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4420" w:type="dxa"/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ind w:left="120"/>
              <w:rPr>
                <w:rFonts w:ascii="Calibri" w:eastAsia="Calibri" w:hAnsi="Calibri" w:cs="Arial"/>
                <w:szCs w:val="20"/>
                <w:lang w:eastAsia="sk-SK"/>
              </w:rPr>
            </w:pPr>
            <w:r w:rsidRPr="009359A1">
              <w:rPr>
                <w:rFonts w:ascii="Calibri" w:eastAsia="Calibri" w:hAnsi="Calibri" w:cs="Arial"/>
                <w:szCs w:val="20"/>
                <w:lang w:eastAsia="sk-SK"/>
              </w:rPr>
              <w:t>iniciatív</w:t>
            </w:r>
          </w:p>
        </w:tc>
      </w:tr>
      <w:tr w:rsidR="009359A1" w:rsidRPr="009359A1" w:rsidTr="009359A1">
        <w:trPr>
          <w:trHeight w:val="441"/>
        </w:trPr>
        <w:tc>
          <w:tcPr>
            <w:tcW w:w="4360" w:type="dxa"/>
            <w:gridSpan w:val="2"/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ind w:left="480"/>
              <w:rPr>
                <w:rFonts w:ascii="Calibri" w:eastAsia="Calibri" w:hAnsi="Calibri" w:cs="Arial"/>
                <w:szCs w:val="20"/>
                <w:lang w:eastAsia="sk-SK"/>
              </w:rPr>
            </w:pPr>
            <w:r w:rsidRPr="009359A1">
              <w:rPr>
                <w:rFonts w:ascii="Symbol" w:eastAsia="Symbol" w:hAnsi="Symbol" w:cs="Arial"/>
                <w:szCs w:val="20"/>
                <w:lang w:eastAsia="sk-SK"/>
              </w:rPr>
              <w:t></w:t>
            </w:r>
            <w:r w:rsidRPr="009359A1">
              <w:rPr>
                <w:rFonts w:ascii="Calibri" w:eastAsia="Calibri" w:hAnsi="Calibri" w:cs="Arial"/>
                <w:szCs w:val="20"/>
                <w:lang w:eastAsia="sk-SK"/>
              </w:rPr>
              <w:t xml:space="preserve">  Tlak EU na riešenie situácie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ind w:left="420"/>
              <w:rPr>
                <w:rFonts w:ascii="Symbol" w:eastAsia="Symbol" w:hAnsi="Symbol" w:cs="Arial"/>
                <w:szCs w:val="20"/>
                <w:lang w:eastAsia="sk-SK"/>
              </w:rPr>
            </w:pPr>
            <w:r w:rsidRPr="009359A1">
              <w:rPr>
                <w:rFonts w:ascii="Symbol" w:eastAsia="Symbol" w:hAnsi="Symbol" w:cs="Arial"/>
                <w:szCs w:val="20"/>
                <w:lang w:eastAsia="sk-SK"/>
              </w:rPr>
              <w:t></w:t>
            </w:r>
          </w:p>
        </w:tc>
        <w:tc>
          <w:tcPr>
            <w:tcW w:w="4420" w:type="dxa"/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rPr>
                <w:rFonts w:ascii="Calibri" w:eastAsia="Calibri" w:hAnsi="Calibri" w:cs="Arial"/>
                <w:szCs w:val="20"/>
                <w:lang w:eastAsia="sk-SK"/>
              </w:rPr>
            </w:pPr>
            <w:r w:rsidRPr="009359A1">
              <w:rPr>
                <w:rFonts w:ascii="Calibri" w:eastAsia="Calibri" w:hAnsi="Calibri" w:cs="Arial"/>
                <w:szCs w:val="20"/>
                <w:lang w:eastAsia="sk-SK"/>
              </w:rPr>
              <w:t xml:space="preserve">Nemožnosť finančnej </w:t>
            </w:r>
            <w:proofErr w:type="spellStart"/>
            <w:r w:rsidRPr="009359A1">
              <w:rPr>
                <w:rFonts w:ascii="Calibri" w:eastAsia="Calibri" w:hAnsi="Calibri" w:cs="Arial"/>
                <w:szCs w:val="20"/>
                <w:lang w:eastAsia="sk-SK"/>
              </w:rPr>
              <w:t>spoluparticipácie</w:t>
            </w:r>
            <w:proofErr w:type="spellEnd"/>
          </w:p>
        </w:tc>
      </w:tr>
      <w:tr w:rsidR="009359A1" w:rsidRPr="009359A1" w:rsidTr="009359A1">
        <w:trPr>
          <w:trHeight w:val="377"/>
        </w:trPr>
        <w:tc>
          <w:tcPr>
            <w:tcW w:w="700" w:type="dxa"/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3660" w:type="dxa"/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ind w:left="140"/>
              <w:rPr>
                <w:rFonts w:ascii="Calibri" w:eastAsia="Calibri" w:hAnsi="Calibri" w:cs="Arial"/>
                <w:szCs w:val="20"/>
                <w:lang w:eastAsia="sk-SK"/>
              </w:rPr>
            </w:pPr>
            <w:r w:rsidRPr="009359A1">
              <w:rPr>
                <w:rFonts w:ascii="Calibri" w:eastAsia="Calibri" w:hAnsi="Calibri" w:cs="Arial"/>
                <w:szCs w:val="20"/>
                <w:lang w:eastAsia="sk-SK"/>
              </w:rPr>
              <w:t>marginalizovaných skupín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4420" w:type="dxa"/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ind w:left="120"/>
              <w:rPr>
                <w:rFonts w:ascii="Calibri" w:eastAsia="Calibri" w:hAnsi="Calibri" w:cs="Arial"/>
                <w:szCs w:val="20"/>
                <w:lang w:eastAsia="sk-SK"/>
              </w:rPr>
            </w:pPr>
            <w:r w:rsidRPr="009359A1">
              <w:rPr>
                <w:rFonts w:ascii="Calibri" w:eastAsia="Calibri" w:hAnsi="Calibri" w:cs="Arial"/>
                <w:szCs w:val="20"/>
                <w:lang w:eastAsia="sk-SK"/>
              </w:rPr>
              <w:t>klientov na aktivitách v KC</w:t>
            </w:r>
          </w:p>
        </w:tc>
      </w:tr>
      <w:tr w:rsidR="009359A1" w:rsidRPr="009359A1" w:rsidTr="009359A1">
        <w:trPr>
          <w:trHeight w:val="439"/>
        </w:trPr>
        <w:tc>
          <w:tcPr>
            <w:tcW w:w="4360" w:type="dxa"/>
            <w:gridSpan w:val="2"/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ind w:left="480"/>
              <w:rPr>
                <w:rFonts w:ascii="Calibri" w:eastAsia="Calibri" w:hAnsi="Calibri" w:cs="Arial"/>
                <w:szCs w:val="20"/>
                <w:lang w:eastAsia="sk-SK"/>
              </w:rPr>
            </w:pPr>
            <w:r w:rsidRPr="009359A1">
              <w:rPr>
                <w:rFonts w:ascii="Symbol" w:eastAsia="Symbol" w:hAnsi="Symbol" w:cs="Arial"/>
                <w:szCs w:val="20"/>
                <w:lang w:eastAsia="sk-SK"/>
              </w:rPr>
              <w:t></w:t>
            </w:r>
            <w:r w:rsidRPr="009359A1">
              <w:rPr>
                <w:rFonts w:ascii="Calibri" w:eastAsia="Calibri" w:hAnsi="Calibri" w:cs="Arial"/>
                <w:szCs w:val="20"/>
                <w:lang w:eastAsia="sk-SK"/>
              </w:rPr>
              <w:t xml:space="preserve">  Rozvoj sociálnych služieb v SR</w:t>
            </w:r>
          </w:p>
        </w:tc>
        <w:tc>
          <w:tcPr>
            <w:tcW w:w="5080" w:type="dxa"/>
            <w:gridSpan w:val="2"/>
            <w:shd w:val="clear" w:color="auto" w:fill="auto"/>
            <w:vAlign w:val="bottom"/>
          </w:tcPr>
          <w:p w:rsidR="009359A1" w:rsidRPr="009359A1" w:rsidRDefault="009359A1" w:rsidP="00095E77">
            <w:pPr>
              <w:spacing w:after="0" w:line="0" w:lineRule="atLeast"/>
              <w:ind w:left="420"/>
              <w:rPr>
                <w:rFonts w:ascii="Calibri" w:eastAsia="Calibri" w:hAnsi="Calibri" w:cs="Arial"/>
                <w:szCs w:val="20"/>
                <w:lang w:eastAsia="sk-SK"/>
              </w:rPr>
            </w:pPr>
            <w:r w:rsidRPr="009359A1">
              <w:rPr>
                <w:rFonts w:ascii="Symbol" w:eastAsia="Symbol" w:hAnsi="Symbol" w:cs="Arial"/>
                <w:szCs w:val="20"/>
                <w:lang w:eastAsia="sk-SK"/>
              </w:rPr>
              <w:t></w:t>
            </w:r>
            <w:r w:rsidR="00095E77">
              <w:rPr>
                <w:rFonts w:ascii="Calibri" w:eastAsia="Calibri" w:hAnsi="Calibri" w:cs="Arial"/>
                <w:szCs w:val="20"/>
                <w:lang w:eastAsia="sk-SK"/>
              </w:rPr>
              <w:t xml:space="preserve">   Narastajúce nezvládnuteľné správanie </w:t>
            </w:r>
          </w:p>
        </w:tc>
      </w:tr>
      <w:tr w:rsidR="009359A1" w:rsidRPr="009359A1" w:rsidTr="009359A1">
        <w:trPr>
          <w:trHeight w:val="403"/>
        </w:trPr>
        <w:tc>
          <w:tcPr>
            <w:tcW w:w="4360" w:type="dxa"/>
            <w:gridSpan w:val="2"/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ind w:left="480"/>
              <w:rPr>
                <w:rFonts w:ascii="Calibri" w:eastAsia="Calibri" w:hAnsi="Calibri" w:cs="Arial"/>
                <w:szCs w:val="20"/>
                <w:lang w:eastAsia="sk-SK"/>
              </w:rPr>
            </w:pPr>
            <w:r w:rsidRPr="009359A1">
              <w:rPr>
                <w:rFonts w:ascii="Symbol" w:eastAsia="Symbol" w:hAnsi="Symbol" w:cs="Arial"/>
                <w:szCs w:val="20"/>
                <w:lang w:eastAsia="sk-SK"/>
              </w:rPr>
              <w:t></w:t>
            </w:r>
            <w:r w:rsidRPr="009359A1">
              <w:rPr>
                <w:rFonts w:ascii="Calibri" w:eastAsia="Calibri" w:hAnsi="Calibri" w:cs="Arial"/>
                <w:szCs w:val="20"/>
                <w:lang w:eastAsia="sk-SK"/>
              </w:rPr>
              <w:t xml:space="preserve">  Možnosti zapojenia sa do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4420" w:type="dxa"/>
            <w:shd w:val="clear" w:color="auto" w:fill="auto"/>
            <w:vAlign w:val="bottom"/>
          </w:tcPr>
          <w:p w:rsidR="009359A1" w:rsidRPr="009359A1" w:rsidRDefault="00095E77" w:rsidP="00095E77">
            <w:pPr>
              <w:spacing w:after="0" w:line="0" w:lineRule="atLeast"/>
              <w:ind w:left="120"/>
              <w:rPr>
                <w:rFonts w:ascii="Calibri" w:eastAsia="Calibri" w:hAnsi="Calibri" w:cs="Arial"/>
                <w:szCs w:val="20"/>
                <w:lang w:eastAsia="sk-SK"/>
              </w:rPr>
            </w:pPr>
            <w:r>
              <w:rPr>
                <w:rFonts w:ascii="Calibri" w:eastAsia="Calibri" w:hAnsi="Calibri" w:cs="Arial"/>
                <w:szCs w:val="20"/>
                <w:lang w:eastAsia="sk-SK"/>
              </w:rPr>
              <w:t>u maloletých klientov aj na aktivitách</w:t>
            </w:r>
            <w:r w:rsidR="009359A1" w:rsidRPr="009359A1">
              <w:rPr>
                <w:rFonts w:ascii="Calibri" w:eastAsia="Calibri" w:hAnsi="Calibri" w:cs="Arial"/>
                <w:szCs w:val="20"/>
                <w:lang w:eastAsia="sk-SK"/>
              </w:rPr>
              <w:t xml:space="preserve"> KC</w:t>
            </w:r>
          </w:p>
        </w:tc>
      </w:tr>
      <w:tr w:rsidR="009359A1" w:rsidRPr="009359A1" w:rsidTr="009359A1">
        <w:trPr>
          <w:trHeight w:val="415"/>
        </w:trPr>
        <w:tc>
          <w:tcPr>
            <w:tcW w:w="700" w:type="dxa"/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3660" w:type="dxa"/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ind w:left="140"/>
              <w:rPr>
                <w:rFonts w:ascii="Calibri" w:eastAsia="Calibri" w:hAnsi="Calibri" w:cs="Arial"/>
                <w:szCs w:val="20"/>
                <w:lang w:eastAsia="sk-SK"/>
              </w:rPr>
            </w:pPr>
            <w:r w:rsidRPr="009359A1">
              <w:rPr>
                <w:rFonts w:ascii="Calibri" w:eastAsia="Calibri" w:hAnsi="Calibri" w:cs="Arial"/>
                <w:szCs w:val="20"/>
                <w:lang w:eastAsia="sk-SK"/>
              </w:rPr>
              <w:t>podporných programov</w:t>
            </w:r>
          </w:p>
        </w:tc>
        <w:tc>
          <w:tcPr>
            <w:tcW w:w="5080" w:type="dxa"/>
            <w:gridSpan w:val="2"/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ind w:left="420"/>
              <w:rPr>
                <w:rFonts w:ascii="Calibri" w:eastAsia="Calibri" w:hAnsi="Calibri" w:cs="Arial"/>
                <w:szCs w:val="20"/>
                <w:lang w:eastAsia="sk-SK"/>
              </w:rPr>
            </w:pPr>
            <w:r w:rsidRPr="009359A1">
              <w:rPr>
                <w:rFonts w:ascii="Symbol" w:eastAsia="Symbol" w:hAnsi="Symbol" w:cs="Arial"/>
                <w:szCs w:val="20"/>
                <w:lang w:eastAsia="sk-SK"/>
              </w:rPr>
              <w:t></w:t>
            </w:r>
            <w:r w:rsidRPr="009359A1">
              <w:rPr>
                <w:rFonts w:ascii="Calibri" w:eastAsia="Calibri" w:hAnsi="Calibri" w:cs="Arial"/>
                <w:szCs w:val="20"/>
                <w:lang w:eastAsia="sk-SK"/>
              </w:rPr>
              <w:t xml:space="preserve">  </w:t>
            </w:r>
            <w:r w:rsidR="00095E77">
              <w:rPr>
                <w:rFonts w:ascii="Calibri" w:eastAsia="Calibri" w:hAnsi="Calibri" w:cs="Arial"/>
                <w:szCs w:val="20"/>
                <w:lang w:eastAsia="sk-SK"/>
              </w:rPr>
              <w:t xml:space="preserve"> </w:t>
            </w:r>
            <w:r w:rsidRPr="009359A1">
              <w:rPr>
                <w:rFonts w:ascii="Calibri" w:eastAsia="Calibri" w:hAnsi="Calibri" w:cs="Arial"/>
                <w:szCs w:val="20"/>
                <w:lang w:eastAsia="sk-SK"/>
              </w:rPr>
              <w:t>Narastajúce poruchy učenia a sústredenia</w:t>
            </w:r>
          </w:p>
        </w:tc>
      </w:tr>
      <w:tr w:rsidR="009359A1" w:rsidRPr="009359A1" w:rsidTr="009359A1">
        <w:trPr>
          <w:trHeight w:val="403"/>
        </w:trPr>
        <w:tc>
          <w:tcPr>
            <w:tcW w:w="4360" w:type="dxa"/>
            <w:gridSpan w:val="2"/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ind w:left="480"/>
              <w:rPr>
                <w:rFonts w:ascii="Calibri" w:eastAsia="Calibri" w:hAnsi="Calibri" w:cs="Arial"/>
                <w:szCs w:val="20"/>
                <w:lang w:eastAsia="sk-SK"/>
              </w:rPr>
            </w:pPr>
            <w:r w:rsidRPr="009359A1">
              <w:rPr>
                <w:rFonts w:ascii="Symbol" w:eastAsia="Symbol" w:hAnsi="Symbol" w:cs="Arial"/>
                <w:szCs w:val="20"/>
                <w:lang w:eastAsia="sk-SK"/>
              </w:rPr>
              <w:t></w:t>
            </w:r>
            <w:r w:rsidRPr="009359A1">
              <w:rPr>
                <w:rFonts w:ascii="Calibri" w:eastAsia="Calibri" w:hAnsi="Calibri" w:cs="Arial"/>
                <w:szCs w:val="20"/>
                <w:lang w:eastAsia="sk-SK"/>
              </w:rPr>
              <w:t xml:space="preserve">  Nadviazanie spolupráce so školami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4420" w:type="dxa"/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ind w:left="120"/>
              <w:rPr>
                <w:rFonts w:ascii="Calibri" w:eastAsia="Calibri" w:hAnsi="Calibri" w:cs="Arial"/>
                <w:szCs w:val="20"/>
                <w:lang w:eastAsia="sk-SK"/>
              </w:rPr>
            </w:pPr>
            <w:r w:rsidRPr="009359A1">
              <w:rPr>
                <w:rFonts w:ascii="Calibri" w:eastAsia="Calibri" w:hAnsi="Calibri" w:cs="Arial"/>
                <w:szCs w:val="20"/>
                <w:lang w:eastAsia="sk-SK"/>
              </w:rPr>
              <w:t>u maloletých klientov</w:t>
            </w:r>
          </w:p>
        </w:tc>
      </w:tr>
      <w:tr w:rsidR="009359A1" w:rsidRPr="009359A1" w:rsidTr="009359A1">
        <w:trPr>
          <w:trHeight w:val="415"/>
        </w:trPr>
        <w:tc>
          <w:tcPr>
            <w:tcW w:w="700" w:type="dxa"/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ind w:left="480"/>
              <w:rPr>
                <w:rFonts w:ascii="Symbol" w:eastAsia="Symbol" w:hAnsi="Symbol" w:cs="Arial"/>
                <w:szCs w:val="20"/>
                <w:lang w:eastAsia="sk-SK"/>
              </w:rPr>
            </w:pPr>
            <w:r w:rsidRPr="009359A1">
              <w:rPr>
                <w:rFonts w:ascii="Symbol" w:eastAsia="Symbol" w:hAnsi="Symbol" w:cs="Arial"/>
                <w:szCs w:val="20"/>
                <w:lang w:eastAsia="sk-SK"/>
              </w:rPr>
              <w:t></w:t>
            </w:r>
          </w:p>
        </w:tc>
        <w:tc>
          <w:tcPr>
            <w:tcW w:w="3660" w:type="dxa"/>
            <w:shd w:val="clear" w:color="auto" w:fill="auto"/>
            <w:vAlign w:val="bottom"/>
          </w:tcPr>
          <w:p w:rsidR="009359A1" w:rsidRPr="009359A1" w:rsidRDefault="001C3045" w:rsidP="009359A1">
            <w:pPr>
              <w:spacing w:after="0" w:line="0" w:lineRule="atLeast"/>
              <w:rPr>
                <w:rFonts w:ascii="Calibri" w:eastAsia="Calibri" w:hAnsi="Calibri" w:cs="Arial"/>
                <w:szCs w:val="20"/>
                <w:lang w:eastAsia="sk-SK"/>
              </w:rPr>
            </w:pPr>
            <w:r>
              <w:rPr>
                <w:rFonts w:ascii="Calibri" w:eastAsia="Calibri" w:hAnsi="Calibri" w:cs="Arial"/>
                <w:szCs w:val="20"/>
                <w:lang w:eastAsia="sk-SK"/>
              </w:rPr>
              <w:t xml:space="preserve">Zapájanie dobrovoľníkov a 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ind w:left="420"/>
              <w:rPr>
                <w:rFonts w:ascii="Symbol" w:eastAsia="Symbol" w:hAnsi="Symbol" w:cs="Arial"/>
                <w:szCs w:val="20"/>
                <w:lang w:eastAsia="sk-SK"/>
              </w:rPr>
            </w:pPr>
          </w:p>
        </w:tc>
        <w:tc>
          <w:tcPr>
            <w:tcW w:w="4420" w:type="dxa"/>
            <w:shd w:val="clear" w:color="auto" w:fill="auto"/>
            <w:vAlign w:val="bottom"/>
          </w:tcPr>
          <w:p w:rsidR="009359A1" w:rsidRPr="009359A1" w:rsidRDefault="009359A1" w:rsidP="00095E77">
            <w:pPr>
              <w:spacing w:after="0" w:line="0" w:lineRule="atLeast"/>
              <w:rPr>
                <w:rFonts w:ascii="Calibri" w:eastAsia="Calibri" w:hAnsi="Calibri" w:cs="Arial"/>
                <w:szCs w:val="20"/>
                <w:lang w:eastAsia="sk-SK"/>
              </w:rPr>
            </w:pPr>
          </w:p>
        </w:tc>
      </w:tr>
      <w:tr w:rsidR="009359A1" w:rsidRPr="009359A1" w:rsidTr="009359A1">
        <w:trPr>
          <w:trHeight w:val="375"/>
        </w:trPr>
        <w:tc>
          <w:tcPr>
            <w:tcW w:w="700" w:type="dxa"/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3660" w:type="dxa"/>
            <w:shd w:val="clear" w:color="auto" w:fill="auto"/>
            <w:vAlign w:val="bottom"/>
          </w:tcPr>
          <w:p w:rsidR="009359A1" w:rsidRPr="009359A1" w:rsidRDefault="001C3045" w:rsidP="001C3045">
            <w:pPr>
              <w:spacing w:after="0" w:line="0" w:lineRule="atLeast"/>
              <w:rPr>
                <w:rFonts w:ascii="Calibri" w:eastAsia="Calibri" w:hAnsi="Calibri" w:cs="Arial"/>
                <w:szCs w:val="20"/>
                <w:lang w:eastAsia="sk-SK"/>
              </w:rPr>
            </w:pPr>
            <w:r>
              <w:rPr>
                <w:rFonts w:ascii="Calibri" w:eastAsia="Calibri" w:hAnsi="Calibri" w:cs="Arial"/>
                <w:szCs w:val="20"/>
                <w:lang w:eastAsia="sk-SK"/>
              </w:rPr>
              <w:t>študentov vysokých škôl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4420" w:type="dxa"/>
            <w:shd w:val="clear" w:color="auto" w:fill="auto"/>
            <w:vAlign w:val="bottom"/>
          </w:tcPr>
          <w:p w:rsidR="009359A1" w:rsidRPr="009359A1" w:rsidRDefault="009359A1" w:rsidP="00095E77">
            <w:pPr>
              <w:spacing w:after="0" w:line="0" w:lineRule="atLeast"/>
              <w:rPr>
                <w:rFonts w:ascii="Calibri" w:eastAsia="Calibri" w:hAnsi="Calibri" w:cs="Arial"/>
                <w:szCs w:val="20"/>
                <w:lang w:eastAsia="sk-SK"/>
              </w:rPr>
            </w:pPr>
          </w:p>
        </w:tc>
      </w:tr>
      <w:tr w:rsidR="009359A1" w:rsidRPr="009359A1" w:rsidTr="009359A1">
        <w:trPr>
          <w:trHeight w:val="403"/>
        </w:trPr>
        <w:tc>
          <w:tcPr>
            <w:tcW w:w="700" w:type="dxa"/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3660" w:type="dxa"/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4420" w:type="dxa"/>
            <w:shd w:val="clear" w:color="auto" w:fill="auto"/>
            <w:vAlign w:val="bottom"/>
          </w:tcPr>
          <w:p w:rsidR="009359A1" w:rsidRPr="009359A1" w:rsidRDefault="009359A1" w:rsidP="00095E77">
            <w:pPr>
              <w:spacing w:after="0" w:line="0" w:lineRule="atLeast"/>
              <w:rPr>
                <w:rFonts w:ascii="Calibri" w:eastAsia="Calibri" w:hAnsi="Calibri" w:cs="Arial"/>
                <w:szCs w:val="20"/>
                <w:lang w:eastAsia="sk-SK"/>
              </w:rPr>
            </w:pPr>
          </w:p>
        </w:tc>
      </w:tr>
    </w:tbl>
    <w:p w:rsidR="009359A1" w:rsidRPr="009359A1" w:rsidRDefault="009359A1" w:rsidP="009359A1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  <w:r w:rsidRPr="009359A1">
        <w:rPr>
          <w:rFonts w:ascii="Calibri" w:eastAsia="Calibri" w:hAnsi="Calibri" w:cs="Arial"/>
          <w:noProof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103505</wp:posOffset>
                </wp:positionV>
                <wp:extent cx="5989320" cy="0"/>
                <wp:effectExtent l="8255" t="13970" r="12700" b="5080"/>
                <wp:wrapNone/>
                <wp:docPr id="1" name="Rovná spojnic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93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565170" id="Rovná spojnica 1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8.15pt" to="471.7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" strokeweight=".16931mm"/>
            </w:pict>
          </mc:Fallback>
        </mc:AlternateContent>
      </w:r>
    </w:p>
    <w:p w:rsidR="009359A1" w:rsidRPr="009359A1" w:rsidRDefault="009359A1" w:rsidP="009359A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9359A1" w:rsidRPr="009359A1" w:rsidRDefault="009359A1" w:rsidP="009359A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9359A1" w:rsidRPr="009359A1" w:rsidRDefault="009359A1" w:rsidP="009359A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9359A1" w:rsidRPr="009359A1" w:rsidRDefault="009359A1" w:rsidP="009359A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9359A1" w:rsidRPr="009359A1" w:rsidRDefault="009359A1" w:rsidP="009359A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9359A1" w:rsidRPr="009359A1" w:rsidRDefault="009359A1" w:rsidP="009359A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9359A1" w:rsidRPr="009359A1" w:rsidRDefault="009359A1" w:rsidP="009359A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9359A1" w:rsidRPr="009359A1" w:rsidRDefault="009359A1" w:rsidP="009359A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9359A1" w:rsidRPr="009359A1" w:rsidRDefault="009359A1" w:rsidP="009359A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9359A1" w:rsidRDefault="009359A1" w:rsidP="009359A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1C3045" w:rsidRDefault="001C3045" w:rsidP="009359A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17599F" w:rsidRPr="009359A1" w:rsidRDefault="0017599F" w:rsidP="009359A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9359A1" w:rsidRPr="00833C10" w:rsidRDefault="00833C10" w:rsidP="00833C10">
      <w:pPr>
        <w:spacing w:after="0" w:line="200" w:lineRule="exact"/>
        <w:jc w:val="center"/>
        <w:rPr>
          <w:rFonts w:ascii="Trebuchet MS" w:eastAsia="Times New Roman" w:hAnsi="Trebuchet MS" w:cs="Arial"/>
          <w:lang w:eastAsia="sk-SK"/>
        </w:rPr>
      </w:pPr>
      <w:r w:rsidRPr="00833C10">
        <w:rPr>
          <w:rFonts w:ascii="Trebuchet MS" w:eastAsia="Times New Roman" w:hAnsi="Trebuchet MS" w:cs="Arial"/>
          <w:lang w:eastAsia="sk-SK"/>
        </w:rPr>
        <w:t>11</w:t>
      </w:r>
    </w:p>
    <w:p w:rsidR="009359A1" w:rsidRPr="009359A1" w:rsidRDefault="009359A1" w:rsidP="009359A1">
      <w:pPr>
        <w:spacing w:after="0" w:line="251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9359A1" w:rsidRPr="009359A1" w:rsidRDefault="009359A1" w:rsidP="009359A1">
      <w:pPr>
        <w:spacing w:after="0" w:line="0" w:lineRule="atLeast"/>
        <w:jc w:val="center"/>
        <w:rPr>
          <w:rFonts w:ascii="Calibri" w:eastAsia="Calibri" w:hAnsi="Calibri" w:cs="Arial"/>
          <w:b/>
          <w:sz w:val="28"/>
          <w:szCs w:val="20"/>
          <w:lang w:eastAsia="sk-SK"/>
        </w:rPr>
      </w:pPr>
      <w:bookmarkStart w:id="13" w:name="page13"/>
      <w:bookmarkEnd w:id="13"/>
      <w:r w:rsidRPr="009359A1">
        <w:rPr>
          <w:rFonts w:ascii="Calibri" w:eastAsia="Calibri" w:hAnsi="Calibri" w:cs="Arial"/>
          <w:b/>
          <w:sz w:val="28"/>
          <w:szCs w:val="20"/>
          <w:lang w:eastAsia="sk-SK"/>
        </w:rPr>
        <w:t>8 Financovanie KC za rok 2018</w:t>
      </w:r>
    </w:p>
    <w:p w:rsidR="009359A1" w:rsidRPr="009359A1" w:rsidRDefault="009359A1" w:rsidP="009359A1">
      <w:pPr>
        <w:spacing w:after="0" w:line="57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tbl>
      <w:tblPr>
        <w:tblW w:w="8911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0"/>
        <w:gridCol w:w="1520"/>
        <w:gridCol w:w="1771"/>
      </w:tblGrid>
      <w:tr w:rsidR="009359A1" w:rsidRPr="009359A1" w:rsidTr="006F264C">
        <w:trPr>
          <w:trHeight w:val="233"/>
        </w:trPr>
        <w:tc>
          <w:tcPr>
            <w:tcW w:w="5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233" w:lineRule="exact"/>
              <w:ind w:left="120"/>
              <w:rPr>
                <w:rFonts w:ascii="Calibri" w:eastAsia="Calibri" w:hAnsi="Calibri" w:cs="Arial"/>
                <w:b/>
                <w:sz w:val="20"/>
                <w:szCs w:val="20"/>
                <w:lang w:eastAsia="sk-SK"/>
              </w:rPr>
            </w:pPr>
            <w:r w:rsidRPr="009359A1">
              <w:rPr>
                <w:rFonts w:ascii="Calibri" w:eastAsia="Calibri" w:hAnsi="Calibri" w:cs="Arial"/>
                <w:b/>
                <w:sz w:val="20"/>
                <w:szCs w:val="20"/>
                <w:lang w:eastAsia="sk-SK"/>
              </w:rPr>
              <w:t>Názov položky</w:t>
            </w: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233" w:lineRule="exact"/>
              <w:ind w:left="80"/>
              <w:rPr>
                <w:rFonts w:ascii="Calibri" w:eastAsia="Calibri" w:hAnsi="Calibri" w:cs="Arial"/>
                <w:b/>
                <w:sz w:val="20"/>
                <w:szCs w:val="20"/>
                <w:lang w:eastAsia="sk-SK"/>
              </w:rPr>
            </w:pPr>
            <w:r w:rsidRPr="009359A1">
              <w:rPr>
                <w:rFonts w:ascii="Calibri" w:eastAsia="Calibri" w:hAnsi="Calibri" w:cs="Arial"/>
                <w:b/>
                <w:sz w:val="20"/>
                <w:szCs w:val="20"/>
                <w:lang w:eastAsia="sk-SK"/>
              </w:rPr>
              <w:t>Výška nákladov</w:t>
            </w:r>
          </w:p>
        </w:tc>
        <w:tc>
          <w:tcPr>
            <w:tcW w:w="177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59A1" w:rsidRPr="009359A1" w:rsidRDefault="006F264C" w:rsidP="009359A1">
            <w:pPr>
              <w:spacing w:after="0" w:line="233" w:lineRule="exact"/>
              <w:ind w:left="80"/>
              <w:rPr>
                <w:rFonts w:ascii="Calibri" w:eastAsia="Calibri" w:hAnsi="Calibri" w:cs="Arial"/>
                <w:b/>
                <w:sz w:val="20"/>
                <w:szCs w:val="20"/>
                <w:lang w:eastAsia="sk-SK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  <w:lang w:eastAsia="sk-SK"/>
              </w:rPr>
              <w:t>Výška FP</w:t>
            </w:r>
          </w:p>
        </w:tc>
      </w:tr>
      <w:tr w:rsidR="009359A1" w:rsidRPr="009359A1" w:rsidTr="006F264C">
        <w:trPr>
          <w:trHeight w:val="367"/>
        </w:trPr>
        <w:tc>
          <w:tcPr>
            <w:tcW w:w="5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ind w:left="80"/>
              <w:rPr>
                <w:rFonts w:ascii="Calibri" w:eastAsia="Calibri" w:hAnsi="Calibri" w:cs="Arial"/>
                <w:b/>
                <w:sz w:val="20"/>
                <w:szCs w:val="20"/>
                <w:lang w:eastAsia="sk-SK"/>
              </w:rPr>
            </w:pPr>
            <w:r w:rsidRPr="009359A1">
              <w:rPr>
                <w:rFonts w:ascii="Calibri" w:eastAsia="Calibri" w:hAnsi="Calibri" w:cs="Arial"/>
                <w:b/>
                <w:sz w:val="20"/>
                <w:szCs w:val="20"/>
                <w:lang w:eastAsia="sk-SK"/>
              </w:rPr>
              <w:t>spolu v eurách</w:t>
            </w:r>
          </w:p>
        </w:tc>
        <w:tc>
          <w:tcPr>
            <w:tcW w:w="177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59A1" w:rsidRPr="009359A1" w:rsidRDefault="006F264C" w:rsidP="006F264C">
            <w:pPr>
              <w:spacing w:after="0" w:line="0" w:lineRule="atLeast"/>
              <w:rPr>
                <w:rFonts w:ascii="Calibri" w:eastAsia="Calibri" w:hAnsi="Calibri" w:cs="Arial"/>
                <w:b/>
                <w:sz w:val="20"/>
                <w:szCs w:val="20"/>
                <w:lang w:eastAsia="sk-SK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  <w:lang w:eastAsia="sk-SK"/>
              </w:rPr>
              <w:t xml:space="preserve">   </w:t>
            </w:r>
            <w:r w:rsidR="00C3168E">
              <w:rPr>
                <w:rFonts w:ascii="Calibri" w:eastAsia="Calibri" w:hAnsi="Calibri" w:cs="Arial"/>
                <w:b/>
                <w:sz w:val="20"/>
                <w:szCs w:val="20"/>
                <w:lang w:eastAsia="sk-SK"/>
              </w:rPr>
              <w:t>pre</w:t>
            </w:r>
            <w:r>
              <w:rPr>
                <w:rFonts w:ascii="Calibri" w:eastAsia="Calibri" w:hAnsi="Calibri" w:cs="Arial"/>
                <w:b/>
                <w:sz w:val="20"/>
                <w:szCs w:val="20"/>
                <w:lang w:eastAsia="sk-SK"/>
              </w:rPr>
              <w:t xml:space="preserve"> KC</w:t>
            </w:r>
          </w:p>
        </w:tc>
      </w:tr>
      <w:tr w:rsidR="009359A1" w:rsidRPr="009359A1" w:rsidTr="006F264C">
        <w:trPr>
          <w:trHeight w:val="367"/>
        </w:trPr>
        <w:tc>
          <w:tcPr>
            <w:tcW w:w="5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77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59A1" w:rsidRPr="009359A1" w:rsidRDefault="006F264C" w:rsidP="009359A1">
            <w:pPr>
              <w:spacing w:after="0" w:line="0" w:lineRule="atLeast"/>
              <w:ind w:left="80"/>
              <w:rPr>
                <w:rFonts w:ascii="Calibri" w:eastAsia="Calibri" w:hAnsi="Calibri" w:cs="Arial"/>
                <w:b/>
                <w:sz w:val="20"/>
                <w:szCs w:val="20"/>
                <w:lang w:eastAsia="sk-SK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  <w:lang w:eastAsia="sk-SK"/>
              </w:rPr>
              <w:t xml:space="preserve"> (IA MPSVR SR)</w:t>
            </w:r>
          </w:p>
        </w:tc>
      </w:tr>
      <w:tr w:rsidR="009359A1" w:rsidRPr="009359A1" w:rsidTr="006F264C">
        <w:trPr>
          <w:trHeight w:val="141"/>
        </w:trPr>
        <w:tc>
          <w:tcPr>
            <w:tcW w:w="5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sk-SK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sk-SK"/>
              </w:rPr>
            </w:pPr>
          </w:p>
        </w:tc>
        <w:tc>
          <w:tcPr>
            <w:tcW w:w="17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sk-SK"/>
              </w:rPr>
            </w:pPr>
          </w:p>
        </w:tc>
      </w:tr>
      <w:tr w:rsidR="009359A1" w:rsidRPr="009359A1" w:rsidTr="006F264C">
        <w:trPr>
          <w:trHeight w:val="213"/>
        </w:trPr>
        <w:tc>
          <w:tcPr>
            <w:tcW w:w="5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213" w:lineRule="exact"/>
              <w:ind w:left="120"/>
              <w:rPr>
                <w:rFonts w:ascii="Calibri" w:eastAsia="Calibri" w:hAnsi="Calibri" w:cs="Arial"/>
                <w:sz w:val="20"/>
                <w:szCs w:val="20"/>
                <w:lang w:eastAsia="sk-SK"/>
              </w:rPr>
            </w:pPr>
            <w:r w:rsidRPr="009359A1">
              <w:rPr>
                <w:rFonts w:ascii="Calibri" w:eastAsia="Calibri" w:hAnsi="Calibri" w:cs="Arial"/>
                <w:sz w:val="20"/>
                <w:szCs w:val="20"/>
                <w:lang w:eastAsia="sk-SK"/>
              </w:rPr>
              <w:t>a) Mzdy, platy a ostatné osobné vyrovnania vo výške, ktorá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213" w:lineRule="exact"/>
              <w:ind w:left="80"/>
              <w:rPr>
                <w:rFonts w:ascii="Calibri" w:eastAsia="Calibri" w:hAnsi="Calibri" w:cs="Arial"/>
                <w:sz w:val="20"/>
                <w:szCs w:val="20"/>
                <w:lang w:eastAsia="sk-SK"/>
              </w:rPr>
            </w:pPr>
            <w:r w:rsidRPr="009359A1">
              <w:rPr>
                <w:rFonts w:ascii="Calibri" w:eastAsia="Calibri" w:hAnsi="Calibri" w:cs="Arial"/>
                <w:sz w:val="20"/>
                <w:szCs w:val="20"/>
                <w:lang w:eastAsia="sk-SK"/>
              </w:rPr>
              <w:t>24 049, 04</w:t>
            </w:r>
          </w:p>
        </w:tc>
        <w:tc>
          <w:tcPr>
            <w:tcW w:w="177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59A1" w:rsidRPr="009359A1" w:rsidRDefault="006F264C" w:rsidP="009359A1">
            <w:pPr>
              <w:spacing w:after="0" w:line="213" w:lineRule="exact"/>
              <w:ind w:left="80"/>
              <w:rPr>
                <w:rFonts w:ascii="Calibri" w:eastAsia="Calibri" w:hAnsi="Calibri" w:cs="Arial"/>
                <w:sz w:val="20"/>
                <w:szCs w:val="20"/>
                <w:lang w:eastAsia="sk-SK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sk-SK"/>
              </w:rPr>
              <w:t>37 286,8</w:t>
            </w:r>
          </w:p>
        </w:tc>
      </w:tr>
      <w:tr w:rsidR="009359A1" w:rsidRPr="009359A1" w:rsidTr="006F264C">
        <w:trPr>
          <w:trHeight w:val="367"/>
        </w:trPr>
        <w:tc>
          <w:tcPr>
            <w:tcW w:w="5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ind w:left="120"/>
              <w:rPr>
                <w:rFonts w:ascii="Calibri" w:eastAsia="Calibri" w:hAnsi="Calibri" w:cs="Arial"/>
                <w:sz w:val="20"/>
                <w:szCs w:val="20"/>
                <w:lang w:eastAsia="sk-SK"/>
              </w:rPr>
            </w:pPr>
            <w:r w:rsidRPr="009359A1">
              <w:rPr>
                <w:rFonts w:ascii="Calibri" w:eastAsia="Calibri" w:hAnsi="Calibri" w:cs="Arial"/>
                <w:sz w:val="20"/>
                <w:szCs w:val="20"/>
                <w:lang w:eastAsia="sk-SK"/>
              </w:rPr>
              <w:t>zodpovedá výške platu a ostatných osobných vyrovnaní podľa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77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</w:tr>
      <w:tr w:rsidR="009359A1" w:rsidRPr="009359A1" w:rsidTr="006F264C">
        <w:trPr>
          <w:trHeight w:val="365"/>
        </w:trPr>
        <w:tc>
          <w:tcPr>
            <w:tcW w:w="5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ind w:left="120"/>
              <w:rPr>
                <w:rFonts w:ascii="Calibri" w:eastAsia="Calibri" w:hAnsi="Calibri" w:cs="Arial"/>
                <w:sz w:val="20"/>
                <w:szCs w:val="20"/>
                <w:lang w:eastAsia="sk-SK"/>
              </w:rPr>
            </w:pPr>
            <w:r w:rsidRPr="009359A1">
              <w:rPr>
                <w:rFonts w:ascii="Calibri" w:eastAsia="Calibri" w:hAnsi="Calibri" w:cs="Arial"/>
                <w:sz w:val="20"/>
                <w:szCs w:val="20"/>
                <w:lang w:eastAsia="sk-SK"/>
              </w:rPr>
              <w:t>osobitného predpisu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77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</w:tr>
      <w:tr w:rsidR="009359A1" w:rsidRPr="009359A1" w:rsidTr="006F264C">
        <w:trPr>
          <w:trHeight w:val="144"/>
        </w:trPr>
        <w:tc>
          <w:tcPr>
            <w:tcW w:w="5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sk-SK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sk-SK"/>
              </w:rPr>
            </w:pPr>
          </w:p>
        </w:tc>
        <w:tc>
          <w:tcPr>
            <w:tcW w:w="17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sk-SK"/>
              </w:rPr>
            </w:pPr>
          </w:p>
        </w:tc>
      </w:tr>
      <w:tr w:rsidR="009359A1" w:rsidRPr="009359A1" w:rsidTr="006F264C">
        <w:trPr>
          <w:trHeight w:val="213"/>
        </w:trPr>
        <w:tc>
          <w:tcPr>
            <w:tcW w:w="5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213" w:lineRule="exact"/>
              <w:ind w:left="120"/>
              <w:rPr>
                <w:rFonts w:ascii="Calibri" w:eastAsia="Calibri" w:hAnsi="Calibri" w:cs="Arial"/>
                <w:sz w:val="20"/>
                <w:szCs w:val="20"/>
                <w:lang w:eastAsia="sk-SK"/>
              </w:rPr>
            </w:pPr>
            <w:r w:rsidRPr="009359A1">
              <w:rPr>
                <w:rFonts w:ascii="Calibri" w:eastAsia="Calibri" w:hAnsi="Calibri" w:cs="Arial"/>
                <w:sz w:val="20"/>
                <w:szCs w:val="20"/>
                <w:lang w:eastAsia="sk-SK"/>
              </w:rPr>
              <w:t>b)Poistné na verejné zdravotné poistenie, poistné na sociálne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213" w:lineRule="exact"/>
              <w:ind w:left="80"/>
              <w:rPr>
                <w:rFonts w:ascii="Calibri" w:eastAsia="Calibri" w:hAnsi="Calibri" w:cs="Arial"/>
                <w:sz w:val="20"/>
                <w:szCs w:val="20"/>
                <w:lang w:eastAsia="sk-SK"/>
              </w:rPr>
            </w:pPr>
            <w:r w:rsidRPr="009359A1">
              <w:rPr>
                <w:rFonts w:ascii="Calibri" w:eastAsia="Calibri" w:hAnsi="Calibri" w:cs="Arial"/>
                <w:sz w:val="20"/>
                <w:szCs w:val="20"/>
                <w:lang w:eastAsia="sk-SK"/>
              </w:rPr>
              <w:t>8 029,80</w:t>
            </w:r>
          </w:p>
        </w:tc>
        <w:tc>
          <w:tcPr>
            <w:tcW w:w="177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213" w:lineRule="exact"/>
              <w:ind w:left="80"/>
              <w:rPr>
                <w:rFonts w:ascii="Calibri" w:eastAsia="Calibri" w:hAnsi="Calibri" w:cs="Arial"/>
                <w:sz w:val="20"/>
                <w:szCs w:val="20"/>
                <w:lang w:eastAsia="sk-SK"/>
              </w:rPr>
            </w:pPr>
          </w:p>
        </w:tc>
      </w:tr>
      <w:tr w:rsidR="009359A1" w:rsidRPr="009359A1" w:rsidTr="006F264C">
        <w:trPr>
          <w:trHeight w:val="365"/>
        </w:trPr>
        <w:tc>
          <w:tcPr>
            <w:tcW w:w="5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ind w:left="120"/>
              <w:rPr>
                <w:rFonts w:ascii="Calibri" w:eastAsia="Calibri" w:hAnsi="Calibri" w:cs="Arial"/>
                <w:sz w:val="20"/>
                <w:szCs w:val="20"/>
                <w:lang w:eastAsia="sk-SK"/>
              </w:rPr>
            </w:pPr>
            <w:r w:rsidRPr="009359A1">
              <w:rPr>
                <w:rFonts w:ascii="Calibri" w:eastAsia="Calibri" w:hAnsi="Calibri" w:cs="Arial"/>
                <w:sz w:val="20"/>
                <w:szCs w:val="20"/>
                <w:lang w:eastAsia="sk-SK"/>
              </w:rPr>
              <w:t>poistenie a povinné príspevky na starobné dôchodkové sporenie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77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</w:tr>
      <w:tr w:rsidR="009359A1" w:rsidRPr="009359A1" w:rsidTr="006F264C">
        <w:trPr>
          <w:trHeight w:val="367"/>
        </w:trPr>
        <w:tc>
          <w:tcPr>
            <w:tcW w:w="5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ind w:left="120"/>
              <w:rPr>
                <w:rFonts w:ascii="Calibri" w:eastAsia="Calibri" w:hAnsi="Calibri" w:cs="Arial"/>
                <w:sz w:val="20"/>
                <w:szCs w:val="20"/>
                <w:lang w:eastAsia="sk-SK"/>
              </w:rPr>
            </w:pPr>
            <w:r w:rsidRPr="009359A1">
              <w:rPr>
                <w:rFonts w:ascii="Calibri" w:eastAsia="Calibri" w:hAnsi="Calibri" w:cs="Arial"/>
                <w:sz w:val="20"/>
                <w:szCs w:val="20"/>
                <w:lang w:eastAsia="sk-SK"/>
              </w:rPr>
              <w:t>platené zamestnávateľom v rozsahu určenom podľa zákona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77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</w:tr>
      <w:tr w:rsidR="009359A1" w:rsidRPr="009359A1" w:rsidTr="006F264C">
        <w:trPr>
          <w:trHeight w:val="141"/>
        </w:trPr>
        <w:tc>
          <w:tcPr>
            <w:tcW w:w="5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sk-SK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sk-SK"/>
              </w:rPr>
            </w:pPr>
          </w:p>
        </w:tc>
        <w:tc>
          <w:tcPr>
            <w:tcW w:w="17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sk-SK"/>
              </w:rPr>
            </w:pPr>
          </w:p>
        </w:tc>
      </w:tr>
      <w:tr w:rsidR="009359A1" w:rsidRPr="009359A1" w:rsidTr="006F264C">
        <w:trPr>
          <w:trHeight w:val="216"/>
        </w:trPr>
        <w:tc>
          <w:tcPr>
            <w:tcW w:w="5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215" w:lineRule="exact"/>
              <w:ind w:left="120"/>
              <w:rPr>
                <w:rFonts w:ascii="Calibri" w:eastAsia="Calibri" w:hAnsi="Calibri" w:cs="Arial"/>
                <w:sz w:val="20"/>
                <w:szCs w:val="20"/>
                <w:lang w:eastAsia="sk-SK"/>
              </w:rPr>
            </w:pPr>
            <w:r w:rsidRPr="009359A1">
              <w:rPr>
                <w:rFonts w:ascii="Calibri" w:eastAsia="Calibri" w:hAnsi="Calibri" w:cs="Arial"/>
                <w:sz w:val="20"/>
                <w:szCs w:val="20"/>
                <w:lang w:eastAsia="sk-SK"/>
              </w:rPr>
              <w:t>c)Tuzemské cestovné náhrady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215" w:lineRule="exact"/>
              <w:ind w:left="80"/>
              <w:rPr>
                <w:rFonts w:ascii="Calibri" w:eastAsia="Calibri" w:hAnsi="Calibri" w:cs="Arial"/>
                <w:sz w:val="20"/>
                <w:szCs w:val="20"/>
                <w:lang w:eastAsia="sk-SK"/>
              </w:rPr>
            </w:pPr>
            <w:r w:rsidRPr="009359A1">
              <w:rPr>
                <w:rFonts w:ascii="Calibri" w:eastAsia="Calibri" w:hAnsi="Calibri" w:cs="Arial"/>
                <w:sz w:val="20"/>
                <w:szCs w:val="20"/>
                <w:lang w:eastAsia="sk-SK"/>
              </w:rPr>
              <w:t>245,44</w:t>
            </w:r>
          </w:p>
        </w:tc>
        <w:tc>
          <w:tcPr>
            <w:tcW w:w="177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215" w:lineRule="exact"/>
              <w:ind w:left="100"/>
              <w:rPr>
                <w:rFonts w:ascii="Calibri" w:eastAsia="Calibri" w:hAnsi="Calibri" w:cs="Arial"/>
                <w:sz w:val="20"/>
                <w:szCs w:val="20"/>
                <w:lang w:eastAsia="sk-SK"/>
              </w:rPr>
            </w:pPr>
          </w:p>
        </w:tc>
      </w:tr>
      <w:tr w:rsidR="009359A1" w:rsidRPr="009359A1" w:rsidTr="006F264C">
        <w:trPr>
          <w:trHeight w:val="141"/>
        </w:trPr>
        <w:tc>
          <w:tcPr>
            <w:tcW w:w="5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sk-SK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sk-SK"/>
              </w:rPr>
            </w:pPr>
          </w:p>
        </w:tc>
        <w:tc>
          <w:tcPr>
            <w:tcW w:w="17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sk-SK"/>
              </w:rPr>
            </w:pPr>
          </w:p>
        </w:tc>
      </w:tr>
      <w:tr w:rsidR="009359A1" w:rsidRPr="009359A1" w:rsidTr="006F264C">
        <w:trPr>
          <w:trHeight w:val="213"/>
        </w:trPr>
        <w:tc>
          <w:tcPr>
            <w:tcW w:w="5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213" w:lineRule="exact"/>
              <w:ind w:left="120"/>
              <w:rPr>
                <w:rFonts w:ascii="Calibri" w:eastAsia="Calibri" w:hAnsi="Calibri" w:cs="Arial"/>
                <w:sz w:val="20"/>
                <w:szCs w:val="20"/>
                <w:lang w:eastAsia="sk-SK"/>
              </w:rPr>
            </w:pPr>
            <w:r w:rsidRPr="009359A1">
              <w:rPr>
                <w:rFonts w:ascii="Calibri" w:eastAsia="Calibri" w:hAnsi="Calibri" w:cs="Arial"/>
                <w:sz w:val="20"/>
                <w:szCs w:val="20"/>
                <w:lang w:eastAsia="sk-SK"/>
              </w:rPr>
              <w:t>d)Výdavky na energie, vodu a komunikácie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213" w:lineRule="exact"/>
              <w:ind w:left="80"/>
              <w:rPr>
                <w:rFonts w:ascii="Calibri" w:eastAsia="Calibri" w:hAnsi="Calibri" w:cs="Arial"/>
                <w:sz w:val="20"/>
                <w:szCs w:val="20"/>
                <w:lang w:eastAsia="sk-SK"/>
              </w:rPr>
            </w:pPr>
            <w:r w:rsidRPr="009359A1">
              <w:rPr>
                <w:rFonts w:ascii="Calibri" w:eastAsia="Calibri" w:hAnsi="Calibri" w:cs="Arial"/>
                <w:sz w:val="20"/>
                <w:szCs w:val="20"/>
                <w:lang w:eastAsia="sk-SK"/>
              </w:rPr>
              <w:t>1 156,43</w:t>
            </w:r>
          </w:p>
        </w:tc>
        <w:tc>
          <w:tcPr>
            <w:tcW w:w="177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213" w:lineRule="exact"/>
              <w:ind w:left="80"/>
              <w:rPr>
                <w:rFonts w:ascii="Calibri" w:eastAsia="Calibri" w:hAnsi="Calibri" w:cs="Arial"/>
                <w:sz w:val="20"/>
                <w:szCs w:val="20"/>
                <w:lang w:eastAsia="sk-SK"/>
              </w:rPr>
            </w:pPr>
          </w:p>
        </w:tc>
      </w:tr>
      <w:tr w:rsidR="009359A1" w:rsidRPr="009359A1" w:rsidTr="006F264C">
        <w:trPr>
          <w:trHeight w:val="144"/>
        </w:trPr>
        <w:tc>
          <w:tcPr>
            <w:tcW w:w="5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sk-SK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sk-SK"/>
              </w:rPr>
            </w:pPr>
          </w:p>
        </w:tc>
        <w:tc>
          <w:tcPr>
            <w:tcW w:w="17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sk-SK"/>
              </w:rPr>
            </w:pPr>
          </w:p>
        </w:tc>
      </w:tr>
      <w:tr w:rsidR="009359A1" w:rsidRPr="009359A1" w:rsidTr="006F264C">
        <w:trPr>
          <w:trHeight w:val="213"/>
        </w:trPr>
        <w:tc>
          <w:tcPr>
            <w:tcW w:w="5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213" w:lineRule="exact"/>
              <w:ind w:left="120"/>
              <w:rPr>
                <w:rFonts w:ascii="Calibri" w:eastAsia="Calibri" w:hAnsi="Calibri" w:cs="Arial"/>
                <w:sz w:val="20"/>
                <w:szCs w:val="20"/>
                <w:lang w:eastAsia="sk-SK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213" w:lineRule="exact"/>
              <w:ind w:left="80"/>
              <w:rPr>
                <w:rFonts w:ascii="Calibri" w:eastAsia="Calibri" w:hAnsi="Calibri" w:cs="Arial"/>
                <w:sz w:val="20"/>
                <w:szCs w:val="20"/>
                <w:lang w:eastAsia="sk-SK"/>
              </w:rPr>
            </w:pPr>
          </w:p>
        </w:tc>
        <w:tc>
          <w:tcPr>
            <w:tcW w:w="177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213" w:lineRule="exact"/>
              <w:ind w:left="80"/>
              <w:rPr>
                <w:rFonts w:ascii="Calibri" w:eastAsia="Calibri" w:hAnsi="Calibri" w:cs="Arial"/>
                <w:sz w:val="20"/>
                <w:szCs w:val="20"/>
                <w:lang w:eastAsia="sk-SK"/>
              </w:rPr>
            </w:pPr>
          </w:p>
        </w:tc>
      </w:tr>
      <w:tr w:rsidR="009359A1" w:rsidRPr="009359A1" w:rsidTr="006F264C">
        <w:trPr>
          <w:trHeight w:val="144"/>
        </w:trPr>
        <w:tc>
          <w:tcPr>
            <w:tcW w:w="5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sk-SK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sk-SK"/>
              </w:rPr>
            </w:pPr>
          </w:p>
        </w:tc>
        <w:tc>
          <w:tcPr>
            <w:tcW w:w="17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sk-SK"/>
              </w:rPr>
            </w:pPr>
          </w:p>
        </w:tc>
      </w:tr>
      <w:tr w:rsidR="009359A1" w:rsidRPr="009359A1" w:rsidTr="006F264C">
        <w:trPr>
          <w:trHeight w:val="213"/>
        </w:trPr>
        <w:tc>
          <w:tcPr>
            <w:tcW w:w="5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213" w:lineRule="exact"/>
              <w:ind w:left="120"/>
              <w:rPr>
                <w:rFonts w:ascii="Calibri" w:eastAsia="Calibri" w:hAnsi="Calibri" w:cs="Arial"/>
                <w:b/>
                <w:sz w:val="20"/>
                <w:szCs w:val="20"/>
                <w:lang w:eastAsia="sk-SK"/>
              </w:rPr>
            </w:pPr>
            <w:r w:rsidRPr="009359A1">
              <w:rPr>
                <w:rFonts w:ascii="Calibri" w:eastAsia="Calibri" w:hAnsi="Calibri" w:cs="Arial"/>
                <w:b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59A1" w:rsidRPr="009359A1" w:rsidRDefault="006F264C" w:rsidP="009359A1">
            <w:pPr>
              <w:spacing w:after="0" w:line="213" w:lineRule="exact"/>
              <w:ind w:left="80"/>
              <w:rPr>
                <w:rFonts w:ascii="Calibri" w:eastAsia="Calibri" w:hAnsi="Calibri" w:cs="Arial"/>
                <w:b/>
                <w:sz w:val="20"/>
                <w:szCs w:val="20"/>
                <w:lang w:eastAsia="sk-SK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  <w:lang w:eastAsia="sk-SK"/>
              </w:rPr>
              <w:t>33 480,71</w:t>
            </w:r>
          </w:p>
        </w:tc>
        <w:tc>
          <w:tcPr>
            <w:tcW w:w="177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59A1" w:rsidRPr="009359A1" w:rsidRDefault="006F264C" w:rsidP="006F264C">
            <w:pPr>
              <w:spacing w:after="0" w:line="213" w:lineRule="exact"/>
              <w:ind w:left="80"/>
              <w:rPr>
                <w:rFonts w:ascii="Calibri" w:eastAsia="Calibri" w:hAnsi="Calibri" w:cs="Arial"/>
                <w:b/>
                <w:sz w:val="20"/>
                <w:szCs w:val="20"/>
                <w:lang w:eastAsia="sk-SK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  <w:lang w:eastAsia="sk-SK"/>
              </w:rPr>
              <w:t>37 286,8</w:t>
            </w:r>
          </w:p>
        </w:tc>
      </w:tr>
      <w:tr w:rsidR="009359A1" w:rsidRPr="009359A1" w:rsidTr="006F264C">
        <w:trPr>
          <w:trHeight w:val="144"/>
        </w:trPr>
        <w:tc>
          <w:tcPr>
            <w:tcW w:w="5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sk-SK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sk-SK"/>
              </w:rPr>
            </w:pPr>
          </w:p>
        </w:tc>
        <w:tc>
          <w:tcPr>
            <w:tcW w:w="17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59A1" w:rsidRPr="009359A1" w:rsidRDefault="009359A1" w:rsidP="009359A1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sk-SK"/>
              </w:rPr>
            </w:pPr>
          </w:p>
        </w:tc>
      </w:tr>
    </w:tbl>
    <w:p w:rsidR="009359A1" w:rsidRPr="009359A1" w:rsidRDefault="009359A1" w:rsidP="009359A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9359A1" w:rsidRPr="009359A1" w:rsidRDefault="009359A1" w:rsidP="009359A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9359A1" w:rsidRPr="009359A1" w:rsidRDefault="009359A1" w:rsidP="009359A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376753" w:rsidRDefault="00376753"/>
    <w:p w:rsidR="00833C10" w:rsidRDefault="00833C10"/>
    <w:p w:rsidR="00833C10" w:rsidRDefault="00833C10"/>
    <w:p w:rsidR="00833C10" w:rsidRDefault="00833C10"/>
    <w:p w:rsidR="00833C10" w:rsidRDefault="00833C10"/>
    <w:p w:rsidR="00833C10" w:rsidRDefault="00833C10"/>
    <w:p w:rsidR="00833C10" w:rsidRDefault="00833C10"/>
    <w:p w:rsidR="00833C10" w:rsidRDefault="00833C10"/>
    <w:p w:rsidR="00833C10" w:rsidRDefault="00833C10"/>
    <w:p w:rsidR="00833C10" w:rsidRDefault="00833C10"/>
    <w:p w:rsidR="00833C10" w:rsidRDefault="00833C10"/>
    <w:p w:rsidR="00833C10" w:rsidRDefault="00833C10"/>
    <w:p w:rsidR="00833C10" w:rsidRDefault="00833C10"/>
    <w:p w:rsidR="0017599F" w:rsidRDefault="0017599F"/>
    <w:p w:rsidR="006F264C" w:rsidRDefault="006F264C"/>
    <w:p w:rsidR="00833C10" w:rsidRDefault="00833C10"/>
    <w:p w:rsidR="00833C10" w:rsidRPr="00833C10" w:rsidRDefault="00833C10" w:rsidP="00833C10">
      <w:pPr>
        <w:jc w:val="center"/>
        <w:rPr>
          <w:rFonts w:ascii="Trebuchet MS" w:hAnsi="Trebuchet MS"/>
        </w:rPr>
      </w:pPr>
      <w:r w:rsidRPr="00833C10">
        <w:rPr>
          <w:rFonts w:ascii="Trebuchet MS" w:hAnsi="Trebuchet MS"/>
        </w:rPr>
        <w:t>12</w:t>
      </w:r>
    </w:p>
    <w:sectPr w:rsidR="00833C10" w:rsidRPr="00833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4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9495CFE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AE8944A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625558EC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9A1"/>
    <w:rsid w:val="00095E77"/>
    <w:rsid w:val="0017599F"/>
    <w:rsid w:val="001C3045"/>
    <w:rsid w:val="00376753"/>
    <w:rsid w:val="004224FC"/>
    <w:rsid w:val="00615FA0"/>
    <w:rsid w:val="006F264C"/>
    <w:rsid w:val="00833C10"/>
    <w:rsid w:val="009359A1"/>
    <w:rsid w:val="00A63808"/>
    <w:rsid w:val="00B026E9"/>
    <w:rsid w:val="00C02FBF"/>
    <w:rsid w:val="00C3168E"/>
    <w:rsid w:val="00E51174"/>
    <w:rsid w:val="00F8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D02CCF-C4DF-48D5-8BE1-FAAAFED1D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15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15F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2247</Words>
  <Characters>12808</Characters>
  <Application>Microsoft Office Word</Application>
  <DocSecurity>0</DocSecurity>
  <Lines>106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KÚDELOVÁ Katarína</dc:creator>
  <cp:keywords/>
  <dc:description/>
  <cp:lastModifiedBy>KOTORA Marián</cp:lastModifiedBy>
  <cp:revision>2</cp:revision>
  <cp:lastPrinted>2019-02-21T14:13:00Z</cp:lastPrinted>
  <dcterms:created xsi:type="dcterms:W3CDTF">2019-02-22T12:50:00Z</dcterms:created>
  <dcterms:modified xsi:type="dcterms:W3CDTF">2019-02-22T12:50:00Z</dcterms:modified>
</cp:coreProperties>
</file>