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763317">
      <w:pPr>
        <w:tabs>
          <w:tab w:val="left" w:pos="4820"/>
        </w:tabs>
        <w:ind w:firstLine="48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37541" w:rsidRPr="00E36A60" w:rsidRDefault="00FE017A" w:rsidP="008D6CE8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OBECNÝ ÚRAD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E36A60" w:rsidRDefault="00FE017A" w:rsidP="008D6CE8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</w:rPr>
                                    <w:t>SNP 43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E36A60" w:rsidRDefault="00FE017A" w:rsidP="009933AC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</w:rPr>
                                    <w:t>935 41 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721379" w:rsidP="008D6CE8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6.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RWgg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37541" w:rsidRPr="00E36A60" w:rsidRDefault="00FE017A" w:rsidP="008D6CE8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OBECNÝ ÚRAD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E36A60" w:rsidRDefault="00FE017A" w:rsidP="008D6CE8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</w:rPr>
                              <w:t>SNP 43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E36A60" w:rsidRDefault="00FE017A" w:rsidP="009933AC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</w:rPr>
                              <w:t>935 41 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721379" w:rsidP="008D6CE8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p w:rsidR="00D57C78" w:rsidRPr="003C5BD3" w:rsidRDefault="00D57C78" w:rsidP="00D57C78">
      <w:pPr>
        <w:jc w:val="center"/>
        <w:rPr>
          <w:rFonts w:asciiTheme="minorHAnsi" w:hAnsiTheme="minorHAnsi"/>
          <w:b/>
          <w:sz w:val="24"/>
          <w:szCs w:val="24"/>
        </w:rPr>
      </w:pPr>
      <w:r w:rsidRPr="003C5BD3">
        <w:rPr>
          <w:rFonts w:asciiTheme="minorHAnsi" w:hAnsiTheme="minorHAnsi"/>
          <w:b/>
          <w:sz w:val="24"/>
          <w:szCs w:val="24"/>
        </w:rPr>
        <w:t>Výzva na predkladanie žiadostí o dotáciu z rozpočtu obce Tekovské Lužany na podporu športu</w:t>
      </w:r>
    </w:p>
    <w:p w:rsidR="00D57C78" w:rsidRPr="003C5BD3" w:rsidRDefault="00D57C78" w:rsidP="00D57C78">
      <w:pPr>
        <w:jc w:val="center"/>
        <w:rPr>
          <w:rFonts w:asciiTheme="minorHAnsi" w:hAnsiTheme="minorHAnsi"/>
          <w:b/>
          <w:sz w:val="24"/>
          <w:szCs w:val="24"/>
        </w:rPr>
      </w:pPr>
      <w:r w:rsidRPr="003C5BD3">
        <w:rPr>
          <w:rFonts w:asciiTheme="minorHAnsi" w:hAnsiTheme="minorHAnsi"/>
          <w:b/>
          <w:sz w:val="24"/>
          <w:szCs w:val="24"/>
        </w:rPr>
        <w:t>č. 2/201</w:t>
      </w:r>
      <w:r w:rsidR="006526FC">
        <w:rPr>
          <w:rFonts w:asciiTheme="minorHAnsi" w:hAnsiTheme="minorHAnsi"/>
          <w:b/>
          <w:sz w:val="24"/>
          <w:szCs w:val="24"/>
        </w:rPr>
        <w:t>9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  <w:t>V zmysle Všeobecne záväzného nariadenia č. 3/2015 o podmienkach poskytovania dotácií z rozpočtu obce Tekovské Lužany starosta obce na návrh komisie pre šport a mládež vyhlasuje výzvu na predkladanie žiadostí o dotácie na podporu  športu na území obce Tekovské Lužany. Komisia pre šport a mládež pri obecnom zastupiteľstve pre rok 201</w:t>
      </w:r>
      <w:r w:rsidR="006526FC">
        <w:rPr>
          <w:rFonts w:asciiTheme="minorHAnsi" w:hAnsiTheme="minorHAnsi"/>
          <w:sz w:val="24"/>
          <w:szCs w:val="24"/>
        </w:rPr>
        <w:t>9</w:t>
      </w:r>
      <w:r w:rsidRPr="003C5BD3">
        <w:rPr>
          <w:rFonts w:asciiTheme="minorHAnsi" w:hAnsiTheme="minorHAnsi"/>
          <w:sz w:val="24"/>
          <w:szCs w:val="24"/>
        </w:rPr>
        <w:t xml:space="preserve"> určuje nasledovné podmienky: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  <w:t xml:space="preserve">Dotácie z rozpočtu obce možno poskytnúť právnickým osobám a fyzickým osobám - podnikateľom, ktoré majú sídlo na území obce, alebo pôsobia a vykonávajú činnosť na území obce v oblasti športu, s výnimkou organizácií, ktorých zriaďovateľom je obec. </w:t>
      </w:r>
    </w:p>
    <w:p w:rsidR="00D57C78" w:rsidRPr="003C5BD3" w:rsidRDefault="00D57C78" w:rsidP="00D57C78">
      <w:pPr>
        <w:ind w:firstLine="360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Dotáciu je možné poskytnúť na jednor</w:t>
      </w:r>
      <w:r w:rsidR="003C5BD3">
        <w:rPr>
          <w:rFonts w:asciiTheme="minorHAnsi" w:hAnsiTheme="minorHAnsi"/>
          <w:sz w:val="24"/>
          <w:szCs w:val="24"/>
        </w:rPr>
        <w:t>a</w:t>
      </w:r>
      <w:r w:rsidRPr="003C5BD3">
        <w:rPr>
          <w:rFonts w:asciiTheme="minorHAnsi" w:hAnsiTheme="minorHAnsi"/>
          <w:sz w:val="24"/>
          <w:szCs w:val="24"/>
        </w:rPr>
        <w:t>zové podujatia alebo na projekty dlhodobého zamerania pri splnení nasledovných podmienok: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Žiadateľ: a) má sídlo, pôsobí alebo vykonáva činnosť na území obce,</w:t>
      </w:r>
    </w:p>
    <w:p w:rsidR="00D57C78" w:rsidRPr="003C5BD3" w:rsidRDefault="00D57C78" w:rsidP="00D57C78">
      <w:pPr>
        <w:ind w:left="1416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 xml:space="preserve">    b) má vyrovnané všetky záväzky voči obci.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 xml:space="preserve">Termín predkladania žiadostí: </w:t>
      </w:r>
      <w:r w:rsidR="004365B6">
        <w:rPr>
          <w:rFonts w:asciiTheme="minorHAnsi" w:hAnsiTheme="minorHAnsi"/>
          <w:sz w:val="24"/>
          <w:szCs w:val="24"/>
        </w:rPr>
        <w:t>1</w:t>
      </w:r>
      <w:r w:rsidR="006526FC">
        <w:rPr>
          <w:rFonts w:asciiTheme="minorHAnsi" w:hAnsiTheme="minorHAnsi"/>
          <w:sz w:val="24"/>
          <w:szCs w:val="24"/>
        </w:rPr>
        <w:t>5</w:t>
      </w:r>
      <w:r w:rsidR="004365B6">
        <w:rPr>
          <w:rFonts w:asciiTheme="minorHAnsi" w:hAnsiTheme="minorHAnsi"/>
          <w:sz w:val="24"/>
          <w:szCs w:val="24"/>
        </w:rPr>
        <w:t>.0</w:t>
      </w:r>
      <w:r w:rsidR="006548DE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4365B6">
        <w:rPr>
          <w:rFonts w:asciiTheme="minorHAnsi" w:hAnsiTheme="minorHAnsi"/>
          <w:sz w:val="24"/>
          <w:szCs w:val="24"/>
        </w:rPr>
        <w:t>.201</w:t>
      </w:r>
      <w:r w:rsidR="006526FC">
        <w:rPr>
          <w:rFonts w:asciiTheme="minorHAnsi" w:hAnsiTheme="minorHAnsi"/>
          <w:sz w:val="24"/>
          <w:szCs w:val="24"/>
        </w:rPr>
        <w:t>9</w:t>
      </w:r>
      <w:r w:rsidRPr="003C5BD3">
        <w:rPr>
          <w:rFonts w:asciiTheme="minorHAnsi" w:hAnsiTheme="minorHAnsi"/>
          <w:sz w:val="24"/>
          <w:szCs w:val="24"/>
        </w:rPr>
        <w:t xml:space="preserve"> 12:00 hod. prostredníctvom pošty alebo osobne do podateľne obecného úradu v dvoch vyhotoveniach.</w:t>
      </w:r>
    </w:p>
    <w:p w:rsidR="00D57C78" w:rsidRPr="003C5BD3" w:rsidRDefault="00D57C78" w:rsidP="00D57C78">
      <w:pPr>
        <w:ind w:left="360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Kompletná písomná žiadosť musí obsahovať: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presnú identifikáciu žiadateľa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názov a popis športového podujatia, resp. projekt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celkové náklady, podrobný rozpis rozpočtu, finančnú spoluúčasť ďalších subjektov a požadovanú výšku dotácie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formu propagácie obce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podpis oprávnenej osoby – štatutárneho zástupcu žiadateľa.</w:t>
      </w:r>
    </w:p>
    <w:p w:rsidR="00D57C78" w:rsidRPr="003C5BD3" w:rsidRDefault="00D57C78" w:rsidP="00D57C78">
      <w:pPr>
        <w:ind w:left="720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Pri posudzovaní žiadostí bude komisia prihliadať najmä na tieto kritériá: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účel dotácie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oslovený počet obyvateľov</w:t>
      </w:r>
    </w:p>
    <w:p w:rsidR="00CD443B" w:rsidRPr="003C5BD3" w:rsidRDefault="00CD443B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zapojený počet obyvateľov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zapojenie viacerých generácií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inovácia</w:t>
      </w:r>
    </w:p>
    <w:p w:rsidR="001A7768" w:rsidRPr="003C5BD3" w:rsidRDefault="00D57C78" w:rsidP="001A776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propagácia obce</w:t>
      </w:r>
    </w:p>
    <w:p w:rsidR="001A27B9" w:rsidRPr="003C5BD3" w:rsidRDefault="001A27B9" w:rsidP="001A27B9">
      <w:pPr>
        <w:rPr>
          <w:rFonts w:asciiTheme="minorHAnsi" w:hAnsiTheme="minorHAnsi"/>
          <w:sz w:val="24"/>
          <w:szCs w:val="24"/>
        </w:rPr>
      </w:pPr>
    </w:p>
    <w:p w:rsidR="00D57C78" w:rsidRPr="003C5BD3" w:rsidRDefault="001A776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Účel dotácie: Dotáciu je možné použiť len na všeobecne prospešné služby v zmysle § 2 ods. 2 zákona č. 213/1997 a verejnoprospešné účely v zmysle § 2 ods. 3 zákona č. 34/2002 v oblasti športu.</w:t>
      </w:r>
      <w:r w:rsidR="00F30B5C" w:rsidRPr="003C5BD3">
        <w:rPr>
          <w:rFonts w:asciiTheme="minorHAnsi" w:hAnsiTheme="minorHAnsi"/>
          <w:sz w:val="24"/>
          <w:szCs w:val="24"/>
        </w:rPr>
        <w:t xml:space="preserve"> Účelom dotácie je podporiť rozvoj miestneho športu, podporiť záujem obyvateľstva o športové aktivity a podpor</w:t>
      </w:r>
      <w:r w:rsidR="00763317" w:rsidRPr="003C5BD3">
        <w:rPr>
          <w:rFonts w:asciiTheme="minorHAnsi" w:hAnsiTheme="minorHAnsi"/>
          <w:sz w:val="24"/>
          <w:szCs w:val="24"/>
        </w:rPr>
        <w:t>u</w:t>
      </w:r>
      <w:r w:rsidR="00F0511D" w:rsidRPr="003C5BD3">
        <w:rPr>
          <w:rFonts w:asciiTheme="minorHAnsi" w:hAnsiTheme="minorHAnsi"/>
          <w:sz w:val="24"/>
          <w:szCs w:val="24"/>
        </w:rPr>
        <w:t xml:space="preserve"> miestnych športových talentov</w:t>
      </w:r>
      <w:r w:rsidR="003C5BD3" w:rsidRPr="003C5BD3">
        <w:rPr>
          <w:rFonts w:asciiTheme="minorHAnsi" w:hAnsiTheme="minorHAnsi"/>
          <w:sz w:val="24"/>
          <w:szCs w:val="24"/>
        </w:rPr>
        <w:t>.</w:t>
      </w:r>
    </w:p>
    <w:p w:rsidR="001A7768" w:rsidRPr="003C5BD3" w:rsidRDefault="00F30B5C" w:rsidP="00F30B5C">
      <w:pPr>
        <w:tabs>
          <w:tab w:val="left" w:pos="6465"/>
        </w:tabs>
        <w:ind w:left="720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</w:r>
    </w:p>
    <w:p w:rsidR="00BF1309" w:rsidRPr="003C5BD3" w:rsidRDefault="001A7768" w:rsidP="00BF1309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Na poskytnutie finančného príspevku nemá žiadateľ právny nárok.</w:t>
      </w:r>
      <w:r w:rsidR="00BF1309" w:rsidRPr="003C5BD3">
        <w:rPr>
          <w:rFonts w:asciiTheme="minorHAnsi" w:hAnsiTheme="minorHAnsi"/>
          <w:sz w:val="24"/>
          <w:szCs w:val="24"/>
        </w:rPr>
        <w:t xml:space="preserve"> </w:t>
      </w:r>
    </w:p>
    <w:p w:rsidR="00D57C78" w:rsidRPr="003C5BD3" w:rsidRDefault="00D57C78" w:rsidP="00D57C78">
      <w:pPr>
        <w:ind w:left="360"/>
        <w:rPr>
          <w:rFonts w:asciiTheme="minorHAnsi" w:hAnsiTheme="minorHAnsi"/>
          <w:sz w:val="24"/>
          <w:szCs w:val="24"/>
        </w:rPr>
      </w:pPr>
    </w:p>
    <w:p w:rsidR="00D57C78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lastRenderedPageBreak/>
        <w:t>Dotáciu nemožno poskytnúť politickým stranám, politickým hnutiam a ich koalíciám.</w:t>
      </w:r>
    </w:p>
    <w:p w:rsidR="003C5BD3" w:rsidRDefault="003C5BD3" w:rsidP="003C5BD3">
      <w:pPr>
        <w:pStyle w:val="Odsekzoznamu"/>
        <w:rPr>
          <w:rFonts w:asciiTheme="minorHAnsi" w:hAnsiTheme="minorHAnsi"/>
          <w:sz w:val="24"/>
          <w:szCs w:val="24"/>
        </w:rPr>
      </w:pPr>
    </w:p>
    <w:p w:rsidR="003C5BD3" w:rsidRDefault="003C5BD3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Finančné prostriedky nemožno použiť na:</w:t>
      </w:r>
    </w:p>
    <w:p w:rsidR="003C5BD3" w:rsidRDefault="004365B6" w:rsidP="003C5BD3">
      <w:pPr>
        <w:pStyle w:val="Odsekzoznamu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</w:t>
      </w:r>
      <w:r w:rsidR="003C5BD3">
        <w:rPr>
          <w:rFonts w:asciiTheme="minorHAnsi" w:hAnsiTheme="minorHAnsi"/>
          <w:sz w:val="24"/>
          <w:szCs w:val="24"/>
        </w:rPr>
        <w:t>hradu miezd, platov a odmien,</w:t>
      </w:r>
    </w:p>
    <w:p w:rsidR="003C5BD3" w:rsidRPr="003C5BD3" w:rsidRDefault="004365B6" w:rsidP="003C5BD3">
      <w:pPr>
        <w:pStyle w:val="Odsekzoznamu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3C5BD3">
        <w:rPr>
          <w:rFonts w:asciiTheme="minorHAnsi" w:hAnsiTheme="minorHAnsi"/>
          <w:sz w:val="24"/>
          <w:szCs w:val="24"/>
        </w:rPr>
        <w:t>onoráre pre organizátorov podujatí.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Default="00D57C78" w:rsidP="0090303E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Dotácia podlieha ročnému zúčtovaniu.</w:t>
      </w:r>
      <w:r w:rsidR="00BF1309" w:rsidRPr="003C5BD3">
        <w:rPr>
          <w:rFonts w:asciiTheme="minorHAnsi" w:hAnsiTheme="minorHAnsi"/>
          <w:sz w:val="24"/>
          <w:szCs w:val="24"/>
        </w:rPr>
        <w:t xml:space="preserve"> </w:t>
      </w:r>
    </w:p>
    <w:p w:rsidR="003C5BD3" w:rsidRDefault="003C5BD3" w:rsidP="003C5BD3">
      <w:pPr>
        <w:pStyle w:val="Odsekzoznamu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 xml:space="preserve">Celková výška prostriedkov na túto výzvu je </w:t>
      </w:r>
      <w:r w:rsidR="008E366C">
        <w:rPr>
          <w:rFonts w:asciiTheme="minorHAnsi" w:hAnsiTheme="minorHAnsi"/>
          <w:sz w:val="24"/>
          <w:szCs w:val="24"/>
        </w:rPr>
        <w:t>12.000</w:t>
      </w:r>
      <w:r w:rsidRPr="003C5BD3">
        <w:rPr>
          <w:rFonts w:asciiTheme="minorHAnsi" w:hAnsiTheme="minorHAnsi"/>
          <w:sz w:val="24"/>
          <w:szCs w:val="24"/>
        </w:rPr>
        <w:t xml:space="preserve"> EUR.</w:t>
      </w:r>
    </w:p>
    <w:p w:rsidR="005D0FEE" w:rsidRPr="003C5BD3" w:rsidRDefault="005D0FEE" w:rsidP="005D0FEE">
      <w:pPr>
        <w:rPr>
          <w:rFonts w:asciiTheme="minorHAnsi" w:hAnsiTheme="minorHAnsi"/>
          <w:sz w:val="24"/>
          <w:szCs w:val="24"/>
        </w:rPr>
      </w:pPr>
    </w:p>
    <w:p w:rsidR="003A3C6B" w:rsidRPr="003C5BD3" w:rsidRDefault="003A3C6B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8C7EA9" w:rsidP="00C9594E">
            <w:pPr>
              <w:pStyle w:val="Hlavik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BD3">
              <w:rPr>
                <w:rFonts w:asciiTheme="minorHAnsi" w:hAnsiTheme="minorHAnsi"/>
                <w:sz w:val="24"/>
                <w:szCs w:val="24"/>
              </w:rPr>
              <w:t>Ing. Marián Kotora</w:t>
            </w:r>
            <w:r w:rsidR="00C959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594E">
              <w:rPr>
                <w:rFonts w:asciiTheme="minorHAnsi" w:hAnsiTheme="minorHAnsi"/>
                <w:sz w:val="24"/>
                <w:szCs w:val="24"/>
              </w:rPr>
              <w:t>v.r</w:t>
            </w:r>
            <w:proofErr w:type="spellEnd"/>
            <w:r w:rsidR="00C959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BD3">
              <w:rPr>
                <w:rFonts w:asciiTheme="minorHAnsi" w:hAnsiTheme="minorHAnsi"/>
                <w:sz w:val="24"/>
                <w:szCs w:val="24"/>
              </w:rPr>
              <w:t>starosta obce</w:t>
            </w:r>
          </w:p>
        </w:tc>
      </w:tr>
    </w:tbl>
    <w:p w:rsidR="00094CFE" w:rsidRPr="003C5BD3" w:rsidRDefault="00094CFE" w:rsidP="00846987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6E1816" w:rsidRPr="003C5BD3" w:rsidRDefault="006E1816" w:rsidP="00846987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6E1816" w:rsidRDefault="006E181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6E1816" w:rsidSect="00655854">
      <w:headerReference w:type="even" r:id="rId11"/>
      <w:footerReference w:type="even" r:id="rId12"/>
      <w:footerReference w:type="default" r:id="rId13"/>
      <w:headerReference w:type="first" r:id="rId14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B2" w:rsidRDefault="00D160B2">
      <w:r>
        <w:separator/>
      </w:r>
    </w:p>
  </w:endnote>
  <w:endnote w:type="continuationSeparator" w:id="0">
    <w:p w:rsidR="00D160B2" w:rsidRDefault="00D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8945C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8945CE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="006E1816"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6548DE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B2" w:rsidRDefault="00D160B2">
      <w:r>
        <w:separator/>
      </w:r>
    </w:p>
  </w:footnote>
  <w:footnote w:type="continuationSeparator" w:id="0">
    <w:p w:rsidR="00D160B2" w:rsidRDefault="00D1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8945C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E" w:rsidRPr="00711F30" w:rsidRDefault="00763317" w:rsidP="00711F30">
    <w:pPr>
      <w:pStyle w:val="Hlavika"/>
      <w:ind w:firstLine="1440"/>
      <w:rPr>
        <w:b/>
        <w:bCs/>
        <w:sz w:val="28"/>
        <w:szCs w:val="24"/>
        <w:u w:val="single"/>
      </w:rPr>
    </w:pPr>
    <w:r>
      <w:rPr>
        <w:b/>
        <w:noProof/>
        <w:sz w:val="2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10795</wp:posOffset>
          </wp:positionV>
          <wp:extent cx="723900" cy="819150"/>
          <wp:effectExtent l="0" t="0" r="0" b="0"/>
          <wp:wrapNone/>
          <wp:docPr id="1" name="Obrázok 1" descr="erb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1CE" w:rsidRPr="00711F30">
      <w:rPr>
        <w:b/>
        <w:bCs/>
        <w:sz w:val="28"/>
        <w:szCs w:val="24"/>
        <w:u w:val="single"/>
      </w:rPr>
      <w:t>Obec Tekovské Lužany</w:t>
    </w:r>
    <w:r w:rsidR="00711F30" w:rsidRPr="00711F30">
      <w:rPr>
        <w:b/>
        <w:bCs/>
        <w:sz w:val="28"/>
        <w:szCs w:val="24"/>
        <w:u w:val="single"/>
      </w:rPr>
      <w:tab/>
    </w:r>
    <w:r w:rsidR="00711F30" w:rsidRPr="00711F30">
      <w:rPr>
        <w:b/>
        <w:bCs/>
        <w:sz w:val="28"/>
        <w:szCs w:val="24"/>
        <w:u w:val="single"/>
      </w:rPr>
      <w:tab/>
    </w:r>
    <w:r w:rsidR="00943282">
      <w:rPr>
        <w:b/>
        <w:bCs/>
        <w:sz w:val="28"/>
        <w:szCs w:val="24"/>
        <w:u w:val="single"/>
      </w:rPr>
      <w:t>_____</w:t>
    </w:r>
  </w:p>
  <w:p w:rsidR="00711F30" w:rsidRDefault="00711F30">
    <w:pPr>
      <w:pStyle w:val="Hlavika"/>
      <w:tabs>
        <w:tab w:val="right" w:pos="9356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40198"/>
    <w:multiLevelType w:val="hybridMultilevel"/>
    <w:tmpl w:val="D548B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414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94CFE"/>
    <w:rsid w:val="000A121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27B9"/>
    <w:rsid w:val="001A7768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221D"/>
    <w:rsid w:val="002F4B59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2A85"/>
    <w:rsid w:val="003248A8"/>
    <w:rsid w:val="0033179D"/>
    <w:rsid w:val="00337E90"/>
    <w:rsid w:val="0034352D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C5BD3"/>
    <w:rsid w:val="003D18E2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3C78"/>
    <w:rsid w:val="004365B6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2D05"/>
    <w:rsid w:val="004C5B32"/>
    <w:rsid w:val="004D47C2"/>
    <w:rsid w:val="00501E0E"/>
    <w:rsid w:val="0050263F"/>
    <w:rsid w:val="005241C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2021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26FC"/>
    <w:rsid w:val="006548DE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5179C"/>
    <w:rsid w:val="00752117"/>
    <w:rsid w:val="00754C33"/>
    <w:rsid w:val="007579B1"/>
    <w:rsid w:val="00763317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D1E78"/>
    <w:rsid w:val="007D62B3"/>
    <w:rsid w:val="007D7BD6"/>
    <w:rsid w:val="007E5B40"/>
    <w:rsid w:val="007F18F0"/>
    <w:rsid w:val="00800915"/>
    <w:rsid w:val="008137EB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945CE"/>
    <w:rsid w:val="008A29B3"/>
    <w:rsid w:val="008A2E79"/>
    <w:rsid w:val="008A60AA"/>
    <w:rsid w:val="008C7EA9"/>
    <w:rsid w:val="008D04CD"/>
    <w:rsid w:val="008D3107"/>
    <w:rsid w:val="008D36D0"/>
    <w:rsid w:val="008D52A9"/>
    <w:rsid w:val="008D6CE8"/>
    <w:rsid w:val="008D6ED4"/>
    <w:rsid w:val="008E2031"/>
    <w:rsid w:val="008E23AA"/>
    <w:rsid w:val="008E23C6"/>
    <w:rsid w:val="008E366C"/>
    <w:rsid w:val="008E59A7"/>
    <w:rsid w:val="008F27C6"/>
    <w:rsid w:val="00922502"/>
    <w:rsid w:val="00935063"/>
    <w:rsid w:val="0093792B"/>
    <w:rsid w:val="00941ABB"/>
    <w:rsid w:val="00943282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139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5A2E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1815"/>
    <w:rsid w:val="00AC63A9"/>
    <w:rsid w:val="00AC737D"/>
    <w:rsid w:val="00AD529F"/>
    <w:rsid w:val="00AE0D24"/>
    <w:rsid w:val="00AF11AD"/>
    <w:rsid w:val="00B02909"/>
    <w:rsid w:val="00B031C3"/>
    <w:rsid w:val="00B03CF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5555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BF1309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9594E"/>
    <w:rsid w:val="00CB07B5"/>
    <w:rsid w:val="00CB235E"/>
    <w:rsid w:val="00CC0E11"/>
    <w:rsid w:val="00CC6B08"/>
    <w:rsid w:val="00CD07B8"/>
    <w:rsid w:val="00CD12F3"/>
    <w:rsid w:val="00CD14D3"/>
    <w:rsid w:val="00CD3E54"/>
    <w:rsid w:val="00CD443B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160B2"/>
    <w:rsid w:val="00D24335"/>
    <w:rsid w:val="00D47071"/>
    <w:rsid w:val="00D524F6"/>
    <w:rsid w:val="00D5566A"/>
    <w:rsid w:val="00D57944"/>
    <w:rsid w:val="00D57C78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36A60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F6F83"/>
    <w:rsid w:val="00EF7E3C"/>
    <w:rsid w:val="00F0511D"/>
    <w:rsid w:val="00F07AA3"/>
    <w:rsid w:val="00F11086"/>
    <w:rsid w:val="00F2521D"/>
    <w:rsid w:val="00F2572C"/>
    <w:rsid w:val="00F30B5C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C2E42"/>
    <w:rsid w:val="00FD02E3"/>
    <w:rsid w:val="00FD08AC"/>
    <w:rsid w:val="00FD1D55"/>
    <w:rsid w:val="00FD37D9"/>
    <w:rsid w:val="00FD3D69"/>
    <w:rsid w:val="00FD4A67"/>
    <w:rsid w:val="00FE017A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E49C90-0290-4E01-A699-883CD00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5CE"/>
  </w:style>
  <w:style w:type="paragraph" w:styleId="Nadpis1">
    <w:name w:val="heading 1"/>
    <w:basedOn w:val="Normlny"/>
    <w:next w:val="Normlny"/>
    <w:qFormat/>
    <w:rsid w:val="008945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8945CE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945CE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rsid w:val="008945CE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rsid w:val="008945CE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8945CE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zov">
    <w:name w:val="Title"/>
    <w:basedOn w:val="Normlny"/>
    <w:link w:val="NzovChar"/>
    <w:qFormat/>
    <w:rsid w:val="00D57C78"/>
    <w:pPr>
      <w:jc w:val="center"/>
    </w:pPr>
    <w:rPr>
      <w:b/>
      <w:bCs/>
      <w:sz w:val="24"/>
      <w:szCs w:val="24"/>
      <w:lang w:eastAsia="cs-CZ"/>
    </w:rPr>
  </w:style>
  <w:style w:type="character" w:customStyle="1" w:styleId="NzovChar">
    <w:name w:val="Názov Char"/>
    <w:link w:val="Nzov"/>
    <w:rsid w:val="00D57C78"/>
    <w:rPr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F13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05BC6-A917-46CA-9A59-8B5E9212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2353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5</cp:revision>
  <cp:lastPrinted>2017-02-22T13:54:00Z</cp:lastPrinted>
  <dcterms:created xsi:type="dcterms:W3CDTF">2018-03-14T12:08:00Z</dcterms:created>
  <dcterms:modified xsi:type="dcterms:W3CDTF">2019-01-28T17:24:00Z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