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26" w:rsidRDefault="009E1126" w:rsidP="009E1126">
      <w:pPr>
        <w:pBdr>
          <w:bottom w:val="single" w:sz="4" w:space="1" w:color="auto"/>
        </w:pBdr>
        <w:jc w:val="center"/>
        <w:rPr>
          <w:b/>
          <w:sz w:val="28"/>
        </w:rPr>
      </w:pPr>
      <w:r w:rsidRPr="009C12C4">
        <w:rPr>
          <w:b/>
          <w:sz w:val="28"/>
        </w:rPr>
        <w:t>RÁMCOVÁ ZMLUVA</w:t>
      </w:r>
    </w:p>
    <w:p w:rsidR="009E1126" w:rsidRDefault="009E1126" w:rsidP="009E1126">
      <w:pPr>
        <w:jc w:val="both"/>
      </w:pPr>
      <w:r>
        <w:t>uzavretá v podľa ustanovenia § 536 a nasledujúce zákona č. 513/1991 Zb. Obchodný zákonník v platnom znení, v nadväznosti na ustanovenie § 269 ods. 2 zákona č. 513/1991 Zb. Obchodný zákonník v platnom znení ( ďalej len „Obchodný zákonník“ ) a v súlade so zákonom č. 79/2015 Z. z. o odpadoch a o zmene a doplnení niektorých zákonov v platnom znení ( ďalej len „Zákon o odpadoch“ )</w:t>
      </w:r>
    </w:p>
    <w:p w:rsidR="009E1126" w:rsidRDefault="009E1126" w:rsidP="009E1126">
      <w:pPr>
        <w:jc w:val="both"/>
      </w:pPr>
    </w:p>
    <w:p w:rsidR="009E1126" w:rsidRDefault="009E1126" w:rsidP="009E1126">
      <w:pPr>
        <w:jc w:val="both"/>
      </w:pPr>
    </w:p>
    <w:p w:rsidR="009E1126" w:rsidRDefault="009E1126" w:rsidP="009E1126">
      <w:pPr>
        <w:jc w:val="both"/>
      </w:pPr>
    </w:p>
    <w:p w:rsidR="009E1126" w:rsidRPr="001806D8" w:rsidRDefault="009E1126" w:rsidP="009E1126">
      <w:pPr>
        <w:jc w:val="center"/>
        <w:rPr>
          <w:b/>
        </w:rPr>
      </w:pPr>
      <w:r w:rsidRPr="001806D8">
        <w:rPr>
          <w:b/>
        </w:rPr>
        <w:t>Článok I.</w:t>
      </w:r>
    </w:p>
    <w:p w:rsidR="009E1126" w:rsidRPr="001806D8" w:rsidRDefault="009E1126" w:rsidP="009E1126">
      <w:pPr>
        <w:jc w:val="center"/>
        <w:rPr>
          <w:b/>
        </w:rPr>
      </w:pPr>
      <w:r w:rsidRPr="001806D8">
        <w:rPr>
          <w:b/>
        </w:rPr>
        <w:t>Zmluvné strany</w:t>
      </w:r>
    </w:p>
    <w:p w:rsidR="009E1126" w:rsidRDefault="009E1126" w:rsidP="009E1126">
      <w:pPr>
        <w:jc w:val="both"/>
      </w:pPr>
    </w:p>
    <w:p w:rsidR="009E1126" w:rsidRDefault="009E1126" w:rsidP="009E1126">
      <w:pPr>
        <w:jc w:val="both"/>
      </w:pPr>
    </w:p>
    <w:p w:rsidR="009E1126" w:rsidRDefault="009E1126" w:rsidP="00570C27">
      <w:pPr>
        <w:jc w:val="both"/>
        <w:rPr>
          <w:b/>
        </w:rPr>
      </w:pPr>
      <w:r>
        <w:t>Objednávateľ:</w:t>
      </w:r>
      <w:r>
        <w:tab/>
      </w:r>
      <w:r w:rsidR="0031759F" w:rsidRPr="0031759F">
        <w:rPr>
          <w:b/>
        </w:rPr>
        <w:t xml:space="preserve">Obec </w:t>
      </w:r>
      <w:r w:rsidR="001C56C3">
        <w:rPr>
          <w:b/>
        </w:rPr>
        <w:t>Tekovské Lužany</w:t>
      </w:r>
      <w:r w:rsidRPr="008F165C">
        <w:rPr>
          <w:b/>
        </w:rPr>
        <w:t xml:space="preserve">  </w:t>
      </w:r>
    </w:p>
    <w:p w:rsidR="0031759F" w:rsidRDefault="0031759F" w:rsidP="009E1126">
      <w:pPr>
        <w:rPr>
          <w:rFonts w:cs="Arial"/>
          <w:b/>
        </w:rPr>
      </w:pPr>
      <w:r>
        <w:rPr>
          <w:rFonts w:cs="Arial"/>
          <w:b/>
        </w:rPr>
        <w:t xml:space="preserve">                            </w:t>
      </w:r>
      <w:r w:rsidR="001C56C3">
        <w:rPr>
          <w:rFonts w:cs="Arial"/>
          <w:b/>
        </w:rPr>
        <w:t>SNP 43</w:t>
      </w:r>
    </w:p>
    <w:p w:rsidR="0031759F" w:rsidRDefault="0031759F" w:rsidP="009E1126">
      <w:pPr>
        <w:rPr>
          <w:rFonts w:cs="Arial"/>
          <w:b/>
        </w:rPr>
      </w:pPr>
      <w:r>
        <w:rPr>
          <w:rFonts w:cs="Arial"/>
          <w:b/>
        </w:rPr>
        <w:t xml:space="preserve">                          </w:t>
      </w:r>
      <w:r w:rsidR="001C6F5D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="001C6F5D">
        <w:rPr>
          <w:rFonts w:cs="Arial"/>
          <w:b/>
        </w:rPr>
        <w:t>935 41 Tekovské Lužany</w:t>
      </w:r>
    </w:p>
    <w:p w:rsidR="009E1126" w:rsidRPr="008F143C" w:rsidRDefault="0031759F" w:rsidP="009E1126">
      <w:pPr>
        <w:rPr>
          <w:rFonts w:cs="Arial"/>
          <w:b/>
        </w:rPr>
      </w:pPr>
      <w:r>
        <w:rPr>
          <w:rFonts w:cs="Arial"/>
          <w:b/>
        </w:rPr>
        <w:t xml:space="preserve">                           </w:t>
      </w:r>
      <w:bookmarkStart w:id="0" w:name="_GoBack"/>
      <w:bookmarkEnd w:id="0"/>
      <w:r>
        <w:rPr>
          <w:rFonts w:cs="Arial"/>
          <w:b/>
        </w:rPr>
        <w:t xml:space="preserve"> IČO: 00</w:t>
      </w:r>
      <w:r w:rsidR="001C56C3">
        <w:rPr>
          <w:rFonts w:cs="Arial"/>
          <w:b/>
        </w:rPr>
        <w:t> </w:t>
      </w:r>
      <w:r>
        <w:rPr>
          <w:rFonts w:cs="Arial"/>
          <w:b/>
        </w:rPr>
        <w:t>30</w:t>
      </w:r>
      <w:r w:rsidR="001C56C3">
        <w:rPr>
          <w:rFonts w:cs="Arial"/>
          <w:b/>
        </w:rPr>
        <w:t>7 548</w:t>
      </w:r>
      <w:r>
        <w:rPr>
          <w:rFonts w:cs="Arial"/>
          <w:b/>
        </w:rPr>
        <w:t xml:space="preserve">  </w:t>
      </w:r>
    </w:p>
    <w:p w:rsidR="009E1126" w:rsidRPr="000316C4" w:rsidRDefault="009E1126" w:rsidP="009E1126">
      <w:pPr>
        <w:jc w:val="both"/>
        <w:rPr>
          <w:b/>
        </w:rPr>
      </w:pPr>
      <w:r w:rsidRPr="00476050">
        <w:t xml:space="preserve">zastúpený :  </w:t>
      </w:r>
      <w:r>
        <w:t xml:space="preserve">      </w:t>
      </w:r>
      <w:r w:rsidR="00685D2E">
        <w:rPr>
          <w:rStyle w:val="Siln"/>
        </w:rPr>
        <w:t>Starosta obce:</w:t>
      </w:r>
      <w:r w:rsidR="00685D2E">
        <w:t xml:space="preserve"> </w:t>
      </w:r>
      <w:r w:rsidR="001C56C3" w:rsidRPr="001C56C3">
        <w:rPr>
          <w:b/>
        </w:rPr>
        <w:t xml:space="preserve">Ing. Marián </w:t>
      </w:r>
      <w:proofErr w:type="spellStart"/>
      <w:r w:rsidR="001C56C3" w:rsidRPr="001C56C3">
        <w:rPr>
          <w:b/>
        </w:rPr>
        <w:t>Kotora</w:t>
      </w:r>
      <w:proofErr w:type="spellEnd"/>
    </w:p>
    <w:p w:rsidR="009E1126" w:rsidRDefault="009E1126" w:rsidP="009E1126">
      <w:pPr>
        <w:jc w:val="both"/>
        <w:rPr>
          <w:b/>
        </w:rPr>
      </w:pPr>
      <w:r>
        <w:rPr>
          <w:b/>
        </w:rPr>
        <w:t xml:space="preserve">                           </w:t>
      </w:r>
    </w:p>
    <w:p w:rsidR="009E1126" w:rsidRDefault="009E1126" w:rsidP="009E1126">
      <w:pPr>
        <w:ind w:left="1416" w:hanging="1416"/>
        <w:jc w:val="both"/>
        <w:rPr>
          <w:b/>
        </w:rPr>
      </w:pPr>
      <w:r>
        <w:t>Zhotoviteľ:</w:t>
      </w:r>
      <w:r>
        <w:tab/>
      </w:r>
      <w:r>
        <w:rPr>
          <w:b/>
        </w:rPr>
        <w:t xml:space="preserve">PROSPECT, spol. s r.o., </w:t>
      </w:r>
      <w:r w:rsidRPr="001806D8">
        <w:t>so sídlom</w:t>
      </w:r>
      <w:r>
        <w:rPr>
          <w:b/>
        </w:rPr>
        <w:t xml:space="preserve"> J. Simora 5, 940 01 Nové Zámky, IČO: 34 107 100, zapísaná v Obchodnom registri Okresného súdu </w:t>
      </w:r>
      <w:proofErr w:type="spellStart"/>
      <w:r>
        <w:rPr>
          <w:b/>
        </w:rPr>
        <w:t>Ni</w:t>
      </w:r>
      <w:proofErr w:type="spellEnd"/>
      <w:r w:rsidR="00685D2E"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>, oddiel: Sro, vložka č.: 561/N, v mene spoločnosti konateľ Ing. Alexander Volšík</w:t>
      </w:r>
    </w:p>
    <w:p w:rsidR="009E1126" w:rsidRDefault="009E1126" w:rsidP="009E1126">
      <w:pPr>
        <w:ind w:left="1416" w:hanging="1416"/>
        <w:jc w:val="both"/>
        <w:rPr>
          <w:b/>
        </w:rPr>
      </w:pPr>
    </w:p>
    <w:p w:rsidR="009E1126" w:rsidRDefault="009E1126" w:rsidP="009E1126">
      <w:pPr>
        <w:ind w:left="1416" w:hanging="1416"/>
        <w:jc w:val="both"/>
        <w:rPr>
          <w:b/>
        </w:rPr>
      </w:pPr>
    </w:p>
    <w:p w:rsidR="009E1126" w:rsidRDefault="009E1126" w:rsidP="009E1126">
      <w:pPr>
        <w:ind w:left="1416" w:hanging="1416"/>
        <w:jc w:val="center"/>
        <w:rPr>
          <w:b/>
        </w:rPr>
      </w:pPr>
      <w:r>
        <w:rPr>
          <w:b/>
        </w:rPr>
        <w:t>Článok II.</w:t>
      </w:r>
    </w:p>
    <w:p w:rsidR="009E1126" w:rsidRDefault="009E1126" w:rsidP="009E1126">
      <w:pPr>
        <w:ind w:left="1416" w:hanging="1416"/>
        <w:jc w:val="center"/>
      </w:pPr>
      <w:r>
        <w:rPr>
          <w:b/>
        </w:rPr>
        <w:t>Účel zmluvy</w:t>
      </w:r>
    </w:p>
    <w:p w:rsidR="009E1126" w:rsidRDefault="009E1126" w:rsidP="009E1126">
      <w:pPr>
        <w:ind w:left="1416" w:hanging="1416"/>
        <w:jc w:val="both"/>
      </w:pPr>
    </w:p>
    <w:p w:rsidR="009E1126" w:rsidRDefault="009E1126" w:rsidP="009E1126">
      <w:pPr>
        <w:pStyle w:val="Odsekzoznamu"/>
        <w:numPr>
          <w:ilvl w:val="0"/>
          <w:numId w:val="3"/>
        </w:numPr>
        <w:ind w:left="426"/>
        <w:jc w:val="both"/>
      </w:pPr>
      <w:r>
        <w:t>Účelom zmluvy je zabezpečenie verejnoprospešných služieb v duchu utvárania a chránenia zdravých podmienok a zdravého spôsobu života obyvateľov obce/samosprávy, chránenia a zveľaďovania životného prostredia obce/samosprávy v súvislosti so zabezpečením nakladania s drobným stavebným odpadom, ktorý vznikol na území obce a za ktorý obec zodpovedá v zmysle ustanovenia § 81 ods. 1 Zákona o odpadoch a so zabezpečením zavedenia množstvového zberu drobného stavebného odpadu v obci v zmysle ustanovenia § 81 ods. 20 Zákona o odpadoch.</w:t>
      </w:r>
    </w:p>
    <w:p w:rsidR="009E1126" w:rsidRDefault="009E1126" w:rsidP="009E1126">
      <w:pPr>
        <w:jc w:val="both"/>
      </w:pPr>
    </w:p>
    <w:p w:rsidR="009E1126" w:rsidRDefault="009E1126" w:rsidP="009E1126">
      <w:pPr>
        <w:jc w:val="center"/>
        <w:rPr>
          <w:b/>
        </w:rPr>
      </w:pPr>
      <w:r>
        <w:rPr>
          <w:b/>
        </w:rPr>
        <w:t>Článok III.</w:t>
      </w:r>
    </w:p>
    <w:p w:rsidR="009E1126" w:rsidRDefault="009E1126" w:rsidP="009E1126">
      <w:pPr>
        <w:jc w:val="center"/>
      </w:pPr>
      <w:r>
        <w:rPr>
          <w:b/>
        </w:rPr>
        <w:t>Predmet zmluvy</w:t>
      </w:r>
    </w:p>
    <w:p w:rsidR="009E1126" w:rsidRDefault="009E1126" w:rsidP="009E1126">
      <w:pPr>
        <w:jc w:val="both"/>
      </w:pPr>
    </w:p>
    <w:p w:rsidR="009E1126" w:rsidRDefault="009E1126" w:rsidP="009E1126">
      <w:pPr>
        <w:pStyle w:val="Odsekzoznamu"/>
        <w:numPr>
          <w:ilvl w:val="0"/>
          <w:numId w:val="4"/>
        </w:numPr>
        <w:ind w:left="426"/>
        <w:jc w:val="both"/>
      </w:pPr>
      <w:r>
        <w:t>Predmetom tejto zmluvy je úprava vzájomných práv a povinností zmluvných strán pri vykonávaní nasledovných činností :</w:t>
      </w:r>
    </w:p>
    <w:p w:rsidR="009E1126" w:rsidRDefault="009E1126" w:rsidP="009E1126">
      <w:pPr>
        <w:pStyle w:val="Odsekzoznamu"/>
        <w:numPr>
          <w:ilvl w:val="1"/>
          <w:numId w:val="4"/>
        </w:numPr>
        <w:jc w:val="both"/>
      </w:pPr>
      <w:r>
        <w:t>likvidácia drobného stavebného odpadu</w:t>
      </w:r>
    </w:p>
    <w:p w:rsidR="009E1126" w:rsidRDefault="009E1126" w:rsidP="009E1126">
      <w:pPr>
        <w:pStyle w:val="Odsekzoznamu"/>
        <w:numPr>
          <w:ilvl w:val="1"/>
          <w:numId w:val="4"/>
        </w:numPr>
        <w:jc w:val="both"/>
      </w:pPr>
      <w:r>
        <w:t>recyklácia drobného stavebného odpadu</w:t>
      </w:r>
    </w:p>
    <w:p w:rsidR="009E1126" w:rsidRDefault="009E1126" w:rsidP="009E1126">
      <w:pPr>
        <w:pStyle w:val="Odsekzoznamu"/>
        <w:numPr>
          <w:ilvl w:val="1"/>
          <w:numId w:val="4"/>
        </w:numPr>
        <w:jc w:val="both"/>
      </w:pPr>
      <w:r>
        <w:t>uskladnenie drobného stavebného odpadu obce ( množstvový zber)</w:t>
      </w:r>
    </w:p>
    <w:p w:rsidR="009E1126" w:rsidRDefault="009E1126" w:rsidP="009E1126">
      <w:pPr>
        <w:pStyle w:val="Odsekzoznamu"/>
        <w:numPr>
          <w:ilvl w:val="0"/>
          <w:numId w:val="4"/>
        </w:numPr>
        <w:ind w:left="426"/>
        <w:jc w:val="both"/>
      </w:pPr>
      <w:r>
        <w:t>Obsah konkrétnej činnosti si zmluvné strany dohodnú v rámci konkrétnych objednávok/zákaziek s tým, že zhotoviteľ si vyhradzuje zavedenie minimálnej množstvovej kvóty na uskladnenie drobného stavebného odpadu, drvenie drobného stavebného odpadu a na triedenie stavebnej sute nasledovne:</w:t>
      </w:r>
    </w:p>
    <w:p w:rsidR="001F1979" w:rsidRDefault="001F1979" w:rsidP="001F1979">
      <w:pPr>
        <w:pStyle w:val="Odsekzoznamu"/>
        <w:ind w:left="426"/>
        <w:jc w:val="both"/>
      </w:pPr>
    </w:p>
    <w:p w:rsidR="00BD4C30" w:rsidRDefault="00BD4C30" w:rsidP="00BD4C30">
      <w:pPr>
        <w:pStyle w:val="Odsekzoznamu"/>
        <w:ind w:left="426"/>
        <w:jc w:val="both"/>
      </w:pPr>
    </w:p>
    <w:p w:rsidR="006406FC" w:rsidRDefault="006406FC" w:rsidP="006406FC">
      <w:pPr>
        <w:pStyle w:val="Odsekzoznamu"/>
        <w:ind w:left="426"/>
        <w:jc w:val="both"/>
      </w:pPr>
    </w:p>
    <w:p w:rsidR="009E1126" w:rsidRDefault="009E1126" w:rsidP="009E1126">
      <w:pPr>
        <w:pStyle w:val="Odsekzoznamu"/>
        <w:numPr>
          <w:ilvl w:val="1"/>
          <w:numId w:val="4"/>
        </w:numPr>
        <w:jc w:val="both"/>
      </w:pPr>
      <w:r>
        <w:t>množstvo drvenia drobného stavebného odpadu u zákazníka v rámci jednotlivých objednávok/zákaziek musí byť minimálne v rozsahu 500 ton</w:t>
      </w:r>
    </w:p>
    <w:p w:rsidR="009E1126" w:rsidRDefault="009E1126" w:rsidP="009E1126">
      <w:pPr>
        <w:pStyle w:val="Odsekzoznamu"/>
        <w:numPr>
          <w:ilvl w:val="1"/>
          <w:numId w:val="4"/>
        </w:numPr>
        <w:jc w:val="both"/>
      </w:pPr>
      <w:r>
        <w:t>množstvo uskladnenia drobného staveného odpadu v rámci jednotlivých objednávok/zákaziek musí byť minimálne v rozsahu 20 ton</w:t>
      </w:r>
    </w:p>
    <w:p w:rsidR="009E1126" w:rsidRDefault="009E1126" w:rsidP="009E1126">
      <w:pPr>
        <w:pStyle w:val="Odsekzoznamu"/>
        <w:numPr>
          <w:ilvl w:val="0"/>
          <w:numId w:val="4"/>
        </w:numPr>
        <w:ind w:left="426"/>
        <w:jc w:val="both"/>
      </w:pPr>
      <w:r>
        <w:t>Zmluvné strany dohodli, že forma konkrétnej objednávky/zákazky bude realizovaná prostredníctvom elektronickej – emailovej komunikácie s tým, že zmluvné strany sú v tejto súvislosti povinné používať nasledovné e-mailové adresy:</w:t>
      </w:r>
      <w:r w:rsidR="00570C27">
        <w:t xml:space="preserve"> </w:t>
      </w:r>
      <w:hyperlink r:id="rId8" w:history="1">
        <w:r w:rsidR="001C56C3" w:rsidRPr="000E1491">
          <w:rPr>
            <w:rStyle w:val="Hypertextovprepojenie"/>
          </w:rPr>
          <w:t>zakazka.rs@prospectnz.sk</w:t>
        </w:r>
      </w:hyperlink>
      <w:r>
        <w:t xml:space="preserve">, </w:t>
      </w:r>
    </w:p>
    <w:p w:rsidR="009E1126" w:rsidRDefault="009E1126" w:rsidP="009E1126">
      <w:pPr>
        <w:pStyle w:val="Odsekzoznamu"/>
        <w:numPr>
          <w:ilvl w:val="0"/>
          <w:numId w:val="4"/>
        </w:numPr>
        <w:ind w:left="426"/>
        <w:jc w:val="both"/>
      </w:pPr>
      <w:r>
        <w:t xml:space="preserve">Zhotoviteľ po prijatí objednávky toto prijatie potvrdí spätným mailom a oznámi dátum začatia výkonu prác podľa tejto zmluvy. </w:t>
      </w:r>
    </w:p>
    <w:p w:rsidR="009E1126" w:rsidRDefault="009E1126" w:rsidP="009E1126">
      <w:pPr>
        <w:pStyle w:val="Odsekzoznamu"/>
        <w:numPr>
          <w:ilvl w:val="0"/>
          <w:numId w:val="4"/>
        </w:numPr>
        <w:ind w:left="426"/>
        <w:jc w:val="both"/>
      </w:pPr>
      <w:r>
        <w:t xml:space="preserve">Zhotoviteľ nie je povinný akceptovať objednávku , pokiaľ objednávateľ nemá uhradené záväzky zo skorších už zrealizovaných objednávok. </w:t>
      </w:r>
    </w:p>
    <w:p w:rsidR="009E1126" w:rsidRDefault="009E1126" w:rsidP="009E1126">
      <w:pPr>
        <w:pStyle w:val="Odsekzoznamu"/>
        <w:ind w:left="426"/>
        <w:jc w:val="both"/>
      </w:pPr>
    </w:p>
    <w:p w:rsidR="009E1126" w:rsidRDefault="009E1126" w:rsidP="009E1126">
      <w:pPr>
        <w:jc w:val="center"/>
        <w:rPr>
          <w:b/>
        </w:rPr>
      </w:pPr>
      <w:r>
        <w:rPr>
          <w:b/>
        </w:rPr>
        <w:t>Článok IV.</w:t>
      </w:r>
    </w:p>
    <w:p w:rsidR="009E1126" w:rsidRDefault="009E1126" w:rsidP="009E1126">
      <w:pPr>
        <w:jc w:val="center"/>
        <w:rPr>
          <w:b/>
        </w:rPr>
      </w:pPr>
      <w:r>
        <w:rPr>
          <w:b/>
        </w:rPr>
        <w:t>Odmena a spôsob platenia</w:t>
      </w:r>
    </w:p>
    <w:p w:rsidR="009E1126" w:rsidRDefault="009E1126" w:rsidP="009E1126">
      <w:pPr>
        <w:pStyle w:val="Odsekzoznamu"/>
        <w:numPr>
          <w:ilvl w:val="0"/>
          <w:numId w:val="5"/>
        </w:numPr>
        <w:ind w:left="426"/>
        <w:jc w:val="both"/>
      </w:pPr>
      <w:r w:rsidRPr="009F49A8">
        <w:t>Objednávateľ sa zaväzuje zaplatiť zhotoviteľovi odmenu, ktorej výška bude vyplývať z konkrétnej objednávky zaslanej zhotoviteľovi a to v súlade s cenovou ponukou zhotoviteľa, ktorá je prílohou č. 1 tejto zmluvy</w:t>
      </w:r>
    </w:p>
    <w:p w:rsidR="009E1126" w:rsidRPr="00B66E8F" w:rsidRDefault="009E1126" w:rsidP="009E1126">
      <w:pPr>
        <w:pStyle w:val="Odsekzoznamu"/>
        <w:numPr>
          <w:ilvl w:val="0"/>
          <w:numId w:val="5"/>
        </w:numPr>
        <w:ind w:left="426"/>
        <w:jc w:val="both"/>
      </w:pPr>
      <w:r w:rsidRPr="00B66E8F">
        <w:t>Zhotoviteľ sa zaväzuje, že v prípade ak objednávateľ neuzavrie ďalšiu zmluvu s iným zhotoviteľom na vykonávanie prác podľa článku III. tejto zmluvy a teda zabezpečí spoločnosti PROSPECT, spol. s r.o. v tomto smere exkluzivitu budú objednávateľovi poskytovať práce spojené s uskladnením drobnéh</w:t>
      </w:r>
      <w:r>
        <w:t>o stavebného odpadu so zľavou 25</w:t>
      </w:r>
      <w:r w:rsidRPr="00B66E8F">
        <w:t xml:space="preserve"> % a práce spojené s drvením drobné</w:t>
      </w:r>
      <w:r>
        <w:t>ho stavebného odpadu so zľavou 1</w:t>
      </w:r>
      <w:r w:rsidRPr="00B66E8F">
        <w:t xml:space="preserve">5 %. V prípade, že takáto exkluzivita nebude zo strany objednávateľa zabezpečená budú pre neho platiť ceny rovnajúce sa 100 % ceny uvedenej podľa prílohy č. 1 tejto zmluvy a tieto je zhotoviteľ oprávnený </w:t>
      </w:r>
      <w:proofErr w:type="spellStart"/>
      <w:r w:rsidRPr="00B66E8F">
        <w:t>dofakturovať</w:t>
      </w:r>
      <w:proofErr w:type="spellEnd"/>
      <w:r w:rsidRPr="00B66E8F">
        <w:t xml:space="preserve"> po zistení uvedenej skutočnosti ako dohodnutú odmenu za prevedené práce podľa tejto zmluvy.</w:t>
      </w:r>
    </w:p>
    <w:p w:rsidR="009E1126" w:rsidRPr="00B66E8F" w:rsidRDefault="009E1126" w:rsidP="009E1126">
      <w:pPr>
        <w:pStyle w:val="Odsekzoznamu"/>
        <w:numPr>
          <w:ilvl w:val="0"/>
          <w:numId w:val="5"/>
        </w:numPr>
        <w:ind w:left="426"/>
        <w:jc w:val="both"/>
      </w:pPr>
      <w:r w:rsidRPr="00B66E8F">
        <w:t>Zhotoviteľ si vyhradzuje právo na zmenu cien uvedených v cenníku podľa prílohy č. 1 iba v tom prípade, že sa zvýšia jeho náklady na práce s vykonaním diela v súvislosti so zvyšovaním cien základných surovín</w:t>
      </w:r>
      <w:r>
        <w:t xml:space="preserve"> (PHM)</w:t>
      </w:r>
      <w:r w:rsidRPr="00B66E8F">
        <w:t>. O tomto je povinný objednávateľa včas informovať.</w:t>
      </w:r>
    </w:p>
    <w:p w:rsidR="009E1126" w:rsidRDefault="009E1126" w:rsidP="009E1126">
      <w:pPr>
        <w:pStyle w:val="Odsekzoznamu"/>
        <w:numPr>
          <w:ilvl w:val="0"/>
          <w:numId w:val="5"/>
        </w:numPr>
        <w:ind w:left="426"/>
        <w:jc w:val="both"/>
      </w:pPr>
      <w:r w:rsidRPr="00B66E8F">
        <w:t>Odmenu prislúchajúcu podľa jednotlivých objednávok/zákaziek zhotoviteľovi je zhotoviteľ povinný riadne objednávateľovi vyfakturovať. Zhotoviteľ je oprávnený vystaviť faktúru</w:t>
      </w:r>
      <w:r>
        <w:t xml:space="preserve"> po ukončení prác viažucich sa ku konkrétnej objednávke. </w:t>
      </w:r>
    </w:p>
    <w:p w:rsidR="009E1126" w:rsidRDefault="009E1126" w:rsidP="009E1126">
      <w:pPr>
        <w:pStyle w:val="Odsekzoznamu"/>
        <w:numPr>
          <w:ilvl w:val="0"/>
          <w:numId w:val="5"/>
        </w:numPr>
        <w:ind w:left="426"/>
        <w:jc w:val="both"/>
      </w:pPr>
      <w:r>
        <w:t>Zmluvné strany sa dohodli, že lehota splatnosti jednotlivých faktúr podľa konkrétnych objednávok/zákaziek bude stanovená na dobu 30 dní.</w:t>
      </w:r>
    </w:p>
    <w:p w:rsidR="009E1126" w:rsidRDefault="009E1126" w:rsidP="009E1126">
      <w:pPr>
        <w:pStyle w:val="Odsekzoznamu"/>
        <w:ind w:left="426"/>
        <w:jc w:val="center"/>
      </w:pPr>
    </w:p>
    <w:p w:rsidR="009E1126" w:rsidRPr="00897D39" w:rsidRDefault="009E1126" w:rsidP="009E1126">
      <w:pPr>
        <w:pStyle w:val="Odsekzoznamu"/>
        <w:ind w:left="426"/>
        <w:jc w:val="center"/>
        <w:rPr>
          <w:b/>
        </w:rPr>
      </w:pPr>
      <w:r w:rsidRPr="00897D39">
        <w:rPr>
          <w:b/>
        </w:rPr>
        <w:t>Článok V.</w:t>
      </w:r>
    </w:p>
    <w:p w:rsidR="009E1126" w:rsidRDefault="009E1126" w:rsidP="006406FC">
      <w:pPr>
        <w:pStyle w:val="Odsekzoznamu"/>
        <w:ind w:left="426"/>
        <w:jc w:val="center"/>
        <w:rPr>
          <w:b/>
        </w:rPr>
      </w:pPr>
      <w:r w:rsidRPr="00897D39">
        <w:rPr>
          <w:b/>
        </w:rPr>
        <w:t>Čas trvania zmluvy</w:t>
      </w:r>
    </w:p>
    <w:p w:rsidR="009E1126" w:rsidRPr="00B66E8F" w:rsidRDefault="009E1126" w:rsidP="009E1126">
      <w:pPr>
        <w:pStyle w:val="Odsekzoznamu"/>
        <w:numPr>
          <w:ilvl w:val="0"/>
          <w:numId w:val="6"/>
        </w:numPr>
        <w:ind w:left="426"/>
        <w:jc w:val="both"/>
      </w:pPr>
      <w:r>
        <w:t xml:space="preserve">Táto zmluva sa </w:t>
      </w:r>
      <w:r w:rsidRPr="00B66E8F">
        <w:t>uzatvára na dobu určitú a to na 3 roky od účinnosti tejto zmluvy.</w:t>
      </w:r>
    </w:p>
    <w:p w:rsidR="009E1126" w:rsidRDefault="009E1126" w:rsidP="009E1126">
      <w:pPr>
        <w:pStyle w:val="Odsekzoznamu"/>
        <w:numPr>
          <w:ilvl w:val="0"/>
          <w:numId w:val="6"/>
        </w:numPr>
        <w:ind w:left="426"/>
        <w:jc w:val="both"/>
      </w:pPr>
      <w:r w:rsidRPr="00B66E8F">
        <w:t>Táto zmluva nadobúda platnosť  dňom podpisu zmluvy oboma zmluvnými</w:t>
      </w:r>
      <w:r>
        <w:t xml:space="preserve"> stranami a účinnosť dňom nasledujúcim po jej zverejnení na webovom sídle objednávateľa podľa ustanovenia § 47a ods. 1 zákona č. 40/1964 Zb. Občiansky zákonník v platnom znení ak táto zmluva neustanovuje inak.</w:t>
      </w:r>
    </w:p>
    <w:p w:rsidR="009E1126" w:rsidRDefault="009E1126" w:rsidP="009E1126">
      <w:pPr>
        <w:pStyle w:val="Odsekzoznamu"/>
        <w:numPr>
          <w:ilvl w:val="0"/>
          <w:numId w:val="6"/>
        </w:numPr>
        <w:ind w:left="426"/>
        <w:jc w:val="both"/>
      </w:pPr>
      <w:r>
        <w:t>Zmluvné strany sú oprávnené od zmluvy odstúpiť len v prípadoch uvedených v Obchodnom zákonníku ako právnom predpise vzťahujúcom sa na túto zmluvu.</w:t>
      </w:r>
    </w:p>
    <w:p w:rsidR="009E1126" w:rsidRDefault="009E1126" w:rsidP="009E1126">
      <w:pPr>
        <w:pStyle w:val="Odsekzoznamu"/>
        <w:numPr>
          <w:ilvl w:val="0"/>
          <w:numId w:val="6"/>
        </w:numPr>
        <w:ind w:left="426"/>
        <w:jc w:val="both"/>
      </w:pPr>
      <w:r>
        <w:t>Zmluvné strany sa dohodli, že ak k zániku tejto zmluvy dôjde uplynutím času, na ktorý bola určená a zhotoviteľ počas trvania tejto zmluvy neporuší povinnosti z nej vyplývajúce podstatným spôsobom, zmluvné strany uzatvoria ďalšiu rámcovú zmluvu s rovnakým obsahom aký má táto zmluva, a to najneskôr do 30 dní odo dňa zániku tejto zmluvy.</w:t>
      </w:r>
    </w:p>
    <w:p w:rsidR="009E1126" w:rsidRDefault="009E1126" w:rsidP="009E1126">
      <w:pPr>
        <w:ind w:left="66"/>
        <w:jc w:val="both"/>
      </w:pPr>
    </w:p>
    <w:p w:rsidR="009E1126" w:rsidRDefault="009E1126" w:rsidP="009E1126">
      <w:pPr>
        <w:ind w:left="66"/>
        <w:jc w:val="center"/>
        <w:rPr>
          <w:b/>
        </w:rPr>
      </w:pPr>
    </w:p>
    <w:p w:rsidR="009E1126" w:rsidRDefault="009E1126" w:rsidP="009E1126">
      <w:pPr>
        <w:ind w:left="66"/>
        <w:jc w:val="center"/>
        <w:rPr>
          <w:b/>
        </w:rPr>
      </w:pPr>
      <w:r w:rsidRPr="00C468E5">
        <w:rPr>
          <w:b/>
        </w:rPr>
        <w:t>Článok VI.</w:t>
      </w:r>
    </w:p>
    <w:p w:rsidR="009E1126" w:rsidRDefault="009E1126" w:rsidP="009E1126">
      <w:pPr>
        <w:ind w:left="66"/>
        <w:jc w:val="center"/>
        <w:rPr>
          <w:b/>
        </w:rPr>
      </w:pPr>
      <w:r>
        <w:rPr>
          <w:b/>
        </w:rPr>
        <w:t>Ostatné ustanovenia</w:t>
      </w:r>
    </w:p>
    <w:p w:rsidR="009E1126" w:rsidRDefault="009E1126" w:rsidP="009E1126">
      <w:pPr>
        <w:ind w:left="66"/>
        <w:jc w:val="center"/>
        <w:rPr>
          <w:b/>
        </w:rPr>
      </w:pPr>
    </w:p>
    <w:p w:rsidR="009E1126" w:rsidRPr="0085320C" w:rsidRDefault="009E1126" w:rsidP="009E1126">
      <w:pPr>
        <w:pStyle w:val="Odsekzoznamu"/>
        <w:numPr>
          <w:ilvl w:val="0"/>
          <w:numId w:val="7"/>
        </w:numPr>
        <w:ind w:left="426"/>
        <w:jc w:val="both"/>
      </w:pPr>
      <w:r>
        <w:t>Zhotoviteľ sa touto zmluvou zaväzuje, že práce objednané objednávateľom budú vykonané a zrealizované včas a to vždy v termíne dohodnutom v konkrétnej objednávke respektíve zákazke.</w:t>
      </w:r>
    </w:p>
    <w:p w:rsidR="009E1126" w:rsidRDefault="009E1126" w:rsidP="009E1126">
      <w:pPr>
        <w:ind w:left="66"/>
        <w:jc w:val="center"/>
        <w:rPr>
          <w:b/>
        </w:rPr>
      </w:pPr>
    </w:p>
    <w:p w:rsidR="009E1126" w:rsidRDefault="009E1126" w:rsidP="009E1126">
      <w:pPr>
        <w:ind w:left="66"/>
        <w:jc w:val="center"/>
        <w:rPr>
          <w:b/>
        </w:rPr>
      </w:pPr>
    </w:p>
    <w:p w:rsidR="009E1126" w:rsidRDefault="009E1126" w:rsidP="009E1126">
      <w:pPr>
        <w:ind w:left="66"/>
        <w:jc w:val="center"/>
        <w:rPr>
          <w:b/>
        </w:rPr>
      </w:pPr>
    </w:p>
    <w:p w:rsidR="009E1126" w:rsidRDefault="009E1126" w:rsidP="009E1126">
      <w:pPr>
        <w:ind w:left="66"/>
        <w:jc w:val="center"/>
        <w:rPr>
          <w:b/>
        </w:rPr>
      </w:pPr>
    </w:p>
    <w:p w:rsidR="009E1126" w:rsidRPr="0085320C" w:rsidRDefault="009E1126" w:rsidP="009E1126">
      <w:pPr>
        <w:ind w:left="66"/>
        <w:jc w:val="center"/>
        <w:rPr>
          <w:b/>
        </w:rPr>
      </w:pPr>
      <w:r w:rsidRPr="0085320C">
        <w:rPr>
          <w:b/>
        </w:rPr>
        <w:t>Článok VII.</w:t>
      </w:r>
    </w:p>
    <w:p w:rsidR="009E1126" w:rsidRDefault="009E1126" w:rsidP="009E1126">
      <w:pPr>
        <w:ind w:left="66"/>
        <w:jc w:val="center"/>
        <w:rPr>
          <w:b/>
        </w:rPr>
      </w:pPr>
      <w:r w:rsidRPr="0085320C">
        <w:rPr>
          <w:b/>
        </w:rPr>
        <w:t>Záverečné ustanovenia</w:t>
      </w:r>
    </w:p>
    <w:p w:rsidR="009E1126" w:rsidRDefault="009E1126" w:rsidP="009E1126">
      <w:pPr>
        <w:ind w:left="66"/>
        <w:jc w:val="center"/>
        <w:rPr>
          <w:b/>
        </w:rPr>
      </w:pPr>
    </w:p>
    <w:p w:rsidR="009E1126" w:rsidRDefault="009E1126" w:rsidP="009E1126">
      <w:pPr>
        <w:pStyle w:val="Odsekzoznamu"/>
        <w:numPr>
          <w:ilvl w:val="0"/>
          <w:numId w:val="8"/>
        </w:numPr>
        <w:ind w:left="426"/>
        <w:jc w:val="both"/>
      </w:pPr>
      <w:r>
        <w:t xml:space="preserve">Táto zmluva je vyhotovená v 4 rovnopisoch, pričom každá zmluvná strany </w:t>
      </w:r>
      <w:proofErr w:type="spellStart"/>
      <w:r>
        <w:t>obdrží</w:t>
      </w:r>
      <w:proofErr w:type="spellEnd"/>
      <w:r>
        <w:t xml:space="preserve"> po dva podpísané rovnopisy.</w:t>
      </w:r>
    </w:p>
    <w:p w:rsidR="009E1126" w:rsidRDefault="009E1126" w:rsidP="009E1126">
      <w:pPr>
        <w:pStyle w:val="Odsekzoznamu"/>
        <w:numPr>
          <w:ilvl w:val="0"/>
          <w:numId w:val="8"/>
        </w:numPr>
        <w:ind w:left="426"/>
        <w:jc w:val="both"/>
      </w:pPr>
      <w:r>
        <w:t>Na práva a povinnosti zmluvných strán v tejto zmluve neupravených sa vzťahujú ustanovenia Obchodného zákonníka ako aj ostatných všeobecne záväzných právnych predpisov platných a účinných na území Slovenskej republiky.</w:t>
      </w:r>
    </w:p>
    <w:p w:rsidR="009E1126" w:rsidRDefault="009E1126" w:rsidP="009E1126">
      <w:pPr>
        <w:pStyle w:val="Odsekzoznamu"/>
        <w:numPr>
          <w:ilvl w:val="0"/>
          <w:numId w:val="8"/>
        </w:numPr>
        <w:ind w:left="426"/>
        <w:jc w:val="both"/>
      </w:pPr>
      <w:r>
        <w:t>Zmeny a doplnenia formou dodatkov môžu byť vykonané len so súhlasom oboch zmluvných strán, musia byť písomné a riadne očíslované.</w:t>
      </w:r>
    </w:p>
    <w:p w:rsidR="009E1126" w:rsidRDefault="009E1126" w:rsidP="009E1126">
      <w:pPr>
        <w:pStyle w:val="Odsekzoznamu"/>
        <w:numPr>
          <w:ilvl w:val="0"/>
          <w:numId w:val="8"/>
        </w:numPr>
        <w:ind w:left="426"/>
        <w:jc w:val="both"/>
      </w:pPr>
      <w:r w:rsidRPr="00B66E8F">
        <w:t>Zmluvné strany prehlasujú, že si túto zmluvu pred podpisom riadne prečítali, jej</w:t>
      </w:r>
      <w:r>
        <w:t xml:space="preserve"> obsahu porozumeli a s jej obsahom v celom rozsahu súhlasia.</w:t>
      </w:r>
    </w:p>
    <w:p w:rsidR="009E1126" w:rsidRDefault="009E1126" w:rsidP="009E1126">
      <w:pPr>
        <w:pStyle w:val="Odsekzoznamu"/>
        <w:numPr>
          <w:ilvl w:val="0"/>
          <w:numId w:val="8"/>
        </w:numPr>
        <w:ind w:left="426"/>
        <w:jc w:val="both"/>
      </w:pPr>
      <w:r>
        <w:t>Zmluvné strany prehlasujú, že táto zmluva obsahuje ich slobodnú a vážnu vôľu a, že nebola uzatvorená v tiesni alebo za nevýhodných podmienok</w:t>
      </w:r>
      <w:r w:rsidRPr="00E679BE">
        <w:t xml:space="preserve"> </w:t>
      </w:r>
      <w:r>
        <w:t>čo potvrdzujú svojím podpisom na tejto zmluve.</w:t>
      </w:r>
    </w:p>
    <w:p w:rsidR="009E1126" w:rsidRDefault="009E1126" w:rsidP="009E1126">
      <w:pPr>
        <w:jc w:val="both"/>
      </w:pPr>
    </w:p>
    <w:p w:rsidR="009E1126" w:rsidRDefault="009E1126" w:rsidP="009E1126">
      <w:pPr>
        <w:jc w:val="both"/>
      </w:pPr>
    </w:p>
    <w:p w:rsidR="009E1126" w:rsidRDefault="009E1126" w:rsidP="009E1126">
      <w:pPr>
        <w:jc w:val="both"/>
      </w:pPr>
    </w:p>
    <w:p w:rsidR="009E1126" w:rsidRDefault="009E1126" w:rsidP="009E1126">
      <w:pPr>
        <w:jc w:val="both"/>
      </w:pPr>
    </w:p>
    <w:p w:rsidR="009E1126" w:rsidRPr="00E679BE" w:rsidRDefault="009E1126" w:rsidP="009E1126">
      <w:pPr>
        <w:jc w:val="both"/>
        <w:rPr>
          <w:b/>
        </w:rPr>
      </w:pPr>
      <w:r>
        <w:rPr>
          <w:b/>
        </w:rPr>
        <w:t xml:space="preserve">V Nových Zámkoch, dňa  </w:t>
      </w:r>
    </w:p>
    <w:p w:rsidR="009E1126" w:rsidRDefault="009E1126" w:rsidP="009E1126">
      <w:pPr>
        <w:jc w:val="both"/>
      </w:pPr>
    </w:p>
    <w:p w:rsidR="009E1126" w:rsidRDefault="009E1126" w:rsidP="009E1126">
      <w:pPr>
        <w:jc w:val="both"/>
      </w:pPr>
    </w:p>
    <w:p w:rsidR="009E1126" w:rsidRDefault="009E1126" w:rsidP="009E1126">
      <w:pPr>
        <w:jc w:val="both"/>
      </w:pPr>
    </w:p>
    <w:p w:rsidR="009E1126" w:rsidRDefault="009E1126" w:rsidP="009E1126">
      <w:pPr>
        <w:jc w:val="both"/>
      </w:pPr>
    </w:p>
    <w:p w:rsidR="009E1126" w:rsidRDefault="009E1126" w:rsidP="009E1126">
      <w:pPr>
        <w:jc w:val="both"/>
      </w:pPr>
      <w:r>
        <w:t>.............................................................</w:t>
      </w:r>
      <w:r>
        <w:tab/>
        <w:t>...</w:t>
      </w:r>
      <w:r>
        <w:tab/>
      </w:r>
      <w:r>
        <w:tab/>
      </w:r>
      <w:r>
        <w:tab/>
        <w:t>..........................................................</w:t>
      </w:r>
    </w:p>
    <w:p w:rsidR="009E1126" w:rsidRPr="00E679BE" w:rsidRDefault="009E1126" w:rsidP="009E1126">
      <w:pPr>
        <w:jc w:val="both"/>
      </w:pPr>
      <w:r w:rsidRPr="00E679BE">
        <w:t>PROSPECT, spol. s r.o v mene spoločnosti</w:t>
      </w:r>
      <w:r>
        <w:tab/>
      </w:r>
      <w:r>
        <w:tab/>
      </w:r>
      <w:r>
        <w:tab/>
        <w:t xml:space="preserve">            štatutár objednávateľa              </w:t>
      </w:r>
    </w:p>
    <w:p w:rsidR="009E1126" w:rsidRPr="00E679BE" w:rsidRDefault="009E1126" w:rsidP="009E1126">
      <w:pPr>
        <w:ind w:firstLine="708"/>
        <w:jc w:val="both"/>
      </w:pPr>
      <w:r w:rsidRPr="00E679BE">
        <w:t>konateľ Ing. Alexander Volšík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7E77" w:rsidRPr="007E6F2B" w:rsidRDefault="00157E77" w:rsidP="007E6F2B"/>
    <w:sectPr w:rsidR="00157E77" w:rsidRPr="007E6F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FF" w:rsidRDefault="008315FF" w:rsidP="001B75C3">
      <w:r>
        <w:separator/>
      </w:r>
    </w:p>
  </w:endnote>
  <w:endnote w:type="continuationSeparator" w:id="0">
    <w:p w:rsidR="008315FF" w:rsidRDefault="008315FF" w:rsidP="001B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EB" w:rsidRDefault="001E09EB">
    <w:pPr>
      <w:pStyle w:val="Pt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7271C080" wp14:editId="10F2E890">
              <wp:simplePos x="0" y="0"/>
              <wp:positionH relativeFrom="margin">
                <wp:posOffset>-720090</wp:posOffset>
              </wp:positionH>
              <wp:positionV relativeFrom="topMargin">
                <wp:posOffset>10179050</wp:posOffset>
              </wp:positionV>
              <wp:extent cx="5754370" cy="34671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4370" cy="346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09EB" w:rsidRDefault="001E09EB" w:rsidP="001E09EB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PROSPECT, spol.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 r.o.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, J. Simora 5, 940 01 Nové Zámky,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t>Slovenská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</w:p>
                        <w:p w:rsidR="001E09EB" w:rsidRDefault="001E09EB" w:rsidP="001E09EB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T/F: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 +421 35 6 423 645,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T: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 +421 35 6 423 262,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E: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 prospect@prospectnz.sk, </w:t>
                          </w:r>
                          <w:r>
                            <w:rPr>
                              <w:rFonts w:ascii="Calibri" w:hAnsi="Calibri" w:cs="Calibri"/>
                              <w:color w:val="C60C30"/>
                              <w:sz w:val="16"/>
                              <w:szCs w:val="16"/>
                            </w:rPr>
                            <w:t>www.prospectnz.sk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71C08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6.7pt;margin-top:801.5pt;width:453.1pt;height:27.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" filled="f" stroked="f">
              <v:textbox inset="0,0,0,0">
                <w:txbxContent>
                  <w:p w:rsidR="001E09EB" w:rsidRDefault="001E09EB" w:rsidP="001E09EB">
                    <w:pPr>
                      <w:pStyle w:val="BasicParagraph"/>
                      <w:spacing w:line="240" w:lineRule="auto"/>
                      <w:jc w:val="right"/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 xml:space="preserve">PROSPECT, spol. </w:t>
                    </w:r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s</w:t>
                    </w:r>
                    <w:proofErr w:type="gramEnd"/>
                    <w:r>
                      <w:rPr>
                        <w:rFonts w:ascii="Calibri" w:hAnsi="Calibri" w:cs="Calibri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 xml:space="preserve"> r.o.</w:t>
                    </w:r>
                    <w:r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  <w:t xml:space="preserve">, J. </w:t>
                    </w:r>
                    <w:proofErr w:type="spellStart"/>
                    <w:r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  <w:t>Simora</w:t>
                    </w:r>
                    <w:proofErr w:type="spellEnd"/>
                    <w:r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  <w:t xml:space="preserve"> 5, 940 01 Nové Zámky, </w:t>
                    </w:r>
                    <w:proofErr w:type="spellStart"/>
                    <w:r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  <w:t>Slovenská</w:t>
                    </w:r>
                    <w:proofErr w:type="spellEnd"/>
                    <w:r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  <w:t>republika</w:t>
                    </w:r>
                    <w:proofErr w:type="spellEnd"/>
                  </w:p>
                  <w:p w:rsidR="001E09EB" w:rsidRDefault="001E09EB" w:rsidP="001E09EB">
                    <w:pPr>
                      <w:pStyle w:val="BasicParagraph"/>
                      <w:spacing w:line="240" w:lineRule="auto"/>
                      <w:jc w:val="right"/>
                      <w:rPr>
                        <w:color w:val="000000" w:themeColor="text1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T/F:</w:t>
                    </w:r>
                    <w:r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  <w:t xml:space="preserve"> +421 35 6 423 645,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T:</w:t>
                    </w:r>
                    <w:r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  <w:t xml:space="preserve"> +421 35 6 423 262,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E:</w:t>
                    </w:r>
                    <w:r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  <w:t xml:space="preserve"> prospect@prospectnz.sk, </w:t>
                    </w:r>
                    <w:r>
                      <w:rPr>
                        <w:rFonts w:ascii="Calibri" w:hAnsi="Calibri" w:cs="Calibri"/>
                        <w:color w:val="C60C30"/>
                        <w:sz w:val="16"/>
                        <w:szCs w:val="16"/>
                      </w:rPr>
                      <w:t>www.prospectnz.sk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E09EB" w:rsidRDefault="001E09EB">
    <w:pPr>
      <w:pStyle w:val="Pta"/>
    </w:pPr>
    <w:r w:rsidRPr="001E09EB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22B4AB5" wp14:editId="31DDFD29">
          <wp:simplePos x="0" y="0"/>
          <wp:positionH relativeFrom="page">
            <wp:posOffset>19050</wp:posOffset>
          </wp:positionH>
          <wp:positionV relativeFrom="paragraph">
            <wp:posOffset>-939165</wp:posOffset>
          </wp:positionV>
          <wp:extent cx="7568565" cy="824230"/>
          <wp:effectExtent l="0" t="0" r="0" b="0"/>
          <wp:wrapThrough wrapText="bothSides">
            <wp:wrapPolygon edited="0">
              <wp:start x="8807" y="0"/>
              <wp:lineTo x="7448" y="499"/>
              <wp:lineTo x="2936" y="6490"/>
              <wp:lineTo x="0" y="13978"/>
              <wp:lineTo x="0" y="20968"/>
              <wp:lineTo x="707" y="20968"/>
              <wp:lineTo x="1087" y="19969"/>
              <wp:lineTo x="6198" y="16475"/>
              <wp:lineTo x="12450" y="15975"/>
              <wp:lineTo x="21529" y="11482"/>
              <wp:lineTo x="21529" y="2496"/>
              <wp:lineTo x="12233" y="0"/>
              <wp:lineTo x="8807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ajin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9EB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11C67E3D" wp14:editId="06E5A069">
          <wp:simplePos x="0" y="0"/>
          <wp:positionH relativeFrom="margin">
            <wp:posOffset>-408940</wp:posOffset>
          </wp:positionH>
          <wp:positionV relativeFrom="paragraph">
            <wp:posOffset>-182880</wp:posOffset>
          </wp:positionV>
          <wp:extent cx="5508938" cy="304708"/>
          <wp:effectExtent l="0" t="0" r="0" b="635"/>
          <wp:wrapThrough wrapText="bothSides">
            <wp:wrapPolygon edited="0">
              <wp:start x="2988" y="0"/>
              <wp:lineTo x="0" y="1353"/>
              <wp:lineTo x="0" y="16234"/>
              <wp:lineTo x="5304" y="20292"/>
              <wp:lineTo x="17927" y="20292"/>
              <wp:lineTo x="21363" y="16234"/>
              <wp:lineTo x="21513" y="4058"/>
              <wp:lineTo x="20915" y="0"/>
              <wp:lineTo x="2988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aim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938" cy="304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45D89AD" wp14:editId="03777716">
          <wp:simplePos x="0" y="0"/>
          <wp:positionH relativeFrom="column">
            <wp:posOffset>5876925</wp:posOffset>
          </wp:positionH>
          <wp:positionV relativeFrom="paragraph">
            <wp:posOffset>-390525</wp:posOffset>
          </wp:positionV>
          <wp:extent cx="495300" cy="904875"/>
          <wp:effectExtent l="0" t="0" r="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FF" w:rsidRDefault="008315FF" w:rsidP="001B75C3">
      <w:r>
        <w:separator/>
      </w:r>
    </w:p>
  </w:footnote>
  <w:footnote w:type="continuationSeparator" w:id="0">
    <w:p w:rsidR="008315FF" w:rsidRDefault="008315FF" w:rsidP="001B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C3" w:rsidRPr="001B75C3" w:rsidRDefault="001E09EB">
    <w:pPr>
      <w:pStyle w:val="Hlavika"/>
      <w:rPr>
        <w:b/>
        <w:i/>
        <w:color w:val="C00000"/>
        <w:sz w:val="36"/>
        <w:u w:val="single"/>
      </w:rPr>
    </w:pPr>
    <w:r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7A553455" wp14:editId="31C58B34">
          <wp:simplePos x="0" y="0"/>
          <wp:positionH relativeFrom="leftMargin">
            <wp:posOffset>5328920</wp:posOffset>
          </wp:positionH>
          <wp:positionV relativeFrom="topMargin">
            <wp:posOffset>229870</wp:posOffset>
          </wp:positionV>
          <wp:extent cx="1993849" cy="520262"/>
          <wp:effectExtent l="0" t="0" r="0" b="0"/>
          <wp:wrapThrough wrapText="bothSides">
            <wp:wrapPolygon edited="0">
              <wp:start x="17547" y="0"/>
              <wp:lineTo x="0" y="1582"/>
              <wp:lineTo x="0" y="11868"/>
              <wp:lineTo x="4748" y="12659"/>
              <wp:lineTo x="4954" y="17407"/>
              <wp:lineTo x="17960" y="20571"/>
              <wp:lineTo x="19198" y="20571"/>
              <wp:lineTo x="20024" y="18989"/>
              <wp:lineTo x="20231" y="15824"/>
              <wp:lineTo x="19818" y="12659"/>
              <wp:lineTo x="21263" y="12659"/>
              <wp:lineTo x="21263" y="1582"/>
              <wp:lineTo x="19611" y="0"/>
              <wp:lineTo x="17547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laim.em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849" cy="520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E97"/>
    <w:multiLevelType w:val="hybridMultilevel"/>
    <w:tmpl w:val="FACAB2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1F2F"/>
    <w:multiLevelType w:val="hybridMultilevel"/>
    <w:tmpl w:val="866C467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AA7B9C"/>
    <w:multiLevelType w:val="hybridMultilevel"/>
    <w:tmpl w:val="2D1E6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14069"/>
    <w:multiLevelType w:val="multilevel"/>
    <w:tmpl w:val="83303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>
    <w:nsid w:val="3ECF5483"/>
    <w:multiLevelType w:val="hybridMultilevel"/>
    <w:tmpl w:val="013232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B67DB"/>
    <w:multiLevelType w:val="hybridMultilevel"/>
    <w:tmpl w:val="5BB49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33103DF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E7BAD"/>
    <w:multiLevelType w:val="hybridMultilevel"/>
    <w:tmpl w:val="866C467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862F23"/>
    <w:multiLevelType w:val="multilevel"/>
    <w:tmpl w:val="041B0023"/>
    <w:lvl w:ilvl="0">
      <w:start w:val="1"/>
      <w:numFmt w:val="upperRoman"/>
      <w:pStyle w:val="Nadpis1"/>
      <w:lvlText w:val="Článo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Sekcia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8">
    <w:nsid w:val="74B22370"/>
    <w:multiLevelType w:val="hybridMultilevel"/>
    <w:tmpl w:val="94B8DCFA"/>
    <w:lvl w:ilvl="0" w:tplc="FD7871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6F"/>
    <w:rsid w:val="00005E13"/>
    <w:rsid w:val="000B5DB0"/>
    <w:rsid w:val="00112A92"/>
    <w:rsid w:val="00130C1A"/>
    <w:rsid w:val="00157E77"/>
    <w:rsid w:val="001B75C3"/>
    <w:rsid w:val="001C56C3"/>
    <w:rsid w:val="001C6F5D"/>
    <w:rsid w:val="001D7BB3"/>
    <w:rsid w:val="001E09EB"/>
    <w:rsid w:val="001F1979"/>
    <w:rsid w:val="00201740"/>
    <w:rsid w:val="0031759F"/>
    <w:rsid w:val="00395B21"/>
    <w:rsid w:val="0040596A"/>
    <w:rsid w:val="004B6526"/>
    <w:rsid w:val="00510A11"/>
    <w:rsid w:val="00570C27"/>
    <w:rsid w:val="00592E72"/>
    <w:rsid w:val="005F4FFC"/>
    <w:rsid w:val="00600641"/>
    <w:rsid w:val="006406FC"/>
    <w:rsid w:val="00685D2E"/>
    <w:rsid w:val="006B5F72"/>
    <w:rsid w:val="0074286F"/>
    <w:rsid w:val="00786E62"/>
    <w:rsid w:val="007E6F2B"/>
    <w:rsid w:val="008315FF"/>
    <w:rsid w:val="009E1126"/>
    <w:rsid w:val="00A36E3D"/>
    <w:rsid w:val="00A74CA4"/>
    <w:rsid w:val="00A90B8B"/>
    <w:rsid w:val="00B926F8"/>
    <w:rsid w:val="00BD4C30"/>
    <w:rsid w:val="00C56C61"/>
    <w:rsid w:val="00C73840"/>
    <w:rsid w:val="00E019A6"/>
    <w:rsid w:val="00E03B47"/>
    <w:rsid w:val="00F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5E13"/>
    <w:pPr>
      <w:spacing w:after="0" w:line="240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157E77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57E77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57E77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57E77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57E77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7E7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57E7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57E7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57E7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7BB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57E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57E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57E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57E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57E7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57E7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57E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57E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57E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1B75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75C3"/>
  </w:style>
  <w:style w:type="paragraph" w:styleId="Pta">
    <w:name w:val="footer"/>
    <w:basedOn w:val="Normlny"/>
    <w:link w:val="PtaChar"/>
    <w:uiPriority w:val="99"/>
    <w:unhideWhenUsed/>
    <w:rsid w:val="001B75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75C3"/>
  </w:style>
  <w:style w:type="paragraph" w:customStyle="1" w:styleId="BasicParagraph">
    <w:name w:val="[Basic Paragraph]"/>
    <w:basedOn w:val="Normlny"/>
    <w:uiPriority w:val="99"/>
    <w:rsid w:val="001E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textovprepojenie">
    <w:name w:val="Hyperlink"/>
    <w:basedOn w:val="Predvolenpsmoodseku"/>
    <w:uiPriority w:val="99"/>
    <w:unhideWhenUsed/>
    <w:rsid w:val="00005E13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685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5E13"/>
    <w:pPr>
      <w:spacing w:after="0" w:line="240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157E77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57E77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57E77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57E77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57E77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7E7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57E7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57E7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57E7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7BB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57E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57E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57E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57E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57E7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57E7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57E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57E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57E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1B75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75C3"/>
  </w:style>
  <w:style w:type="paragraph" w:styleId="Pta">
    <w:name w:val="footer"/>
    <w:basedOn w:val="Normlny"/>
    <w:link w:val="PtaChar"/>
    <w:uiPriority w:val="99"/>
    <w:unhideWhenUsed/>
    <w:rsid w:val="001B75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75C3"/>
  </w:style>
  <w:style w:type="paragraph" w:customStyle="1" w:styleId="BasicParagraph">
    <w:name w:val="[Basic Paragraph]"/>
    <w:basedOn w:val="Normlny"/>
    <w:uiPriority w:val="99"/>
    <w:rsid w:val="001E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textovprepojenie">
    <w:name w:val="Hyperlink"/>
    <w:basedOn w:val="Predvolenpsmoodseku"/>
    <w:uiPriority w:val="99"/>
    <w:unhideWhenUsed/>
    <w:rsid w:val="00005E13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68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ka.rs@prospectnz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Volsikova</dc:creator>
  <cp:keywords/>
  <dc:description/>
  <cp:lastModifiedBy>Uzivatel</cp:lastModifiedBy>
  <cp:revision>10</cp:revision>
  <cp:lastPrinted>2019-08-23T05:28:00Z</cp:lastPrinted>
  <dcterms:created xsi:type="dcterms:W3CDTF">2019-09-23T07:54:00Z</dcterms:created>
  <dcterms:modified xsi:type="dcterms:W3CDTF">2020-02-07T06:12:00Z</dcterms:modified>
</cp:coreProperties>
</file>