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FC7" w:rsidRPr="002E4F2C" w:rsidRDefault="00B15FC7" w:rsidP="00677352">
      <w:pPr>
        <w:jc w:val="center"/>
        <w:rPr>
          <w:rFonts w:ascii="Times New Roman" w:hAnsi="Times New Roman"/>
          <w:b/>
          <w:sz w:val="24"/>
          <w:szCs w:val="24"/>
        </w:rPr>
      </w:pPr>
      <w:r w:rsidRPr="002E4F2C">
        <w:rPr>
          <w:rFonts w:ascii="Times New Roman" w:hAnsi="Times New Roman"/>
          <w:b/>
          <w:sz w:val="24"/>
          <w:szCs w:val="24"/>
        </w:rPr>
        <w:t>NÁSLEDNÁ KONTROLA DODRŽANIA NAVRHOVANÝCH OPATRENÍ PRI NAKLADANÍ S POHĽADÁVKAMI A OPATRENÍ ULOŽENÝCH PRI KONTROLE NÁJOMNÝCH ZMLÚV</w:t>
      </w:r>
    </w:p>
    <w:p w:rsidR="00B15FC7" w:rsidRPr="002E4F2C" w:rsidRDefault="00B15FC7" w:rsidP="0067735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15FC7" w:rsidRPr="002E4F2C" w:rsidRDefault="00B15FC7" w:rsidP="00677352">
      <w:pPr>
        <w:jc w:val="both"/>
        <w:rPr>
          <w:rFonts w:ascii="Times New Roman" w:hAnsi="Times New Roman"/>
          <w:sz w:val="24"/>
          <w:szCs w:val="24"/>
        </w:rPr>
      </w:pPr>
      <w:r w:rsidRPr="002E4F2C">
        <w:rPr>
          <w:rFonts w:ascii="Times New Roman" w:hAnsi="Times New Roman"/>
          <w:b/>
          <w:sz w:val="24"/>
          <w:szCs w:val="24"/>
        </w:rPr>
        <w:t xml:space="preserve">Predmet kontroly: </w:t>
      </w:r>
      <w:r w:rsidRPr="002E4F2C">
        <w:rPr>
          <w:rFonts w:ascii="Times New Roman" w:hAnsi="Times New Roman"/>
          <w:sz w:val="24"/>
          <w:szCs w:val="24"/>
        </w:rPr>
        <w:t xml:space="preserve">Kontrola splnenia opatrení, uložených pri kontrole stavu záväzkov a pohľadávok zo dňa 28.10.2013 spolu s kontrolou dodržania postupu stanoveného v internej smernici č. 22/2013 – zásady postupu pri vymáhaní nedoplatkov v podmienkach samosprávy obce Tekovské Lužany; Kontrola splnenia opatrení uložených pri kontrole nájomných zmlúv a postupu vymáhania nedoplatkov z nich vzniknutých. </w:t>
      </w:r>
    </w:p>
    <w:p w:rsidR="00B15FC7" w:rsidRPr="002E4F2C" w:rsidRDefault="00B15FC7" w:rsidP="00677352">
      <w:pPr>
        <w:jc w:val="both"/>
        <w:rPr>
          <w:rFonts w:ascii="Times New Roman" w:hAnsi="Times New Roman"/>
          <w:sz w:val="24"/>
          <w:szCs w:val="24"/>
        </w:rPr>
      </w:pPr>
      <w:r w:rsidRPr="002E4F2C">
        <w:rPr>
          <w:rFonts w:ascii="Times New Roman" w:hAnsi="Times New Roman"/>
          <w:b/>
          <w:sz w:val="24"/>
          <w:szCs w:val="24"/>
        </w:rPr>
        <w:t xml:space="preserve">Kontrolované obdobie: </w:t>
      </w:r>
      <w:r w:rsidRPr="002E4F2C">
        <w:rPr>
          <w:rFonts w:ascii="Times New Roman" w:hAnsi="Times New Roman"/>
          <w:sz w:val="24"/>
          <w:szCs w:val="24"/>
        </w:rPr>
        <w:t>Podľa stavu nedoplatkov, k 29.9.2015</w:t>
      </w:r>
    </w:p>
    <w:p w:rsidR="00B15FC7" w:rsidRPr="002E4F2C" w:rsidRDefault="00B15FC7" w:rsidP="00677352">
      <w:pPr>
        <w:jc w:val="both"/>
        <w:rPr>
          <w:rFonts w:ascii="Times New Roman" w:hAnsi="Times New Roman"/>
          <w:sz w:val="24"/>
          <w:szCs w:val="24"/>
        </w:rPr>
      </w:pPr>
      <w:r w:rsidRPr="002E4F2C">
        <w:rPr>
          <w:rFonts w:ascii="Times New Roman" w:hAnsi="Times New Roman"/>
          <w:sz w:val="24"/>
          <w:szCs w:val="24"/>
        </w:rPr>
        <w:t>Kontrola bola vykonaná v termíne od 29.9.2015 do 16.10.2015.</w:t>
      </w:r>
    </w:p>
    <w:p w:rsidR="00B15FC7" w:rsidRPr="002E4F2C" w:rsidRDefault="00B15FC7" w:rsidP="002205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4F2C">
        <w:rPr>
          <w:rFonts w:ascii="Times New Roman" w:hAnsi="Times New Roman"/>
          <w:sz w:val="24"/>
          <w:szCs w:val="24"/>
        </w:rPr>
        <w:t>Kontrola bola vykonaná v súlade s plánom kontrolnej činnosti na II. polrok 2015.</w:t>
      </w:r>
    </w:p>
    <w:p w:rsidR="00B15FC7" w:rsidRPr="002E4F2C" w:rsidRDefault="00B15FC7" w:rsidP="00677352">
      <w:pPr>
        <w:jc w:val="both"/>
        <w:rPr>
          <w:rFonts w:ascii="Times New Roman" w:hAnsi="Times New Roman"/>
          <w:sz w:val="24"/>
          <w:szCs w:val="24"/>
        </w:rPr>
      </w:pPr>
    </w:p>
    <w:p w:rsidR="00B15FC7" w:rsidRPr="002E4F2C" w:rsidRDefault="00B15FC7" w:rsidP="00677352">
      <w:pPr>
        <w:jc w:val="both"/>
        <w:rPr>
          <w:rFonts w:ascii="Times New Roman" w:hAnsi="Times New Roman"/>
          <w:b/>
          <w:sz w:val="24"/>
          <w:szCs w:val="24"/>
        </w:rPr>
      </w:pPr>
      <w:r w:rsidRPr="002E4F2C">
        <w:rPr>
          <w:rFonts w:ascii="Times New Roman" w:hAnsi="Times New Roman"/>
          <w:b/>
          <w:sz w:val="24"/>
          <w:szCs w:val="24"/>
        </w:rPr>
        <w:t>Úvod:</w:t>
      </w:r>
    </w:p>
    <w:p w:rsidR="00B15FC7" w:rsidRPr="002E4F2C" w:rsidRDefault="00B15FC7" w:rsidP="00677352">
      <w:pPr>
        <w:jc w:val="both"/>
        <w:rPr>
          <w:rFonts w:ascii="Times New Roman" w:hAnsi="Times New Roman"/>
          <w:sz w:val="24"/>
          <w:szCs w:val="24"/>
        </w:rPr>
      </w:pPr>
      <w:r w:rsidRPr="002E4F2C">
        <w:rPr>
          <w:rFonts w:ascii="Times New Roman" w:hAnsi="Times New Roman"/>
          <w:sz w:val="24"/>
          <w:szCs w:val="24"/>
        </w:rPr>
        <w:t xml:space="preserve">Na 23. Zasadnutí OZ konanom dňa 20.11.2013 som predložil správu o výsledku následnej finančnej kontroly – Kontrola stavu záväzkov a pohľadávok. Vykonaná kontrola sa netýkala vymáhania daňových príjmov obce. V rámci kontroly som zistil, že Obec Tekovské Lužany zanedbávala agendu pohľadávok (obec viedla dva druhy pohľadávok a to pohľadávky z titulu nájomných zmlúv a pohľadávky z poskytnutých sociálnych výpomocí). V dôsledku takéto postupu sa časť vedených pohľadávok premlčala, čím bol porušený § 7 ods. 2 zákona č. 138/1991 o majetku obcí, ktorý stanovuje </w:t>
      </w:r>
      <w:r w:rsidRPr="002E4F2C">
        <w:rPr>
          <w:rFonts w:ascii="Times New Roman" w:hAnsi="Times New Roman"/>
          <w:b/>
          <w:sz w:val="24"/>
          <w:szCs w:val="24"/>
          <w:u w:val="single"/>
        </w:rPr>
        <w:t>povinnosť</w:t>
      </w:r>
      <w:r w:rsidRPr="002E4F2C">
        <w:rPr>
          <w:rFonts w:ascii="Times New Roman" w:hAnsi="Times New Roman"/>
          <w:sz w:val="24"/>
          <w:szCs w:val="24"/>
        </w:rPr>
        <w:t xml:space="preserve"> obciam majetok obce zveľaďovať, chrániť a zhodnocovať a ako je uvedené v písm. c) uvedeného §, </w:t>
      </w:r>
      <w:r w:rsidRPr="002E4F2C">
        <w:rPr>
          <w:rFonts w:ascii="Times New Roman" w:hAnsi="Times New Roman"/>
          <w:b/>
          <w:sz w:val="24"/>
          <w:szCs w:val="24"/>
        </w:rPr>
        <w:t xml:space="preserve">používať všetky právne prostriedky na ochranu majetku, vrátane včasného uplatňovania svojich práv alebo oprávnených záujmov pred príslušnými orgánmi. </w:t>
      </w:r>
      <w:r w:rsidRPr="002E4F2C">
        <w:rPr>
          <w:rFonts w:ascii="Times New Roman" w:hAnsi="Times New Roman"/>
          <w:sz w:val="24"/>
          <w:szCs w:val="24"/>
        </w:rPr>
        <w:t xml:space="preserve">Na základe správy bolo prijaté uznesenie pripraviť internú smernicu, ktorá by upravila postup pre správu a vymáhanie pohľadávok, tak aby nedochádzalo k ich premlčaniu (predovšetkým určenie lehoty na konkrétne kroky). Smernica bola prijatá na 24. Zasadnutí OZ, konanom dňa 18.12.2013. </w:t>
      </w:r>
    </w:p>
    <w:p w:rsidR="00B15FC7" w:rsidRPr="002E4F2C" w:rsidRDefault="00B15FC7" w:rsidP="002F27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4F2C">
        <w:rPr>
          <w:rFonts w:ascii="Times New Roman" w:hAnsi="Times New Roman"/>
          <w:sz w:val="24"/>
          <w:szCs w:val="24"/>
        </w:rPr>
        <w:t>S touto problematikou úzko súvisela aj ďalšia z vykonaných kontrol, ktorá sa týkala nájomných zmlúv a postupu vymáhania nedoplatkov z nich vzniknutých, nakoľko obec, ako som už vyššie uviedol, vedie pohľadávky len z poskytnutých sociálnych výpomocí a pohľadávky z nájomných zmlúv, ktoré zároveň tvoria väčšiu časť pohľadávok. Správa bola prerokovaná na 28. Zasadnutí OZ. konanom dňa 25.6.2014. Na základe správy boli prijaté uznesenia:</w:t>
      </w:r>
    </w:p>
    <w:p w:rsidR="00B15FC7" w:rsidRPr="002E4F2C" w:rsidRDefault="00B15FC7" w:rsidP="002F27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4F2C">
        <w:rPr>
          <w:rFonts w:ascii="Times New Roman" w:hAnsi="Times New Roman"/>
          <w:b/>
          <w:sz w:val="24"/>
          <w:szCs w:val="24"/>
        </w:rPr>
        <w:t>Uznesenie č. 566</w:t>
      </w:r>
      <w:r w:rsidRPr="002E4F2C">
        <w:rPr>
          <w:rFonts w:ascii="Times New Roman" w:hAnsi="Times New Roman"/>
          <w:sz w:val="24"/>
          <w:szCs w:val="24"/>
        </w:rPr>
        <w:t xml:space="preserve"> Obecné zastupiteľstvo v Tekovských Lužanoch ukladá pri správe pohľadávok postupovať v súlade s internou smernicou č. 22/2013. </w:t>
      </w:r>
    </w:p>
    <w:p w:rsidR="00B15FC7" w:rsidRPr="002E4F2C" w:rsidRDefault="00B15FC7" w:rsidP="002F2710">
      <w:pPr>
        <w:jc w:val="both"/>
        <w:rPr>
          <w:rFonts w:ascii="Times New Roman" w:hAnsi="Times New Roman"/>
          <w:bCs/>
          <w:sz w:val="24"/>
          <w:szCs w:val="24"/>
        </w:rPr>
      </w:pPr>
      <w:r w:rsidRPr="002E4F2C">
        <w:rPr>
          <w:rFonts w:ascii="Times New Roman" w:hAnsi="Times New Roman"/>
          <w:b/>
          <w:sz w:val="24"/>
          <w:szCs w:val="24"/>
        </w:rPr>
        <w:t xml:space="preserve">Uznesenie č. 567 </w:t>
      </w:r>
      <w:r w:rsidRPr="002E4F2C">
        <w:rPr>
          <w:rFonts w:ascii="Times New Roman" w:hAnsi="Times New Roman"/>
          <w:bCs/>
          <w:sz w:val="24"/>
          <w:szCs w:val="24"/>
        </w:rPr>
        <w:t>Obecné zastupiteľstvo v Tekovských Lužanoch ukladá</w:t>
      </w:r>
      <w:r w:rsidRPr="002E4F2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E4F2C">
        <w:rPr>
          <w:rFonts w:ascii="Times New Roman" w:hAnsi="Times New Roman"/>
          <w:bCs/>
          <w:sz w:val="24"/>
          <w:szCs w:val="24"/>
        </w:rPr>
        <w:t xml:space="preserve">pri omeškaní dlžníka na nájomnom ukladať zmluvnú pokutu v súlade so zmluvou. </w:t>
      </w:r>
    </w:p>
    <w:p w:rsidR="00B15FC7" w:rsidRPr="002E4F2C" w:rsidRDefault="00B15FC7" w:rsidP="002F271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15FC7" w:rsidRPr="002E4F2C" w:rsidRDefault="00B15FC7" w:rsidP="002F2710">
      <w:pPr>
        <w:jc w:val="both"/>
        <w:rPr>
          <w:rFonts w:ascii="Times New Roman" w:hAnsi="Times New Roman"/>
          <w:bCs/>
          <w:sz w:val="24"/>
          <w:szCs w:val="24"/>
        </w:rPr>
      </w:pPr>
      <w:r w:rsidRPr="002E4F2C">
        <w:rPr>
          <w:rFonts w:ascii="Times New Roman" w:hAnsi="Times New Roman"/>
          <w:b/>
          <w:sz w:val="24"/>
          <w:szCs w:val="24"/>
        </w:rPr>
        <w:t xml:space="preserve">Uznesenie č. 568 </w:t>
      </w:r>
      <w:r w:rsidRPr="002E4F2C">
        <w:rPr>
          <w:rFonts w:ascii="Times New Roman" w:hAnsi="Times New Roman"/>
          <w:bCs/>
          <w:sz w:val="24"/>
          <w:szCs w:val="24"/>
        </w:rPr>
        <w:t>Obecné zastupiteľstvo v Tekovských Lužanoch ukladá</w:t>
      </w:r>
      <w:r w:rsidRPr="002E4F2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E4F2C">
        <w:rPr>
          <w:rFonts w:ascii="Times New Roman" w:hAnsi="Times New Roman"/>
          <w:bCs/>
          <w:sz w:val="24"/>
          <w:szCs w:val="24"/>
        </w:rPr>
        <w:t xml:space="preserve">zosúladiť nájomné zmluvy s platným VZN č. 3/2013, ktorým sa určujú minimálne ceny nájmu. </w:t>
      </w:r>
    </w:p>
    <w:p w:rsidR="00B15FC7" w:rsidRPr="002E4F2C" w:rsidRDefault="00B15FC7" w:rsidP="002F2710">
      <w:pPr>
        <w:jc w:val="both"/>
        <w:rPr>
          <w:rFonts w:ascii="Times New Roman" w:hAnsi="Times New Roman"/>
          <w:sz w:val="24"/>
          <w:szCs w:val="24"/>
        </w:rPr>
      </w:pPr>
      <w:r w:rsidRPr="002E4F2C">
        <w:rPr>
          <w:rFonts w:ascii="Times New Roman" w:hAnsi="Times New Roman"/>
          <w:bCs/>
          <w:sz w:val="24"/>
          <w:szCs w:val="24"/>
        </w:rPr>
        <w:t xml:space="preserve">Nakoľko sa plánované kontroly - </w:t>
      </w:r>
      <w:r w:rsidRPr="002E4F2C">
        <w:rPr>
          <w:rFonts w:ascii="Times New Roman" w:hAnsi="Times New Roman"/>
          <w:sz w:val="24"/>
          <w:szCs w:val="24"/>
        </w:rPr>
        <w:t>Následná kontrola dodržania navrhovaných opatrení pri nakladaní s pohľadávkami vrátane dodržania ustanovení smernice o vymáhaní pohľadávok (plánovaná na Október) a následná kontrola dodržania opatrení uložených pri kontrole nájomných zmlúv (plánovaná na november) v niektorých častiach prekrývajú spojil som ich do jednej kontroly.</w:t>
      </w:r>
    </w:p>
    <w:p w:rsidR="00B15FC7" w:rsidRPr="002E4F2C" w:rsidRDefault="00B15FC7" w:rsidP="002F2710">
      <w:pPr>
        <w:jc w:val="both"/>
        <w:rPr>
          <w:rFonts w:ascii="Times New Roman" w:hAnsi="Times New Roman"/>
          <w:sz w:val="24"/>
          <w:szCs w:val="24"/>
        </w:rPr>
      </w:pPr>
    </w:p>
    <w:p w:rsidR="00B15FC7" w:rsidRPr="002E4F2C" w:rsidRDefault="00B15FC7" w:rsidP="003A0A6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2E4F2C">
        <w:rPr>
          <w:rFonts w:ascii="Times New Roman" w:hAnsi="Times New Roman"/>
          <w:b/>
          <w:bCs/>
          <w:sz w:val="24"/>
          <w:szCs w:val="24"/>
        </w:rPr>
        <w:t>ČASŤ - STAV POHĽADÁVOK A KONTROLA ICH SPRÁVY</w:t>
      </w:r>
    </w:p>
    <w:p w:rsidR="00B15FC7" w:rsidRPr="002E4F2C" w:rsidRDefault="00B15FC7" w:rsidP="009136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4F2C">
        <w:rPr>
          <w:rFonts w:ascii="Times New Roman" w:hAnsi="Times New Roman"/>
          <w:sz w:val="24"/>
          <w:szCs w:val="24"/>
        </w:rPr>
        <w:t>POHĽADÁVKY Z NÁJMU:</w:t>
      </w:r>
    </w:p>
    <w:p w:rsidR="00B15FC7" w:rsidRPr="002E4F2C" w:rsidRDefault="00B15FC7" w:rsidP="009136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4F2C">
        <w:rPr>
          <w:rFonts w:ascii="Times New Roman" w:hAnsi="Times New Roman"/>
          <w:sz w:val="24"/>
          <w:szCs w:val="24"/>
        </w:rPr>
        <w:t xml:space="preserve">K 29.9.2015 obec evidovala pohľadávky z nájmu vo výške </w:t>
      </w:r>
      <w:r w:rsidRPr="002E4F2C">
        <w:rPr>
          <w:rFonts w:ascii="Times New Roman" w:hAnsi="Times New Roman"/>
          <w:b/>
          <w:sz w:val="24"/>
          <w:szCs w:val="24"/>
        </w:rPr>
        <w:t>18 041,23 €.</w:t>
      </w:r>
      <w:r w:rsidRPr="002E4F2C">
        <w:rPr>
          <w:rFonts w:ascii="Times New Roman" w:hAnsi="Times New Roman"/>
          <w:sz w:val="24"/>
          <w:szCs w:val="24"/>
        </w:rPr>
        <w:t xml:space="preserve"> Väčšinou ide o staršie pohľadávky spred roka 2014. Z tejto celkovej sumy je premlčaných </w:t>
      </w:r>
      <w:r w:rsidRPr="002E4F2C">
        <w:rPr>
          <w:rFonts w:ascii="Times New Roman" w:hAnsi="Times New Roman"/>
          <w:b/>
          <w:sz w:val="24"/>
          <w:szCs w:val="24"/>
        </w:rPr>
        <w:t>13 984 €.</w:t>
      </w:r>
      <w:r w:rsidRPr="002E4F2C">
        <w:rPr>
          <w:rFonts w:ascii="Times New Roman" w:hAnsi="Times New Roman"/>
          <w:sz w:val="24"/>
          <w:szCs w:val="24"/>
        </w:rPr>
        <w:t xml:space="preserve"> K pohľadávke vo výške 498 € mi nebola predložená zmluva, preto nie je možné určiť v akom stave je pohľadávka. Pohľadávky za rok 2014 sú vo výške 1012,25 €. </w:t>
      </w:r>
    </w:p>
    <w:p w:rsidR="00B15FC7" w:rsidRPr="002E4F2C" w:rsidRDefault="00B15FC7" w:rsidP="009136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5FC7" w:rsidRPr="002E4F2C" w:rsidRDefault="00B15FC7" w:rsidP="009136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4F2C">
        <w:rPr>
          <w:rFonts w:ascii="Times New Roman" w:hAnsi="Times New Roman"/>
          <w:sz w:val="24"/>
          <w:szCs w:val="24"/>
        </w:rPr>
        <w:t>POHĽADÁVKY Z NÁVRATNÝCH SOCIÁLNYCH VÝPOMOCÍ:</w:t>
      </w:r>
    </w:p>
    <w:p w:rsidR="00B15FC7" w:rsidRPr="002E4F2C" w:rsidRDefault="00B15FC7" w:rsidP="009136A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E4F2C">
        <w:rPr>
          <w:rFonts w:ascii="Times New Roman" w:hAnsi="Times New Roman"/>
          <w:sz w:val="24"/>
          <w:szCs w:val="24"/>
        </w:rPr>
        <w:t xml:space="preserve">K 29.9.2015 obec evidovala pohľadávky z titulu sociálnych výpomocí vo výške </w:t>
      </w:r>
      <w:r w:rsidRPr="002E4F2C">
        <w:rPr>
          <w:rFonts w:ascii="Times New Roman" w:hAnsi="Times New Roman"/>
          <w:b/>
          <w:sz w:val="24"/>
          <w:szCs w:val="24"/>
        </w:rPr>
        <w:t xml:space="preserve">3 188,74 €. </w:t>
      </w:r>
      <w:r w:rsidRPr="002E4F2C">
        <w:rPr>
          <w:rFonts w:ascii="Times New Roman" w:hAnsi="Times New Roman"/>
          <w:sz w:val="24"/>
          <w:szCs w:val="24"/>
        </w:rPr>
        <w:t xml:space="preserve">Premlčané pohľadávky sú vo výške </w:t>
      </w:r>
      <w:r w:rsidRPr="002E4F2C">
        <w:rPr>
          <w:rFonts w:ascii="Times New Roman" w:hAnsi="Times New Roman"/>
          <w:b/>
          <w:sz w:val="24"/>
          <w:szCs w:val="24"/>
        </w:rPr>
        <w:t xml:space="preserve">2 140,61 €. </w:t>
      </w:r>
      <w:r w:rsidRPr="002E4F2C">
        <w:rPr>
          <w:rFonts w:ascii="Times New Roman" w:hAnsi="Times New Roman"/>
          <w:sz w:val="24"/>
          <w:szCs w:val="24"/>
        </w:rPr>
        <w:t xml:space="preserve">Z toho pri 3 subjektoch chýba zmluva o poskytnutí návratnej sociálnej výpomoci, pohľadávky som zaradil medzi premlčané iba na základe informácií od účtovníčke obce. </w:t>
      </w:r>
      <w:r w:rsidRPr="002E4F2C">
        <w:rPr>
          <w:rFonts w:ascii="Times New Roman" w:hAnsi="Times New Roman"/>
          <w:b/>
          <w:sz w:val="24"/>
          <w:szCs w:val="24"/>
        </w:rPr>
        <w:t xml:space="preserve"> </w:t>
      </w:r>
    </w:p>
    <w:p w:rsidR="00B15FC7" w:rsidRPr="002E4F2C" w:rsidRDefault="00B15FC7" w:rsidP="009136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4F2C">
        <w:rPr>
          <w:rFonts w:ascii="Times New Roman" w:hAnsi="Times New Roman"/>
          <w:sz w:val="24"/>
          <w:szCs w:val="24"/>
        </w:rPr>
        <w:t xml:space="preserve">Pohľadávky za rok 2014 sú vo výške 655,33 €. </w:t>
      </w:r>
    </w:p>
    <w:p w:rsidR="00B15FC7" w:rsidRPr="002E4F2C" w:rsidRDefault="00B15FC7" w:rsidP="009136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5FC7" w:rsidRPr="002E4F2C" w:rsidRDefault="00B15FC7" w:rsidP="009136A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E4F2C">
        <w:rPr>
          <w:rFonts w:ascii="Times New Roman" w:hAnsi="Times New Roman"/>
          <w:b/>
          <w:sz w:val="24"/>
          <w:szCs w:val="24"/>
        </w:rPr>
        <w:t>Kontrolné zistenia:</w:t>
      </w:r>
    </w:p>
    <w:p w:rsidR="00B15FC7" w:rsidRPr="002E4F2C" w:rsidRDefault="00B15FC7" w:rsidP="009136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4F2C">
        <w:rPr>
          <w:rFonts w:ascii="Times New Roman" w:hAnsi="Times New Roman"/>
          <w:sz w:val="24"/>
          <w:szCs w:val="24"/>
        </w:rPr>
        <w:t xml:space="preserve">Od posledných kontrol (Kontrola stavu záväzkov a pohľadávok zo dňa 28.10.2013 a Kontroly nájomných zmlúv a vymáhania nedoplatkov z nich vzniknutých zo dňa 13.5.2014) sa situácia s pohľadávkami nezmenila. Napriek upozorneniu na nezákonný postup a prijatiu internej smernice, ktorá určila postup pri správe pohľadávok </w:t>
      </w:r>
      <w:r w:rsidRPr="002E4F2C">
        <w:rPr>
          <w:rFonts w:ascii="Times New Roman" w:hAnsi="Times New Roman"/>
          <w:b/>
          <w:sz w:val="24"/>
          <w:szCs w:val="24"/>
        </w:rPr>
        <w:t>sa na tomto úseku nič nezmenilo</w:t>
      </w:r>
      <w:r w:rsidRPr="002E4F2C">
        <w:rPr>
          <w:rFonts w:ascii="Times New Roman" w:hAnsi="Times New Roman"/>
          <w:sz w:val="24"/>
          <w:szCs w:val="24"/>
        </w:rPr>
        <w:t>.</w:t>
      </w:r>
    </w:p>
    <w:p w:rsidR="00B15FC7" w:rsidRPr="002E4F2C" w:rsidRDefault="00B15FC7" w:rsidP="009136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4F2C">
        <w:rPr>
          <w:rFonts w:ascii="Times New Roman" w:hAnsi="Times New Roman"/>
          <w:sz w:val="24"/>
          <w:szCs w:val="24"/>
        </w:rPr>
        <w:t>Pri kontrole stavu záväzkov a pohľadávok, bolo premlčaných</w:t>
      </w:r>
      <w:r w:rsidRPr="002E4F2C">
        <w:rPr>
          <w:rStyle w:val="FootnoteReference"/>
          <w:rFonts w:ascii="Times New Roman" w:hAnsi="Times New Roman"/>
          <w:b/>
          <w:sz w:val="24"/>
          <w:szCs w:val="24"/>
        </w:rPr>
        <w:footnoteReference w:id="1"/>
      </w:r>
      <w:r w:rsidRPr="002E4F2C">
        <w:rPr>
          <w:rFonts w:ascii="Times New Roman" w:hAnsi="Times New Roman"/>
          <w:b/>
          <w:sz w:val="24"/>
          <w:szCs w:val="24"/>
        </w:rPr>
        <w:t xml:space="preserve"> 6 625 €</w:t>
      </w:r>
      <w:r w:rsidRPr="002E4F2C">
        <w:rPr>
          <w:rFonts w:ascii="Times New Roman" w:hAnsi="Times New Roman"/>
          <w:sz w:val="24"/>
          <w:szCs w:val="24"/>
        </w:rPr>
        <w:t xml:space="preserve"> pri pohľadávkach z nájmov (súčasný stav – premlčaných </w:t>
      </w:r>
      <w:r w:rsidRPr="002E4F2C">
        <w:rPr>
          <w:rFonts w:ascii="Times New Roman" w:hAnsi="Times New Roman"/>
          <w:b/>
          <w:sz w:val="24"/>
          <w:szCs w:val="24"/>
        </w:rPr>
        <w:t>13 984</w:t>
      </w:r>
      <w:r w:rsidRPr="002E4F2C">
        <w:rPr>
          <w:rFonts w:ascii="Times New Roman" w:hAnsi="Times New Roman"/>
          <w:sz w:val="24"/>
          <w:szCs w:val="24"/>
        </w:rPr>
        <w:t xml:space="preserve"> </w:t>
      </w:r>
      <w:r w:rsidRPr="002E4F2C">
        <w:rPr>
          <w:rFonts w:ascii="Times New Roman" w:hAnsi="Times New Roman"/>
          <w:b/>
          <w:sz w:val="24"/>
          <w:szCs w:val="24"/>
        </w:rPr>
        <w:t>€</w:t>
      </w:r>
      <w:r w:rsidRPr="002E4F2C">
        <w:rPr>
          <w:rFonts w:ascii="Times New Roman" w:hAnsi="Times New Roman"/>
          <w:sz w:val="24"/>
          <w:szCs w:val="24"/>
        </w:rPr>
        <w:t>) a </w:t>
      </w:r>
      <w:r w:rsidRPr="002E4F2C">
        <w:rPr>
          <w:rFonts w:ascii="Times New Roman" w:hAnsi="Times New Roman"/>
          <w:b/>
          <w:sz w:val="24"/>
          <w:szCs w:val="24"/>
        </w:rPr>
        <w:t>1 033,23 €</w:t>
      </w:r>
      <w:r w:rsidRPr="002E4F2C">
        <w:rPr>
          <w:rFonts w:ascii="Times New Roman" w:hAnsi="Times New Roman"/>
          <w:sz w:val="24"/>
          <w:szCs w:val="24"/>
        </w:rPr>
        <w:t xml:space="preserve"> pri pohľadávkach z návratnej sociálnej výpomoci (súčasný stav – premlčaných </w:t>
      </w:r>
      <w:r w:rsidRPr="002E4F2C">
        <w:rPr>
          <w:rFonts w:ascii="Times New Roman" w:hAnsi="Times New Roman"/>
          <w:b/>
          <w:sz w:val="24"/>
          <w:szCs w:val="24"/>
        </w:rPr>
        <w:t>2 140,61 €</w:t>
      </w:r>
      <w:r w:rsidRPr="002E4F2C">
        <w:rPr>
          <w:rFonts w:ascii="Times New Roman" w:hAnsi="Times New Roman"/>
          <w:sz w:val="24"/>
          <w:szCs w:val="24"/>
        </w:rPr>
        <w:t xml:space="preserve">). </w:t>
      </w:r>
    </w:p>
    <w:p w:rsidR="00B15FC7" w:rsidRPr="002E4F2C" w:rsidRDefault="00B15FC7" w:rsidP="009136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4F2C">
        <w:rPr>
          <w:rFonts w:ascii="Times New Roman" w:hAnsi="Times New Roman"/>
          <w:sz w:val="24"/>
          <w:szCs w:val="24"/>
        </w:rPr>
        <w:t xml:space="preserve">Možno skonštatovať nedodržanie postupu pri správe pohľadávok, ktorý bol určený v internej smernici č. 22/2013, predovšetkým čl. 4 a 5: </w:t>
      </w:r>
    </w:p>
    <w:p w:rsidR="00B15FC7" w:rsidRPr="002E4F2C" w:rsidRDefault="00B15FC7" w:rsidP="00B4140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E4F2C">
        <w:rPr>
          <w:rFonts w:ascii="Times New Roman" w:hAnsi="Times New Roman"/>
          <w:sz w:val="24"/>
          <w:szCs w:val="24"/>
        </w:rPr>
        <w:t xml:space="preserve">Nevedie sa evidencia pohľadávok podľa prílohy č. 1 smernice, čo by prinieslo prehľad do agendy pohľadávok.  </w:t>
      </w:r>
    </w:p>
    <w:p w:rsidR="00B15FC7" w:rsidRPr="002E4F2C" w:rsidRDefault="00B15FC7" w:rsidP="00B4140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E4F2C">
        <w:rPr>
          <w:rFonts w:ascii="Times New Roman" w:hAnsi="Times New Roman"/>
          <w:sz w:val="24"/>
          <w:szCs w:val="24"/>
        </w:rPr>
        <w:t xml:space="preserve">Nedochádza k pravidelnej kontrole splatnosti pohľadávok, za účelom vyhnutia sa premlčania pohľadávky. </w:t>
      </w:r>
    </w:p>
    <w:p w:rsidR="00B15FC7" w:rsidRPr="002E4F2C" w:rsidRDefault="00B15FC7" w:rsidP="00B4140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E4F2C">
        <w:rPr>
          <w:rFonts w:ascii="Times New Roman" w:hAnsi="Times New Roman"/>
          <w:sz w:val="24"/>
          <w:szCs w:val="24"/>
        </w:rPr>
        <w:t xml:space="preserve">Nedodržujú sa lehoty na odstúpenie spisu. </w:t>
      </w:r>
    </w:p>
    <w:p w:rsidR="00B15FC7" w:rsidRPr="002E4F2C" w:rsidRDefault="00B15FC7" w:rsidP="00576D0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E4F2C">
        <w:rPr>
          <w:rFonts w:ascii="Times New Roman" w:hAnsi="Times New Roman"/>
          <w:sz w:val="24"/>
          <w:szCs w:val="24"/>
        </w:rPr>
        <w:t xml:space="preserve">A teda opätovne možno skonštatovať </w:t>
      </w:r>
      <w:r w:rsidRPr="002E4F2C">
        <w:rPr>
          <w:rFonts w:ascii="Times New Roman" w:hAnsi="Times New Roman"/>
          <w:b/>
          <w:sz w:val="24"/>
          <w:szCs w:val="24"/>
        </w:rPr>
        <w:t xml:space="preserve">porušenie § 8 ods. 3 zákona o obecnom zriadení: </w:t>
      </w:r>
      <w:r w:rsidRPr="002E4F2C">
        <w:rPr>
          <w:rFonts w:ascii="Times New Roman" w:hAnsi="Times New Roman"/>
          <w:i/>
          <w:sz w:val="24"/>
          <w:szCs w:val="24"/>
          <w:u w:val="single"/>
        </w:rPr>
        <w:t>Majetok obce sa má zveľaďovať a zhodnocovať a vo svojej celkovej hodnote zásadne nezmenšený zachovať</w:t>
      </w:r>
      <w:r w:rsidRPr="002E4F2C">
        <w:rPr>
          <w:rFonts w:ascii="Times New Roman" w:hAnsi="Times New Roman"/>
          <w:i/>
          <w:sz w:val="24"/>
          <w:szCs w:val="24"/>
        </w:rPr>
        <w:t>. Darovanie nehnuteľného majetku obce je neprípustné, ak osobitný predpis neustanovuje inak.</w:t>
      </w:r>
      <w:r w:rsidRPr="002E4F2C">
        <w:rPr>
          <w:rFonts w:ascii="Times New Roman" w:hAnsi="Times New Roman"/>
          <w:b/>
          <w:sz w:val="24"/>
          <w:szCs w:val="24"/>
        </w:rPr>
        <w:t xml:space="preserve"> A porušenie § 7 ods. 2 zákona o majetku obcí: </w:t>
      </w:r>
    </w:p>
    <w:p w:rsidR="00B15FC7" w:rsidRPr="002E4F2C" w:rsidRDefault="00B15FC7" w:rsidP="00F74345">
      <w:pPr>
        <w:rPr>
          <w:rFonts w:ascii="Times New Roman" w:hAnsi="Times New Roman"/>
          <w:i/>
          <w:sz w:val="24"/>
          <w:szCs w:val="24"/>
          <w:u w:val="single"/>
        </w:rPr>
      </w:pPr>
      <w:r w:rsidRPr="002E4F2C">
        <w:rPr>
          <w:rFonts w:ascii="Times New Roman" w:hAnsi="Times New Roman"/>
          <w:i/>
          <w:sz w:val="24"/>
          <w:szCs w:val="24"/>
        </w:rPr>
        <w:t xml:space="preserve">Orgány obce a organizácie sú </w:t>
      </w:r>
      <w:r w:rsidRPr="002E4F2C">
        <w:rPr>
          <w:rFonts w:ascii="Times New Roman" w:hAnsi="Times New Roman"/>
          <w:i/>
          <w:sz w:val="24"/>
          <w:szCs w:val="24"/>
          <w:u w:val="single"/>
        </w:rPr>
        <w:t>povinné majetok obce zveľaďovať, chrániť a zhodnocovať. Sú povinné najmä</w:t>
      </w:r>
    </w:p>
    <w:p w:rsidR="00B15FC7" w:rsidRPr="002E4F2C" w:rsidRDefault="00B15FC7" w:rsidP="00F74345">
      <w:pPr>
        <w:rPr>
          <w:rFonts w:ascii="Times New Roman" w:hAnsi="Times New Roman"/>
          <w:i/>
          <w:sz w:val="24"/>
          <w:szCs w:val="24"/>
        </w:rPr>
      </w:pPr>
      <w:r w:rsidRPr="002E4F2C">
        <w:rPr>
          <w:rFonts w:ascii="Times New Roman" w:hAnsi="Times New Roman"/>
          <w:i/>
          <w:sz w:val="24"/>
          <w:szCs w:val="24"/>
        </w:rPr>
        <w:t>a) udržiavať a užívať majetok,</w:t>
      </w:r>
    </w:p>
    <w:p w:rsidR="00B15FC7" w:rsidRPr="002E4F2C" w:rsidRDefault="00B15FC7" w:rsidP="00F74345">
      <w:pPr>
        <w:rPr>
          <w:rFonts w:ascii="Times New Roman" w:hAnsi="Times New Roman"/>
          <w:i/>
          <w:sz w:val="24"/>
          <w:szCs w:val="24"/>
        </w:rPr>
      </w:pPr>
      <w:r w:rsidRPr="002E4F2C">
        <w:rPr>
          <w:rFonts w:ascii="Times New Roman" w:hAnsi="Times New Roman"/>
          <w:i/>
          <w:sz w:val="24"/>
          <w:szCs w:val="24"/>
        </w:rPr>
        <w:t>b) chrániť majetok pred poškodením, zničením, stratou alebo zneužitím,</w:t>
      </w:r>
    </w:p>
    <w:p w:rsidR="00B15FC7" w:rsidRPr="002E4F2C" w:rsidRDefault="00B15FC7" w:rsidP="00F74345">
      <w:pPr>
        <w:rPr>
          <w:rFonts w:ascii="Times New Roman" w:hAnsi="Times New Roman"/>
          <w:i/>
          <w:sz w:val="24"/>
          <w:szCs w:val="24"/>
        </w:rPr>
      </w:pPr>
      <w:r w:rsidRPr="002E4F2C">
        <w:rPr>
          <w:rFonts w:ascii="Times New Roman" w:hAnsi="Times New Roman"/>
          <w:i/>
          <w:sz w:val="24"/>
          <w:szCs w:val="24"/>
        </w:rPr>
        <w:t xml:space="preserve">c) </w:t>
      </w:r>
      <w:r w:rsidRPr="002E4F2C">
        <w:rPr>
          <w:rFonts w:ascii="Times New Roman" w:hAnsi="Times New Roman"/>
          <w:i/>
          <w:sz w:val="24"/>
          <w:szCs w:val="24"/>
          <w:u w:val="single"/>
        </w:rPr>
        <w:t>používať všetky právne prostriedky na ochranu majetku, vrátane včasného uplatňovania svojich práv alebo oprávnených záujmov pred príslušnými orgánmi</w:t>
      </w:r>
      <w:r w:rsidRPr="002E4F2C">
        <w:rPr>
          <w:rFonts w:ascii="Times New Roman" w:hAnsi="Times New Roman"/>
          <w:i/>
          <w:sz w:val="24"/>
          <w:szCs w:val="24"/>
        </w:rPr>
        <w:t>,</w:t>
      </w:r>
    </w:p>
    <w:p w:rsidR="00B15FC7" w:rsidRPr="002E4F2C" w:rsidRDefault="00B15FC7" w:rsidP="00F74345">
      <w:pPr>
        <w:rPr>
          <w:rFonts w:ascii="Times New Roman" w:hAnsi="Times New Roman"/>
          <w:i/>
          <w:sz w:val="24"/>
          <w:szCs w:val="24"/>
        </w:rPr>
      </w:pPr>
      <w:r w:rsidRPr="002E4F2C">
        <w:rPr>
          <w:rFonts w:ascii="Times New Roman" w:hAnsi="Times New Roman"/>
          <w:i/>
          <w:sz w:val="24"/>
          <w:szCs w:val="24"/>
        </w:rPr>
        <w:t xml:space="preserve">d) viesť majetok v účtovníctve podľa osobitného predpisu. </w:t>
      </w:r>
    </w:p>
    <w:p w:rsidR="00B15FC7" w:rsidRPr="002E4F2C" w:rsidRDefault="00B15FC7" w:rsidP="00576D0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15FC7" w:rsidRPr="002E4F2C" w:rsidRDefault="00B15FC7" w:rsidP="00E63BD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E4F2C">
        <w:rPr>
          <w:rFonts w:ascii="Times New Roman" w:hAnsi="Times New Roman"/>
          <w:b/>
          <w:sz w:val="24"/>
          <w:szCs w:val="24"/>
        </w:rPr>
        <w:t>ČASŤ – NÁJOMNÉ ZMLUVY</w:t>
      </w:r>
    </w:p>
    <w:p w:rsidR="00B15FC7" w:rsidRPr="002E4F2C" w:rsidRDefault="00B15FC7" w:rsidP="00E63BD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15FC7" w:rsidRPr="002E4F2C" w:rsidRDefault="00B15FC7" w:rsidP="00C91CC5">
      <w:pPr>
        <w:jc w:val="both"/>
        <w:rPr>
          <w:rFonts w:ascii="Times New Roman" w:hAnsi="Times New Roman"/>
          <w:b/>
          <w:sz w:val="24"/>
          <w:szCs w:val="24"/>
        </w:rPr>
      </w:pPr>
      <w:r w:rsidRPr="002E4F2C">
        <w:rPr>
          <w:rFonts w:ascii="Times New Roman" w:hAnsi="Times New Roman"/>
          <w:b/>
          <w:sz w:val="24"/>
          <w:szCs w:val="24"/>
        </w:rPr>
        <w:t xml:space="preserve">Kontrolné zistenia: </w:t>
      </w:r>
    </w:p>
    <w:p w:rsidR="00B15FC7" w:rsidRPr="002E4F2C" w:rsidRDefault="00B15FC7" w:rsidP="00C91CC5">
      <w:pPr>
        <w:jc w:val="both"/>
        <w:rPr>
          <w:rFonts w:ascii="Times New Roman" w:hAnsi="Times New Roman"/>
          <w:sz w:val="24"/>
          <w:szCs w:val="24"/>
        </w:rPr>
      </w:pPr>
      <w:r w:rsidRPr="002E4F2C">
        <w:rPr>
          <w:rFonts w:ascii="Times New Roman" w:hAnsi="Times New Roman"/>
          <w:sz w:val="24"/>
          <w:szCs w:val="24"/>
        </w:rPr>
        <w:t xml:space="preserve">Pri kontrole nájomných zmlúv bolo zistené, že sa s nájomcami doposiaľ </w:t>
      </w:r>
      <w:r w:rsidRPr="002E4F2C">
        <w:rPr>
          <w:rFonts w:ascii="Times New Roman" w:hAnsi="Times New Roman"/>
          <w:b/>
          <w:sz w:val="24"/>
          <w:szCs w:val="24"/>
        </w:rPr>
        <w:t>neuzatvoril dodatok o zmene sumy nájomného</w:t>
      </w:r>
      <w:r w:rsidRPr="002E4F2C">
        <w:rPr>
          <w:rFonts w:ascii="Times New Roman" w:hAnsi="Times New Roman"/>
          <w:sz w:val="24"/>
          <w:szCs w:val="24"/>
        </w:rPr>
        <w:t xml:space="preserve">, tak aby bol v súlade s VZN č. 3/2013, ktorým sa určujú minimálne ceny nájmu a podnájmu bytových, nebytových priestorov, pozemkov a iného hnuteľného majetku vo vlastníctve obce. Tento stav pretrváva od </w:t>
      </w:r>
      <w:r w:rsidRPr="002E4F2C">
        <w:rPr>
          <w:rFonts w:ascii="Times New Roman" w:hAnsi="Times New Roman"/>
          <w:b/>
          <w:sz w:val="24"/>
          <w:szCs w:val="24"/>
          <w:u w:val="single"/>
        </w:rPr>
        <w:t>22.5.2013</w:t>
      </w:r>
      <w:r w:rsidRPr="002E4F2C">
        <w:rPr>
          <w:rFonts w:ascii="Times New Roman" w:hAnsi="Times New Roman"/>
          <w:sz w:val="24"/>
          <w:szCs w:val="24"/>
        </w:rPr>
        <w:t xml:space="preserve">, t.j. od uplynutia 60 dňovej lehoty počítanej odo dňa nadobudnutia účinnosti VZN, ktorá bola stanovená na zosúladenie nájomných zmlúv s VZN. Na túto skutočnosť som upozornil už v správe o kontrole nájomných zmlúv, ktorá bola prerokovaná na 28. Zasadnutí OZ. konanom dňa </w:t>
      </w:r>
      <w:r w:rsidRPr="002E4F2C">
        <w:rPr>
          <w:rFonts w:ascii="Times New Roman" w:hAnsi="Times New Roman"/>
          <w:b/>
          <w:sz w:val="24"/>
          <w:szCs w:val="24"/>
        </w:rPr>
        <w:t>25.6.2014</w:t>
      </w:r>
      <w:r w:rsidRPr="002E4F2C">
        <w:rPr>
          <w:rFonts w:ascii="Times New Roman" w:hAnsi="Times New Roman"/>
          <w:sz w:val="24"/>
          <w:szCs w:val="24"/>
        </w:rPr>
        <w:t>, na základe čoho bolo prijaté aj uznesenie č. 568, kde sa uložilo zosúladiť nájomné zmluvy s platným VZN.</w:t>
      </w:r>
    </w:p>
    <w:p w:rsidR="00B15FC7" w:rsidRPr="002E4F2C" w:rsidRDefault="00B15FC7" w:rsidP="00C91CC5">
      <w:pPr>
        <w:jc w:val="both"/>
        <w:rPr>
          <w:rFonts w:ascii="Times New Roman" w:hAnsi="Times New Roman"/>
          <w:sz w:val="24"/>
          <w:szCs w:val="24"/>
        </w:rPr>
      </w:pPr>
      <w:r w:rsidRPr="002E4F2C">
        <w:rPr>
          <w:rFonts w:ascii="Times New Roman" w:hAnsi="Times New Roman"/>
          <w:sz w:val="24"/>
          <w:szCs w:val="24"/>
        </w:rPr>
        <w:t xml:space="preserve">Ďalej sa nedodržuje ani § 3 ods.4 VZN o minimálnych cenách nájmu, kde je stanovená povinnosť dohodnúť v zmluve valorizáciu výšky nájmu a upraviť výšku nájmu každoročne k 1. aprílu na obdobie 12 mesiacov. </w:t>
      </w:r>
    </w:p>
    <w:p w:rsidR="00B15FC7" w:rsidRPr="002E4F2C" w:rsidRDefault="00B15FC7" w:rsidP="00C91CC5">
      <w:pPr>
        <w:jc w:val="both"/>
        <w:rPr>
          <w:rFonts w:ascii="Times New Roman" w:hAnsi="Times New Roman"/>
          <w:sz w:val="24"/>
          <w:szCs w:val="24"/>
        </w:rPr>
      </w:pPr>
    </w:p>
    <w:p w:rsidR="00B15FC7" w:rsidRPr="002E4F2C" w:rsidRDefault="00B15FC7" w:rsidP="0076334E">
      <w:pPr>
        <w:jc w:val="both"/>
        <w:rPr>
          <w:rFonts w:ascii="Times New Roman" w:hAnsi="Times New Roman"/>
          <w:sz w:val="24"/>
          <w:szCs w:val="24"/>
        </w:rPr>
      </w:pPr>
      <w:r w:rsidRPr="002E4F2C">
        <w:rPr>
          <w:rFonts w:ascii="Times New Roman" w:hAnsi="Times New Roman"/>
          <w:sz w:val="24"/>
          <w:szCs w:val="24"/>
        </w:rPr>
        <w:t>So správou bol kontrolovaný subjekt oboznámený dňa 16.10.2015. Za kontrolovaný subjekt správu prebral/a ...............................................................</w:t>
      </w:r>
    </w:p>
    <w:p w:rsidR="00B15FC7" w:rsidRPr="002E4F2C" w:rsidRDefault="00B15FC7" w:rsidP="0076334E">
      <w:pPr>
        <w:jc w:val="both"/>
        <w:rPr>
          <w:rFonts w:ascii="Times New Roman" w:hAnsi="Times New Roman"/>
          <w:sz w:val="24"/>
          <w:szCs w:val="24"/>
        </w:rPr>
      </w:pPr>
    </w:p>
    <w:p w:rsidR="00B15FC7" w:rsidRPr="002E4F2C" w:rsidRDefault="00B15FC7" w:rsidP="007633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4F2C">
        <w:rPr>
          <w:rFonts w:ascii="Times New Roman" w:hAnsi="Times New Roman"/>
          <w:sz w:val="24"/>
          <w:szCs w:val="24"/>
        </w:rPr>
        <w:t>V Tekovských Lužanoch dňa 16.10.2015                                       ..............................................</w:t>
      </w:r>
    </w:p>
    <w:p w:rsidR="00B15FC7" w:rsidRPr="002E4F2C" w:rsidRDefault="00B15FC7" w:rsidP="007633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4F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JUDr. Marek Keller</w:t>
      </w:r>
    </w:p>
    <w:p w:rsidR="00B15FC7" w:rsidRPr="002E4F2C" w:rsidRDefault="00B15FC7" w:rsidP="00E63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B15FC7" w:rsidRPr="002E4F2C" w:rsidSect="00787FD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FC7" w:rsidRDefault="00B15FC7" w:rsidP="00BD197F">
      <w:pPr>
        <w:spacing w:after="0" w:line="240" w:lineRule="auto"/>
      </w:pPr>
      <w:r>
        <w:separator/>
      </w:r>
    </w:p>
  </w:endnote>
  <w:endnote w:type="continuationSeparator" w:id="0">
    <w:p w:rsidR="00B15FC7" w:rsidRDefault="00B15FC7" w:rsidP="00BD1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B060402020202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FC7" w:rsidRDefault="00B15FC7">
    <w:pPr>
      <w:pStyle w:val="Footer"/>
      <w:jc w:val="center"/>
    </w:pPr>
    <w:r>
      <w:t xml:space="preserve">Strana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3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3</w:t>
    </w:r>
    <w:r>
      <w:rPr>
        <w:b/>
      </w:rPr>
      <w:fldChar w:fldCharType="end"/>
    </w:r>
  </w:p>
  <w:p w:rsidR="00B15FC7" w:rsidRDefault="00B15F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FC7" w:rsidRDefault="00B15FC7" w:rsidP="00BD197F">
      <w:pPr>
        <w:spacing w:after="0" w:line="240" w:lineRule="auto"/>
      </w:pPr>
      <w:r>
        <w:separator/>
      </w:r>
    </w:p>
  </w:footnote>
  <w:footnote w:type="continuationSeparator" w:id="0">
    <w:p w:rsidR="00B15FC7" w:rsidRDefault="00B15FC7" w:rsidP="00BD197F">
      <w:pPr>
        <w:spacing w:after="0" w:line="240" w:lineRule="auto"/>
      </w:pPr>
      <w:r>
        <w:continuationSeparator/>
      </w:r>
    </w:p>
  </w:footnote>
  <w:footnote w:id="1">
    <w:p w:rsidR="00B15FC7" w:rsidRDefault="00B15FC7">
      <w:pPr>
        <w:pStyle w:val="FootnoteText"/>
      </w:pPr>
      <w:r w:rsidRPr="00206168">
        <w:rPr>
          <w:rStyle w:val="FootnoteReference"/>
          <w:rFonts w:ascii="Times New Roman" w:hAnsi="Times New Roman"/>
          <w:b/>
        </w:rPr>
        <w:footnoteRef/>
      </w:r>
      <w:r w:rsidRPr="0020616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Stav pohľadávok bol uvádzaný k dátumu 18.10.2013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C2AD7"/>
    <w:multiLevelType w:val="hybridMultilevel"/>
    <w:tmpl w:val="47BA19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15260"/>
    <w:multiLevelType w:val="hybridMultilevel"/>
    <w:tmpl w:val="03D6ABC6"/>
    <w:lvl w:ilvl="0" w:tplc="7486B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E4536"/>
    <w:multiLevelType w:val="hybridMultilevel"/>
    <w:tmpl w:val="C71ADFF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8CD21AD"/>
    <w:multiLevelType w:val="hybridMultilevel"/>
    <w:tmpl w:val="50BA54E6"/>
    <w:lvl w:ilvl="0" w:tplc="F9FE1DE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7352"/>
    <w:rsid w:val="000B11B1"/>
    <w:rsid w:val="00206168"/>
    <w:rsid w:val="0022050D"/>
    <w:rsid w:val="002E4F2C"/>
    <w:rsid w:val="002F2710"/>
    <w:rsid w:val="00311DED"/>
    <w:rsid w:val="003557D1"/>
    <w:rsid w:val="003A0A6C"/>
    <w:rsid w:val="00443BAA"/>
    <w:rsid w:val="004F123D"/>
    <w:rsid w:val="00576D05"/>
    <w:rsid w:val="005F3B5D"/>
    <w:rsid w:val="00663DF5"/>
    <w:rsid w:val="00677352"/>
    <w:rsid w:val="006D2A1F"/>
    <w:rsid w:val="00717EC3"/>
    <w:rsid w:val="0076334E"/>
    <w:rsid w:val="00787FD3"/>
    <w:rsid w:val="007E4F39"/>
    <w:rsid w:val="00906833"/>
    <w:rsid w:val="009136A0"/>
    <w:rsid w:val="00924168"/>
    <w:rsid w:val="009C6D4D"/>
    <w:rsid w:val="00A45345"/>
    <w:rsid w:val="00AE2807"/>
    <w:rsid w:val="00B15FC7"/>
    <w:rsid w:val="00B41408"/>
    <w:rsid w:val="00B80FCB"/>
    <w:rsid w:val="00BD197F"/>
    <w:rsid w:val="00BE3DE1"/>
    <w:rsid w:val="00BF4165"/>
    <w:rsid w:val="00C70C49"/>
    <w:rsid w:val="00C91CC5"/>
    <w:rsid w:val="00CA4F72"/>
    <w:rsid w:val="00DB3DFF"/>
    <w:rsid w:val="00E63BD5"/>
    <w:rsid w:val="00E74976"/>
    <w:rsid w:val="00F324B5"/>
    <w:rsid w:val="00F336BD"/>
    <w:rsid w:val="00F74345"/>
    <w:rsid w:val="00F9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FD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D1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19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D1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D197F"/>
    <w:rPr>
      <w:rFonts w:cs="Times New Roman"/>
    </w:rPr>
  </w:style>
  <w:style w:type="paragraph" w:styleId="ListParagraph">
    <w:name w:val="List Paragraph"/>
    <w:basedOn w:val="Normal"/>
    <w:uiPriority w:val="99"/>
    <w:qFormat/>
    <w:rsid w:val="003A0A6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5F3B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F3B5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F3B5D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rsid w:val="00F7434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93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09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096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09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09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1042</Words>
  <Characters>5946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NÁSLEDNÁ KONTROLA DODRŽANIA NAVRHOVANÝCH OPATRENÍ PRI NAKLADANÍ S POHĽADÁVKAMI A OPATRENÍ ULOŽENÝCH PRI KONTROLE NÁJOMNÝCH ZMLÚV</dc:title>
  <dc:subject/>
  <dc:creator>user</dc:creator>
  <cp:keywords/>
  <dc:description/>
  <cp:lastModifiedBy>Obec Tekovské Lužany</cp:lastModifiedBy>
  <cp:revision>2</cp:revision>
  <cp:lastPrinted>2015-10-21T06:49:00Z</cp:lastPrinted>
  <dcterms:created xsi:type="dcterms:W3CDTF">2015-10-21T06:50:00Z</dcterms:created>
  <dcterms:modified xsi:type="dcterms:W3CDTF">2015-10-21T06:50:00Z</dcterms:modified>
</cp:coreProperties>
</file>