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945" w:rsidRPr="00FB6134" w:rsidRDefault="00D03945" w:rsidP="00FB6134">
      <w:pPr>
        <w:pStyle w:val="Odsekzoznamu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SPRÁVA Z VYKONANEJ KONTROLY HLAVNÉHO KONTROLÓRA OBCE TEKOVSKÉ LUŽANY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KONTROLA POUŽITIA DOTÁCIÍ</w:t>
      </w:r>
    </w:p>
    <w:p w:rsidR="00D03945" w:rsidRDefault="00D03945" w:rsidP="00D039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3945" w:rsidRDefault="00D03945" w:rsidP="00D039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3945" w:rsidRDefault="00D03945" w:rsidP="00D039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Cieľ kontroly: </w:t>
      </w:r>
      <w:r>
        <w:rPr>
          <w:rFonts w:ascii="Times New Roman" w:hAnsi="Times New Roman" w:cs="Times New Roman"/>
          <w:sz w:val="24"/>
          <w:szCs w:val="24"/>
        </w:rPr>
        <w:t>Kontrola použitia a zúčtovania dotácií poskytnutých z rozpočtu obce Tekovské Lužany v roku 2015.</w:t>
      </w:r>
    </w:p>
    <w:p w:rsidR="00D03945" w:rsidRDefault="00D03945" w:rsidP="00D039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3945" w:rsidRDefault="00D03945" w:rsidP="00D039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712">
        <w:rPr>
          <w:rFonts w:ascii="Times New Roman" w:hAnsi="Times New Roman" w:cs="Times New Roman"/>
          <w:b/>
          <w:sz w:val="24"/>
          <w:szCs w:val="24"/>
        </w:rPr>
        <w:t>Povinná osoba: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Subjekty ktorým boli poskytnuté dotácie z rozpočtu obce a obec. </w:t>
      </w:r>
    </w:p>
    <w:p w:rsidR="00D03945" w:rsidRDefault="00D03945" w:rsidP="00D039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3945" w:rsidRDefault="00D03945" w:rsidP="00D039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Kontrolované obdobie: </w:t>
      </w:r>
      <w:r>
        <w:rPr>
          <w:rFonts w:ascii="Times New Roman" w:hAnsi="Times New Roman" w:cs="Times New Roman"/>
          <w:sz w:val="24"/>
          <w:szCs w:val="24"/>
        </w:rPr>
        <w:t>2015</w:t>
      </w:r>
    </w:p>
    <w:p w:rsidR="00D03945" w:rsidRDefault="00D03945" w:rsidP="00D039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3945" w:rsidRDefault="00D03945" w:rsidP="00D039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Kontrola bola vykonaná v termíne od 29.8.2016 do 16.9.2016 v súlade s plánom kontrolnej činnosti na II. polrok 2016. </w:t>
      </w:r>
    </w:p>
    <w:p w:rsidR="00D03945" w:rsidRDefault="00D03945" w:rsidP="00D039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3945" w:rsidRPr="00D03945" w:rsidRDefault="00D03945" w:rsidP="00D039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Kontrola bola zameraná </w:t>
      </w:r>
      <w:r w:rsidRPr="00D03945">
        <w:rPr>
          <w:rFonts w:ascii="Times New Roman" w:hAnsi="Times New Roman" w:cs="Times New Roman"/>
          <w:sz w:val="24"/>
          <w:szCs w:val="24"/>
          <w:u w:val="single"/>
        </w:rPr>
        <w:t>výlučne na použitie dotácií a ich vyúčtovanie</w:t>
      </w:r>
      <w:r>
        <w:rPr>
          <w:rFonts w:ascii="Times New Roman" w:hAnsi="Times New Roman" w:cs="Times New Roman"/>
          <w:sz w:val="24"/>
          <w:szCs w:val="24"/>
        </w:rPr>
        <w:t xml:space="preserve"> a teda neobsahuje kontrolu poskytnutia dotácií zo strany obce (uzatvorenie zmlúv s príjemcami dotácií, proces poskytnutia dotácie). Uvedený postup bol zvolený z toho dôvodu, že predchádzajúca správa o</w:t>
      </w:r>
      <w:r w:rsidR="0071145A">
        <w:rPr>
          <w:rFonts w:ascii="Times New Roman" w:hAnsi="Times New Roman" w:cs="Times New Roman"/>
          <w:sz w:val="24"/>
          <w:szCs w:val="24"/>
        </w:rPr>
        <w:t xml:space="preserve"> poskytovaní a použití dotácie bola prerokovaná na 4. Zasadnutí OZ konanom dňa 18.5.2015 a až následne po záveroch z uvedenej správy boli prijaté opatrenia na odstránenie pochybení pri poskytovaní dotácií ako aj pripravené nové všeobecne záväzné nariadenie o poskytovaní dotácií. Avšak väčšina dotácií poskytnutých v roku 2015 už bola do uvedeného dátumu poskytnutá. Z tohto dôvodu som kontrolu procesu poskytnutia dotácií </w:t>
      </w:r>
      <w:r w:rsidR="00B41797">
        <w:rPr>
          <w:rFonts w:ascii="Times New Roman" w:hAnsi="Times New Roman" w:cs="Times New Roman"/>
          <w:sz w:val="24"/>
          <w:szCs w:val="24"/>
        </w:rPr>
        <w:t xml:space="preserve">nevykonal, nakoľko by boli jej závery totožné so závermi zo správy prerokovanej dňa 18.5.2015, ale zameral sa výlučne na použitie dotácií a ich vyúčtovanie. </w:t>
      </w:r>
    </w:p>
    <w:p w:rsidR="00B41797" w:rsidRDefault="00B41797" w:rsidP="00D039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7810" w:rsidRDefault="0018393C" w:rsidP="00D039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dotácií sa týkala aj</w:t>
      </w:r>
      <w:r w:rsidR="00B41797">
        <w:rPr>
          <w:rFonts w:ascii="Times New Roman" w:hAnsi="Times New Roman" w:cs="Times New Roman"/>
          <w:sz w:val="24"/>
          <w:szCs w:val="24"/>
        </w:rPr>
        <w:t xml:space="preserve"> formy pomoci, kedy sa subjektom neposkytovala priamo finančná pomoc</w:t>
      </w:r>
      <w:r w:rsidR="001F7810">
        <w:rPr>
          <w:rFonts w:ascii="Times New Roman" w:hAnsi="Times New Roman" w:cs="Times New Roman"/>
          <w:sz w:val="24"/>
          <w:szCs w:val="24"/>
        </w:rPr>
        <w:t xml:space="preserve">, ale uhradili sa niektoré ich faktúry priamo obcou. </w:t>
      </w:r>
    </w:p>
    <w:p w:rsidR="001F7810" w:rsidRDefault="001F7810" w:rsidP="00D039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416A" w:rsidRDefault="00EA416A" w:rsidP="00D039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Úhrada výdavkov priamo obcou:</w:t>
      </w:r>
    </w:p>
    <w:p w:rsidR="00EA416A" w:rsidRDefault="00EA416A" w:rsidP="00EA41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2809">
        <w:rPr>
          <w:rFonts w:ascii="Times New Roman" w:hAnsi="Times New Roman" w:cs="Times New Roman"/>
          <w:b/>
          <w:sz w:val="24"/>
          <w:szCs w:val="24"/>
        </w:rPr>
        <w:t>Spevokol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="001839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="008F28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8F28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5677C7">
        <w:rPr>
          <w:rFonts w:ascii="Times New Roman" w:hAnsi="Times New Roman" w:cs="Times New Roman"/>
          <w:b/>
          <w:sz w:val="24"/>
          <w:szCs w:val="24"/>
        </w:rPr>
        <w:t>124,14 €</w:t>
      </w:r>
      <w:r>
        <w:rPr>
          <w:rFonts w:ascii="Times New Roman" w:hAnsi="Times New Roman" w:cs="Times New Roman"/>
          <w:sz w:val="24"/>
          <w:szCs w:val="24"/>
        </w:rPr>
        <w:t xml:space="preserve"> (pokladničný blok P6/153)</w:t>
      </w:r>
      <w:r w:rsidR="008F2809">
        <w:rPr>
          <w:rFonts w:ascii="Times New Roman" w:hAnsi="Times New Roman" w:cs="Times New Roman"/>
          <w:sz w:val="24"/>
          <w:szCs w:val="24"/>
        </w:rPr>
        <w:t xml:space="preserve"> účel použitia</w:t>
      </w:r>
      <w:r w:rsidR="003478F3">
        <w:rPr>
          <w:rFonts w:ascii="Times New Roman" w:hAnsi="Times New Roman" w:cs="Times New Roman"/>
          <w:sz w:val="24"/>
          <w:szCs w:val="24"/>
        </w:rPr>
        <w:t xml:space="preserve"> –</w:t>
      </w:r>
      <w:r w:rsidR="008F2809">
        <w:rPr>
          <w:rFonts w:ascii="Times New Roman" w:hAnsi="Times New Roman" w:cs="Times New Roman"/>
          <w:sz w:val="24"/>
          <w:szCs w:val="24"/>
        </w:rPr>
        <w:t xml:space="preserve"> nákup látky</w:t>
      </w:r>
    </w:p>
    <w:p w:rsidR="00EA416A" w:rsidRDefault="00EA416A" w:rsidP="00EA41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2809">
        <w:rPr>
          <w:rFonts w:ascii="Times New Roman" w:hAnsi="Times New Roman" w:cs="Times New Roman"/>
          <w:b/>
          <w:sz w:val="24"/>
          <w:szCs w:val="24"/>
        </w:rPr>
        <w:t>Červený kríž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="001839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</w:t>
      </w:r>
      <w:r w:rsidRPr="005677C7">
        <w:rPr>
          <w:rFonts w:ascii="Times New Roman" w:hAnsi="Times New Roman" w:cs="Times New Roman"/>
          <w:b/>
          <w:sz w:val="24"/>
          <w:szCs w:val="24"/>
        </w:rPr>
        <w:t>2 634,25 €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809">
        <w:rPr>
          <w:rFonts w:ascii="Times New Roman" w:hAnsi="Times New Roman" w:cs="Times New Roman"/>
          <w:sz w:val="24"/>
          <w:szCs w:val="24"/>
        </w:rPr>
        <w:t xml:space="preserve">(zálohová faktúra DFZ 19/2015, faktúra 385/2015) účel použitia – letný </w:t>
      </w:r>
      <w:r w:rsidR="00FE6D8C">
        <w:rPr>
          <w:rFonts w:ascii="Times New Roman" w:hAnsi="Times New Roman" w:cs="Times New Roman"/>
          <w:sz w:val="24"/>
          <w:szCs w:val="24"/>
        </w:rPr>
        <w:t xml:space="preserve">tábor detí, schválené uznesením č. 134 zo dňa 26.6.2015 </w:t>
      </w:r>
    </w:p>
    <w:p w:rsidR="00EA416A" w:rsidRDefault="00EA416A" w:rsidP="00EA41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2809">
        <w:rPr>
          <w:rFonts w:ascii="Times New Roman" w:hAnsi="Times New Roman" w:cs="Times New Roman"/>
          <w:b/>
          <w:sz w:val="24"/>
          <w:szCs w:val="24"/>
        </w:rPr>
        <w:t>DHZ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  <w:r w:rsidR="001839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r w:rsidR="008F28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8F28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Pr="005677C7">
        <w:rPr>
          <w:rFonts w:ascii="Times New Roman" w:hAnsi="Times New Roman" w:cs="Times New Roman"/>
          <w:b/>
          <w:sz w:val="24"/>
          <w:szCs w:val="24"/>
        </w:rPr>
        <w:t>1 169,15 €</w:t>
      </w:r>
      <w:r>
        <w:rPr>
          <w:rFonts w:ascii="Times New Roman" w:hAnsi="Times New Roman" w:cs="Times New Roman"/>
          <w:sz w:val="24"/>
          <w:szCs w:val="24"/>
        </w:rPr>
        <w:t xml:space="preserve"> (faktúra 512/2015, 526/2015)</w:t>
      </w:r>
      <w:r w:rsidR="008F2809">
        <w:rPr>
          <w:rFonts w:ascii="Times New Roman" w:hAnsi="Times New Roman" w:cs="Times New Roman"/>
          <w:sz w:val="24"/>
          <w:szCs w:val="24"/>
        </w:rPr>
        <w:t xml:space="preserve"> účel použitia – nákup </w:t>
      </w:r>
      <w:r w:rsidR="00196ECF">
        <w:rPr>
          <w:rFonts w:ascii="Times New Roman" w:hAnsi="Times New Roman" w:cs="Times New Roman"/>
          <w:sz w:val="24"/>
          <w:szCs w:val="24"/>
        </w:rPr>
        <w:t xml:space="preserve">oblečenia pre DHZ, schválené v rámci schvaľovania rozpočtu vo výške 2 000 €, po I. úprave znížené na 1 000 €. </w:t>
      </w:r>
    </w:p>
    <w:p w:rsidR="00FB6134" w:rsidRDefault="00FB6134" w:rsidP="00EA41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ECAV</w:t>
      </w:r>
      <w:r>
        <w:rPr>
          <w:rFonts w:ascii="Times New Roman" w:hAnsi="Times New Roman" w:cs="Times New Roman"/>
          <w:sz w:val="24"/>
          <w:szCs w:val="24"/>
        </w:rPr>
        <w:t>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 xml:space="preserve">1 514,30 € </w:t>
      </w:r>
      <w:r w:rsidR="00A731DD">
        <w:rPr>
          <w:rFonts w:ascii="Times New Roman" w:hAnsi="Times New Roman" w:cs="Times New Roman"/>
          <w:sz w:val="24"/>
          <w:szCs w:val="24"/>
        </w:rPr>
        <w:t xml:space="preserve">(faktúra č. /2016) </w:t>
      </w:r>
      <w:r>
        <w:rPr>
          <w:rFonts w:ascii="Times New Roman" w:hAnsi="Times New Roman" w:cs="Times New Roman"/>
          <w:sz w:val="24"/>
          <w:szCs w:val="24"/>
        </w:rPr>
        <w:t xml:space="preserve">účel použitia nákup dreva na opravu strechy, schválené uznesením č. 110 zo dňa 27.5.2015. </w:t>
      </w:r>
    </w:p>
    <w:p w:rsidR="00FB6134" w:rsidRDefault="0018393C" w:rsidP="00EA41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TJ Družstevník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="00DD10E5">
        <w:rPr>
          <w:rFonts w:ascii="Times New Roman" w:hAnsi="Times New Roman" w:cs="Times New Roman"/>
          <w:b/>
          <w:sz w:val="24"/>
          <w:szCs w:val="24"/>
        </w:rPr>
        <w:t>12 831,29</w:t>
      </w:r>
      <w:r w:rsidR="005677C7">
        <w:rPr>
          <w:rFonts w:ascii="Times New Roman" w:hAnsi="Times New Roman" w:cs="Times New Roman"/>
          <w:b/>
          <w:sz w:val="24"/>
          <w:szCs w:val="24"/>
        </w:rPr>
        <w:t xml:space="preserve"> € </w:t>
      </w:r>
      <w:r w:rsidR="005677C7">
        <w:rPr>
          <w:rFonts w:ascii="Times New Roman" w:hAnsi="Times New Roman" w:cs="Times New Roman"/>
          <w:sz w:val="24"/>
          <w:szCs w:val="24"/>
        </w:rPr>
        <w:t xml:space="preserve">z toho </w:t>
      </w:r>
      <w:r w:rsidRPr="00DD10E5">
        <w:rPr>
          <w:rFonts w:ascii="Times New Roman" w:hAnsi="Times New Roman" w:cs="Times New Roman"/>
          <w:sz w:val="24"/>
          <w:szCs w:val="24"/>
        </w:rPr>
        <w:t>6 321,60 €</w:t>
      </w:r>
      <w:r w:rsidR="005677C7">
        <w:rPr>
          <w:rFonts w:ascii="Times New Roman" w:hAnsi="Times New Roman" w:cs="Times New Roman"/>
          <w:sz w:val="24"/>
          <w:szCs w:val="24"/>
        </w:rPr>
        <w:t xml:space="preserve"> doprava Žaky car s.r.o.</w:t>
      </w:r>
      <w:r>
        <w:rPr>
          <w:rFonts w:ascii="Times New Roman" w:hAnsi="Times New Roman" w:cs="Times New Roman"/>
          <w:sz w:val="24"/>
          <w:szCs w:val="24"/>
        </w:rPr>
        <w:t xml:space="preserve"> (faktúra 160/2015, 210/2015, 279/2015, 406/2015</w:t>
      </w:r>
      <w:r w:rsidR="005677C7">
        <w:rPr>
          <w:rFonts w:ascii="Times New Roman" w:hAnsi="Times New Roman" w:cs="Times New Roman"/>
          <w:sz w:val="24"/>
          <w:szCs w:val="24"/>
        </w:rPr>
        <w:t xml:space="preserve">, 500/2015, 551/2015, 552/2015), </w:t>
      </w:r>
      <w:r w:rsidR="00DD10E5">
        <w:rPr>
          <w:rFonts w:ascii="Times New Roman" w:hAnsi="Times New Roman" w:cs="Times New Roman"/>
          <w:sz w:val="24"/>
          <w:szCs w:val="24"/>
        </w:rPr>
        <w:t>3 092,07</w:t>
      </w:r>
      <w:r w:rsidR="005677C7" w:rsidRPr="005677C7">
        <w:rPr>
          <w:rFonts w:ascii="Times New Roman" w:hAnsi="Times New Roman" w:cs="Times New Roman"/>
          <w:sz w:val="24"/>
          <w:szCs w:val="24"/>
        </w:rPr>
        <w:t xml:space="preserve"> €</w:t>
      </w:r>
      <w:r w:rsidR="005677C7">
        <w:rPr>
          <w:rFonts w:ascii="Times New Roman" w:hAnsi="Times New Roman" w:cs="Times New Roman"/>
          <w:sz w:val="24"/>
          <w:szCs w:val="24"/>
        </w:rPr>
        <w:t xml:space="preserve"> odmeny trénerom a</w:t>
      </w:r>
      <w:r w:rsidR="00DD10E5">
        <w:rPr>
          <w:rFonts w:ascii="Times New Roman" w:hAnsi="Times New Roman" w:cs="Times New Roman"/>
          <w:sz w:val="24"/>
          <w:szCs w:val="24"/>
        </w:rPr>
        <w:t> 3 417,62</w:t>
      </w:r>
      <w:r w:rsidR="00A3113C">
        <w:rPr>
          <w:rFonts w:ascii="Times New Roman" w:hAnsi="Times New Roman" w:cs="Times New Roman"/>
          <w:sz w:val="24"/>
          <w:szCs w:val="24"/>
        </w:rPr>
        <w:t xml:space="preserve"> € úhrada iných výdavkov cez pokladňu obce (P6/40, P6/63, P6/556, P6/624, P6/648, P6/714)</w:t>
      </w:r>
    </w:p>
    <w:p w:rsidR="00EA416A" w:rsidRDefault="00EA416A" w:rsidP="00EA41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416A" w:rsidRDefault="008F2809" w:rsidP="00EA41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Dotácia: </w:t>
      </w:r>
    </w:p>
    <w:p w:rsidR="00EA416A" w:rsidRDefault="00EA416A" w:rsidP="00EA41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393C">
        <w:rPr>
          <w:rFonts w:ascii="Times New Roman" w:hAnsi="Times New Roman" w:cs="Times New Roman"/>
          <w:b/>
          <w:sz w:val="24"/>
          <w:szCs w:val="24"/>
        </w:rPr>
        <w:t>TJ Družstevník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="00A731D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</w:t>
      </w:r>
      <w:r w:rsidR="00A731DD">
        <w:rPr>
          <w:rFonts w:ascii="Times New Roman" w:hAnsi="Times New Roman" w:cs="Times New Roman"/>
          <w:b/>
          <w:sz w:val="24"/>
          <w:szCs w:val="24"/>
        </w:rPr>
        <w:t>9 900</w:t>
      </w:r>
      <w:r w:rsidRPr="005677C7">
        <w:rPr>
          <w:rFonts w:ascii="Times New Roman" w:hAnsi="Times New Roman" w:cs="Times New Roman"/>
          <w:b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7C7" w:rsidRDefault="005677C7" w:rsidP="00EA41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393C">
        <w:rPr>
          <w:rFonts w:ascii="Times New Roman" w:hAnsi="Times New Roman" w:cs="Times New Roman"/>
          <w:b/>
          <w:sz w:val="24"/>
          <w:szCs w:val="24"/>
        </w:rPr>
        <w:lastRenderedPageBreak/>
        <w:t>Folk Art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A731D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5677C7">
        <w:rPr>
          <w:rFonts w:ascii="Times New Roman" w:hAnsi="Times New Roman" w:cs="Times New Roman"/>
          <w:b/>
          <w:sz w:val="24"/>
          <w:szCs w:val="24"/>
        </w:rPr>
        <w:t>1 000 €</w:t>
      </w:r>
    </w:p>
    <w:p w:rsidR="00EA416A" w:rsidRDefault="00EA416A" w:rsidP="00EA41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393C">
        <w:rPr>
          <w:rFonts w:ascii="Times New Roman" w:hAnsi="Times New Roman" w:cs="Times New Roman"/>
          <w:b/>
          <w:sz w:val="24"/>
          <w:szCs w:val="24"/>
        </w:rPr>
        <w:t>Stolnotenisový klub</w:t>
      </w:r>
      <w:r>
        <w:rPr>
          <w:rFonts w:ascii="Times New Roman" w:hAnsi="Times New Roman" w:cs="Times New Roman"/>
          <w:sz w:val="24"/>
          <w:szCs w:val="24"/>
        </w:rPr>
        <w:t>....</w:t>
      </w:r>
      <w:r w:rsidR="00A731DD">
        <w:rPr>
          <w:rFonts w:ascii="Times New Roman" w:hAnsi="Times New Roman" w:cs="Times New Roman"/>
          <w:sz w:val="24"/>
          <w:szCs w:val="24"/>
        </w:rPr>
        <w:t>.</w:t>
      </w:r>
      <w:r w:rsidR="008F2809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1839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5677C7">
        <w:rPr>
          <w:rFonts w:ascii="Times New Roman" w:hAnsi="Times New Roman" w:cs="Times New Roman"/>
          <w:b/>
          <w:sz w:val="24"/>
          <w:szCs w:val="24"/>
        </w:rPr>
        <w:t>400 €</w:t>
      </w:r>
    </w:p>
    <w:p w:rsidR="00B41797" w:rsidRDefault="00B41797" w:rsidP="00D039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7DA2" w:rsidRDefault="000047F2" w:rsidP="00DD323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Dotácia pre TJ Družstevník (ďalej len TJ) bola schválená v rámci rozpočtu na rok 2015 uznesením č. 27 zo dňa 17.12.2014 a to vo výške </w:t>
      </w:r>
      <w:r w:rsidR="00DD323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D323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00 € pre TJ. </w:t>
      </w:r>
      <w:r w:rsidR="00DD3233">
        <w:rPr>
          <w:rFonts w:ascii="Times New Roman" w:hAnsi="Times New Roman" w:cs="Times New Roman"/>
          <w:sz w:val="24"/>
          <w:szCs w:val="24"/>
        </w:rPr>
        <w:t xml:space="preserve">Následne pri zmene rozpočtu (uznesenie č. 171 zo dňa 25.11.2016) sa dotácia pre TJ navýšila na 9 000 €, skutočné čerpanie </w:t>
      </w:r>
      <w:r w:rsidR="00DD10E5">
        <w:rPr>
          <w:rFonts w:ascii="Times New Roman" w:hAnsi="Times New Roman" w:cs="Times New Roman"/>
          <w:sz w:val="24"/>
          <w:szCs w:val="24"/>
        </w:rPr>
        <w:t xml:space="preserve">bolo vo výške 9 900 €.  </w:t>
      </w:r>
      <w:r w:rsidR="004B071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3113C" w:rsidRDefault="00A3113C" w:rsidP="00DD323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B071C" w:rsidRPr="00F20D7A" w:rsidRDefault="004B071C" w:rsidP="00DD32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D7A">
        <w:rPr>
          <w:rFonts w:ascii="Times New Roman" w:hAnsi="Times New Roman" w:cs="Times New Roman"/>
          <w:b/>
          <w:sz w:val="24"/>
          <w:szCs w:val="24"/>
        </w:rPr>
        <w:t>Dotácia bola použitá</w:t>
      </w:r>
      <w:r w:rsidR="00F20D7A" w:rsidRPr="00F20D7A">
        <w:rPr>
          <w:rFonts w:ascii="Times New Roman" w:hAnsi="Times New Roman" w:cs="Times New Roman"/>
          <w:b/>
          <w:sz w:val="24"/>
          <w:szCs w:val="24"/>
        </w:rPr>
        <w:t xml:space="preserve"> a vyúčtovaná </w:t>
      </w:r>
      <w:r w:rsidRPr="00F20D7A">
        <w:rPr>
          <w:rFonts w:ascii="Times New Roman" w:hAnsi="Times New Roman" w:cs="Times New Roman"/>
          <w:b/>
          <w:sz w:val="24"/>
          <w:szCs w:val="24"/>
        </w:rPr>
        <w:t xml:space="preserve">nasledovne: </w:t>
      </w:r>
    </w:p>
    <w:p w:rsidR="004B071C" w:rsidRDefault="004B071C" w:rsidP="00DD3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Preplácanie cestovných výdavkov hráčov na tréningy a zápasy..............................2 757,20 €</w:t>
      </w:r>
    </w:p>
    <w:p w:rsidR="004B071C" w:rsidRDefault="004B071C" w:rsidP="00DD3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Odstupné za prestup + hosťovanie...........................................................................2 600 €</w:t>
      </w:r>
    </w:p>
    <w:p w:rsidR="00F93BBB" w:rsidRDefault="004B071C" w:rsidP="00DD3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Poplatky </w:t>
      </w:r>
      <w:r w:rsidR="00481D0D">
        <w:rPr>
          <w:rFonts w:ascii="Times New Roman" w:hAnsi="Times New Roman" w:cs="Times New Roman"/>
          <w:sz w:val="24"/>
          <w:szCs w:val="24"/>
        </w:rPr>
        <w:t>SFZ............................................................................................................</w:t>
      </w:r>
      <w:r w:rsidR="00F93BBB">
        <w:rPr>
          <w:rFonts w:ascii="Times New Roman" w:hAnsi="Times New Roman" w:cs="Times New Roman"/>
          <w:sz w:val="24"/>
          <w:szCs w:val="24"/>
        </w:rPr>
        <w:t>5 654,50 €</w:t>
      </w:r>
    </w:p>
    <w:p w:rsidR="00F93BBB" w:rsidRDefault="00F93BBB" w:rsidP="00DD3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Bankové poplatky.....................................................................................................70,80 €</w:t>
      </w:r>
    </w:p>
    <w:p w:rsidR="00F93BBB" w:rsidRDefault="00F93BBB" w:rsidP="00DD3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Iné..............................................................................................</w:t>
      </w:r>
      <w:r w:rsidR="00F20D7A">
        <w:rPr>
          <w:rFonts w:ascii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hAnsi="Times New Roman" w:cs="Times New Roman"/>
          <w:sz w:val="24"/>
          <w:szCs w:val="24"/>
        </w:rPr>
        <w:t>80 €</w:t>
      </w:r>
    </w:p>
    <w:p w:rsidR="00F93BBB" w:rsidRDefault="00F93BBB" w:rsidP="00DD3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071C" w:rsidRDefault="00F93BBB" w:rsidP="00DD3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Spolu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r w:rsidR="00F20D7A">
        <w:rPr>
          <w:rFonts w:ascii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................11 162,50 €</w:t>
      </w:r>
      <w:r w:rsidR="00481D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71C" w:rsidRPr="004B071C" w:rsidRDefault="004B071C" w:rsidP="00DD3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071C" w:rsidRDefault="00A3113C" w:rsidP="00DD3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Výdavky nad poskytnutú hodnotu dotácie boli hradené z vlastných zdrojov TJ (predaj hráčov). </w:t>
      </w:r>
    </w:p>
    <w:p w:rsidR="00B85C54" w:rsidRDefault="00B85C54" w:rsidP="00DD3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FE6D8C" w:rsidRDefault="00FE6D8C" w:rsidP="00DD3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Dotácia pre Folk Art bola schválená uz</w:t>
      </w:r>
      <w:r w:rsidR="00012B07">
        <w:rPr>
          <w:rFonts w:ascii="Times New Roman" w:hAnsi="Times New Roman" w:cs="Times New Roman"/>
          <w:sz w:val="24"/>
          <w:szCs w:val="24"/>
        </w:rPr>
        <w:t>nesením č. 58 zo dňa 28.1.2015</w:t>
      </w:r>
      <w:r w:rsidR="00743CE6">
        <w:rPr>
          <w:rFonts w:ascii="Times New Roman" w:hAnsi="Times New Roman" w:cs="Times New Roman"/>
          <w:sz w:val="24"/>
          <w:szCs w:val="24"/>
        </w:rPr>
        <w:t xml:space="preserve">. Dotácia bola použitá v zmysle zmluvy na vydanie publikácie o ľudových zvykoch v obci. </w:t>
      </w:r>
    </w:p>
    <w:p w:rsidR="00B85C54" w:rsidRDefault="00B85C54" w:rsidP="00DD3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58C9" w:rsidRDefault="009258C9" w:rsidP="00DD3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Dotácia pre Stolnotenisový klub bola schválená v rámci schválenia rozpočtu vo výške 400 €. Dotácia bola použitá na prepravu na súťažné stretnutia. </w:t>
      </w:r>
    </w:p>
    <w:p w:rsidR="00743CE6" w:rsidRDefault="00743CE6" w:rsidP="00DD3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3CE6" w:rsidRDefault="00743CE6" w:rsidP="00DD3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3CE6" w:rsidRDefault="00743CE6" w:rsidP="00DD3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3CE6" w:rsidRDefault="00743CE6" w:rsidP="00DD3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3CE6" w:rsidRDefault="00743CE6" w:rsidP="00DD3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3CE6" w:rsidRDefault="00743CE6" w:rsidP="00743C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rámci vykonanej kontroly neboli zistené žiadne pochybenia. K poskytnutým dotáciám boli predložené vyúčtovania vrátane predloženia účtovných dokladov (faktúry, pokladničné bloky a pod.).  </w:t>
      </w:r>
    </w:p>
    <w:p w:rsidR="00743CE6" w:rsidRDefault="00743CE6" w:rsidP="00743C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CE6" w:rsidRDefault="00743CE6" w:rsidP="00743C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Správa bola vyhotovená dňa 3.10.2016. </w:t>
      </w:r>
    </w:p>
    <w:p w:rsidR="00743CE6" w:rsidRDefault="00743CE6" w:rsidP="00743C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Správu prevzal/a dňa 3.10.2016    .....................................</w:t>
      </w:r>
    </w:p>
    <w:p w:rsidR="00743CE6" w:rsidRDefault="00743CE6" w:rsidP="00743C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743CE6" w:rsidRDefault="00743CE6" w:rsidP="00743C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743CE6" w:rsidRDefault="00743CE6" w:rsidP="00743C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E868E3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.....................................</w:t>
      </w:r>
    </w:p>
    <w:p w:rsidR="00743CE6" w:rsidRPr="009F0712" w:rsidRDefault="00E868E3" w:rsidP="00743C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Hlavný kontrolór obce</w:t>
      </w:r>
      <w:r w:rsidR="00743CE6">
        <w:rPr>
          <w:rFonts w:ascii="Times New Roman" w:hAnsi="Times New Roman" w:cs="Times New Roman"/>
          <w:sz w:val="24"/>
          <w:szCs w:val="24"/>
        </w:rPr>
        <w:t xml:space="preserve"> JUDr. Marek Keller</w:t>
      </w:r>
    </w:p>
    <w:p w:rsidR="00743CE6" w:rsidRDefault="00743CE6" w:rsidP="00DD3233">
      <w:pPr>
        <w:spacing w:after="0"/>
        <w:jc w:val="both"/>
      </w:pPr>
    </w:p>
    <w:sectPr w:rsidR="00743CE6" w:rsidSect="00DD7D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BB6" w:rsidRDefault="003E0BB6" w:rsidP="003478F3">
      <w:pPr>
        <w:spacing w:after="0" w:line="240" w:lineRule="auto"/>
      </w:pPr>
      <w:r>
        <w:separator/>
      </w:r>
    </w:p>
  </w:endnote>
  <w:endnote w:type="continuationSeparator" w:id="0">
    <w:p w:rsidR="003E0BB6" w:rsidRDefault="003E0BB6" w:rsidP="00347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15582"/>
      <w:docPartObj>
        <w:docPartGallery w:val="Page Numbers (Bottom of Page)"/>
        <w:docPartUnique/>
      </w:docPartObj>
    </w:sdtPr>
    <w:sdtEndPr/>
    <w:sdtContent>
      <w:sdt>
        <w:sdtPr>
          <w:id w:val="908416998"/>
          <w:docPartObj>
            <w:docPartGallery w:val="Page Numbers (Top of Page)"/>
            <w:docPartUnique/>
          </w:docPartObj>
        </w:sdtPr>
        <w:sdtEndPr/>
        <w:sdtContent>
          <w:p w:rsidR="00F93BBB" w:rsidRDefault="00F93BBB">
            <w:pPr>
              <w:pStyle w:val="Pta"/>
              <w:jc w:val="center"/>
            </w:pPr>
            <w:r>
              <w:t xml:space="preserve">Strana </w:t>
            </w:r>
            <w:r w:rsidR="00275A5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75A5B">
              <w:rPr>
                <w:b/>
                <w:sz w:val="24"/>
                <w:szCs w:val="24"/>
              </w:rPr>
              <w:fldChar w:fldCharType="separate"/>
            </w:r>
            <w:r w:rsidR="00AC5624">
              <w:rPr>
                <w:b/>
                <w:noProof/>
              </w:rPr>
              <w:t>2</w:t>
            </w:r>
            <w:r w:rsidR="00275A5B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275A5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75A5B">
              <w:rPr>
                <w:b/>
                <w:sz w:val="24"/>
                <w:szCs w:val="24"/>
              </w:rPr>
              <w:fldChar w:fldCharType="separate"/>
            </w:r>
            <w:r w:rsidR="00AC5624">
              <w:rPr>
                <w:b/>
                <w:noProof/>
              </w:rPr>
              <w:t>2</w:t>
            </w:r>
            <w:r w:rsidR="00275A5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93BBB" w:rsidRDefault="00F93BB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BB6" w:rsidRDefault="003E0BB6" w:rsidP="003478F3">
      <w:pPr>
        <w:spacing w:after="0" w:line="240" w:lineRule="auto"/>
      </w:pPr>
      <w:r>
        <w:separator/>
      </w:r>
    </w:p>
  </w:footnote>
  <w:footnote w:type="continuationSeparator" w:id="0">
    <w:p w:rsidR="003E0BB6" w:rsidRDefault="003E0BB6" w:rsidP="00347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80330"/>
    <w:multiLevelType w:val="hybridMultilevel"/>
    <w:tmpl w:val="6B981796"/>
    <w:lvl w:ilvl="0" w:tplc="7486B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945"/>
    <w:rsid w:val="000047F2"/>
    <w:rsid w:val="00012B07"/>
    <w:rsid w:val="0018393C"/>
    <w:rsid w:val="00196ECF"/>
    <w:rsid w:val="001F7810"/>
    <w:rsid w:val="00275A5B"/>
    <w:rsid w:val="003478F3"/>
    <w:rsid w:val="003E0BB6"/>
    <w:rsid w:val="00481D0D"/>
    <w:rsid w:val="004B071C"/>
    <w:rsid w:val="00555C2A"/>
    <w:rsid w:val="005677C7"/>
    <w:rsid w:val="00697F46"/>
    <w:rsid w:val="0071145A"/>
    <w:rsid w:val="00743CE6"/>
    <w:rsid w:val="00775EAE"/>
    <w:rsid w:val="008A6B4F"/>
    <w:rsid w:val="008F2809"/>
    <w:rsid w:val="009258C9"/>
    <w:rsid w:val="00A3113C"/>
    <w:rsid w:val="00A731DD"/>
    <w:rsid w:val="00AB149B"/>
    <w:rsid w:val="00AC5624"/>
    <w:rsid w:val="00AD0DFE"/>
    <w:rsid w:val="00B41797"/>
    <w:rsid w:val="00B85C54"/>
    <w:rsid w:val="00C00ED0"/>
    <w:rsid w:val="00C729E4"/>
    <w:rsid w:val="00D03945"/>
    <w:rsid w:val="00DD10E5"/>
    <w:rsid w:val="00DD3233"/>
    <w:rsid w:val="00DD7DA2"/>
    <w:rsid w:val="00E12E94"/>
    <w:rsid w:val="00E31AC2"/>
    <w:rsid w:val="00E868E3"/>
    <w:rsid w:val="00E94F39"/>
    <w:rsid w:val="00EA1BFC"/>
    <w:rsid w:val="00EA416A"/>
    <w:rsid w:val="00F20D7A"/>
    <w:rsid w:val="00F93BBB"/>
    <w:rsid w:val="00FB59FB"/>
    <w:rsid w:val="00FB6134"/>
    <w:rsid w:val="00FE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5CFDE-B748-41BB-94A7-A0609504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7DA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03945"/>
    <w:pPr>
      <w:ind w:left="720"/>
      <w:contextualSpacing/>
    </w:pPr>
  </w:style>
  <w:style w:type="table" w:styleId="Mriekatabuky">
    <w:name w:val="Table Grid"/>
    <w:basedOn w:val="Normlnatabuka"/>
    <w:uiPriority w:val="59"/>
    <w:rsid w:val="00B41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semiHidden/>
    <w:unhideWhenUsed/>
    <w:rsid w:val="00347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478F3"/>
  </w:style>
  <w:style w:type="paragraph" w:styleId="Pta">
    <w:name w:val="footer"/>
    <w:basedOn w:val="Normlny"/>
    <w:link w:val="PtaChar"/>
    <w:uiPriority w:val="99"/>
    <w:unhideWhenUsed/>
    <w:rsid w:val="00347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47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29F97-4FAC-45E8-8E3E-6540E84DF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KOTORA Marián</cp:lastModifiedBy>
  <cp:revision>2</cp:revision>
  <cp:lastPrinted>2016-10-03T08:21:00Z</cp:lastPrinted>
  <dcterms:created xsi:type="dcterms:W3CDTF">2016-10-06T05:52:00Z</dcterms:created>
  <dcterms:modified xsi:type="dcterms:W3CDTF">2016-10-06T05:52:00Z</dcterms:modified>
</cp:coreProperties>
</file>