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563643" w:rsidP="00630D50">
      <w:pPr>
        <w:jc w:val="center"/>
        <w:rPr>
          <w:rFonts w:ascii="Arial Narrow" w:hAnsi="Arial Narrow" w:cs="Tahoma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80010</wp:posOffset>
            </wp:positionV>
            <wp:extent cx="1018540" cy="1155065"/>
            <wp:effectExtent l="0" t="0" r="0" b="698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9C136C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  <w:r>
        <w:rPr>
          <w:rFonts w:ascii="Arial Narrow" w:hAnsi="Arial Narrow" w:cs="Tahoma"/>
          <w:b/>
          <w:caps/>
          <w:sz w:val="32"/>
          <w:szCs w:val="32"/>
        </w:rPr>
        <w:t>záverečnÝ  účE</w:t>
      </w:r>
      <w:r w:rsidR="00DA66B5">
        <w:rPr>
          <w:rFonts w:ascii="Arial Narrow" w:hAnsi="Arial Narrow" w:cs="Tahoma"/>
          <w:b/>
          <w:caps/>
          <w:sz w:val="32"/>
          <w:szCs w:val="32"/>
        </w:rPr>
        <w:t>t obce tekovské lužany</w:t>
      </w:r>
    </w:p>
    <w:p w:rsidR="00DA66B5" w:rsidRDefault="00C460AD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  <w:r>
        <w:rPr>
          <w:rFonts w:ascii="Arial Narrow" w:hAnsi="Arial Narrow" w:cs="Tahoma"/>
          <w:b/>
          <w:caps/>
          <w:sz w:val="32"/>
          <w:szCs w:val="32"/>
        </w:rPr>
        <w:t>za rok 2017</w:t>
      </w: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Pr="00FF49A8" w:rsidRDefault="00DA66B5" w:rsidP="00630D50">
      <w:p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 xml:space="preserve">Záverečný účet obce upravuje § 16 zákona č. 583/2004 </w:t>
      </w:r>
      <w:proofErr w:type="spellStart"/>
      <w:r w:rsidRPr="00FF49A8">
        <w:rPr>
          <w:rFonts w:ascii="Arial Narrow" w:hAnsi="Arial Narrow" w:cs="Tahoma"/>
        </w:rPr>
        <w:t>Z.z</w:t>
      </w:r>
      <w:proofErr w:type="spellEnd"/>
      <w:r w:rsidRPr="00FF49A8">
        <w:rPr>
          <w:rFonts w:ascii="Arial Narrow" w:hAnsi="Arial Narrow" w:cs="Tahoma"/>
        </w:rPr>
        <w:t>. o rozpočtových pravidlách územnej samosprávy v znení neskorších predpisov.</w:t>
      </w:r>
    </w:p>
    <w:p w:rsidR="00DA66B5" w:rsidRPr="00FF49A8" w:rsidRDefault="00DA66B5" w:rsidP="00630D50">
      <w:pPr>
        <w:rPr>
          <w:rFonts w:ascii="Arial Narrow" w:hAnsi="Arial Narrow" w:cs="Tahoma"/>
        </w:rPr>
      </w:pPr>
    </w:p>
    <w:p w:rsidR="00DA66B5" w:rsidRPr="00FF49A8" w:rsidRDefault="00DA66B5" w:rsidP="00630D50">
      <w:p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Výpis z legislatívy:</w:t>
      </w:r>
    </w:p>
    <w:p w:rsidR="00DA66B5" w:rsidRPr="00FF49A8" w:rsidRDefault="00DA66B5" w:rsidP="00630D50">
      <w:pPr>
        <w:rPr>
          <w:rFonts w:ascii="Arial Narrow" w:hAnsi="Arial Narrow" w:cs="Tahoma"/>
          <w:b/>
        </w:rPr>
      </w:pP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po skončení rozpočtového roka obec údaje o rozpočtovom hospodárení súhrnne spracuje do záverečného účtu obce,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obec finančne usporiada svoje hospodárenie vrátane finančných vzťahov k zriadeným alebo založeným právnickým osobám, k fyzickým osobám – podnikateľom a právnickým osobám, ktorým poskytli prostriedky svojho rozpočtu,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usporiada finančné vzťahy k štátnemu rozpočtu, štátnym fondom, rozpočtom iných obcí a k rozpočtom vyšších územných celkov,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záverečný účet obce obsahuje najmä: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plnení rozpočtu v členení na bežný rozpočet, kapitálový rozpočet a finančné operácie v súlade s rozpočtovou klasifikáciou,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bilanciu aktív a pasív,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prehľad o stave a vývoji dlhu,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hospodárení príspevkových organizácií v ich pôsobnosti,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prehľad o poskytnutých zárukách podľa jednotlivých príjemcov,</w:t>
      </w:r>
    </w:p>
    <w:p w:rsidR="00DA66B5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nákladoch a v</w:t>
      </w:r>
      <w:r w:rsidR="006338CA">
        <w:rPr>
          <w:rFonts w:ascii="Arial Narrow" w:hAnsi="Arial Narrow" w:cs="Tahoma"/>
        </w:rPr>
        <w:t>ýnosoch podnikateľskej činnosti</w:t>
      </w:r>
    </w:p>
    <w:p w:rsidR="006338CA" w:rsidRPr="00FF49A8" w:rsidRDefault="006338CA" w:rsidP="005F2757">
      <w:pPr>
        <w:numPr>
          <w:ilvl w:val="0"/>
          <w:numId w:val="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hodnotenie plnenia programov obce.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nevyčerpané účelovo určené prostriedky poskytnuté v predchádzajúcom rozpočtovom roku zo štátneho rozpočtu, rozpočtu Európskej únie alebo na základe osobitného predpisu, ktoré možno použiť v rozpočtovom roku v súlade s osobitným predpisom, sa na účely tvorby peňažných fondov pri usporiadaní prebytku rozpočtu obce podľa § 10 ods. 3 písm. a) a b) z tohto prebytku vylučujú,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nevyčerpané účelovo určené prostriedky obec prevedie na osobitný účet obce a v nasledujúcich rozpočtových rokoch ich zaradí do rozpočtu obce ako príjmovú finančnú operáciu. Použitie prostriedkov na určený účel je výdavkom rozpočtu obce v nasledujúcich rozpočtových rokoch,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o použití prebytku rozpočtu alebo o spôsobe vysporiadania schodku rozpočtu podľa § 10 ods. 3 písm. a) a b) rozhoduje obecné zastupiteľstvo pri prerokúvaní záverečného účtu obce,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prebytok rozpočtu je zdrojom rezervného p</w:t>
      </w:r>
      <w:r>
        <w:rPr>
          <w:rFonts w:ascii="Arial Narrow" w:hAnsi="Arial Narrow" w:cs="Tahoma"/>
        </w:rPr>
        <w:t xml:space="preserve">rípadne ďalších </w:t>
      </w:r>
      <w:r w:rsidRPr="00FF49A8">
        <w:rPr>
          <w:rFonts w:ascii="Arial Narrow" w:hAnsi="Arial Narrow" w:cs="Tahoma"/>
        </w:rPr>
        <w:t xml:space="preserve"> peňažných fondov,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schodok rozpočtu podľa § 10 ods. 3 písm. a) a b) obec vysporiada predovšetkým z rezervného fondu, z ďalších peňažných fondov alebo z návratných zdrojov financovania,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pred schválením sa návrh záverečného účtu obce predkladá na verejnú diskusiu podľa osobitného predpisu (§ 9 ods. 2 zákona 369/1990 Zb. o obecnom zriadení)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prer</w:t>
      </w:r>
      <w:r>
        <w:rPr>
          <w:rFonts w:ascii="Arial Narrow" w:hAnsi="Arial Narrow" w:cs="Tahoma"/>
        </w:rPr>
        <w:t>o</w:t>
      </w:r>
      <w:r w:rsidRPr="00FF49A8">
        <w:rPr>
          <w:rFonts w:ascii="Arial Narrow" w:hAnsi="Arial Narrow" w:cs="Tahoma"/>
        </w:rPr>
        <w:t>kovanie záverečného účtu obce sa uzatvára jedným z týchto výrokov:</w:t>
      </w:r>
    </w:p>
    <w:p w:rsidR="00DA66B5" w:rsidRPr="00FF49A8" w:rsidRDefault="00DA66B5" w:rsidP="00AB2001">
      <w:pPr>
        <w:numPr>
          <w:ilvl w:val="0"/>
          <w:numId w:val="4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celoročné hospodárenie s</w:t>
      </w:r>
      <w:r>
        <w:rPr>
          <w:rFonts w:ascii="Arial Narrow" w:hAnsi="Arial Narrow" w:cs="Tahoma"/>
        </w:rPr>
        <w:t>a</w:t>
      </w:r>
      <w:r w:rsidRPr="00FF49A8">
        <w:rPr>
          <w:rFonts w:ascii="Arial Narrow" w:hAnsi="Arial Narrow" w:cs="Tahoma"/>
        </w:rPr>
        <w:t> schvaľuje bez výhrad</w:t>
      </w:r>
    </w:p>
    <w:p w:rsidR="00DA66B5" w:rsidRPr="00FF49A8" w:rsidRDefault="00DA66B5" w:rsidP="00AB2001">
      <w:pPr>
        <w:numPr>
          <w:ilvl w:val="0"/>
          <w:numId w:val="4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celoročné hospodárenie sa schvaľuje s výhradami</w:t>
      </w:r>
    </w:p>
    <w:p w:rsidR="00DA66B5" w:rsidRPr="00FF49A8" w:rsidRDefault="00DA66B5" w:rsidP="00FF49A8">
      <w:pPr>
        <w:numPr>
          <w:ilvl w:val="0"/>
          <w:numId w:val="5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ak sa záverečný účet obce schváli s výhradami, obecné zastupiteľstvo je povinné prijať opatrenia na nápravu nedostatkov,</w:t>
      </w:r>
    </w:p>
    <w:p w:rsidR="00DA66B5" w:rsidRPr="00FF49A8" w:rsidRDefault="00DA66B5" w:rsidP="00FF49A8">
      <w:pPr>
        <w:numPr>
          <w:ilvl w:val="0"/>
          <w:numId w:val="5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návrh záverečného účtu obce sa prerokuje najneskôr do šiestich mesiacov po uplynutí rozpočtového roka.</w:t>
      </w:r>
    </w:p>
    <w:p w:rsidR="00DA66B5" w:rsidRDefault="00DA66B5" w:rsidP="00FF49A8">
      <w:pPr>
        <w:rPr>
          <w:rFonts w:ascii="Tahoma" w:hAnsi="Tahoma" w:cs="Tahoma"/>
        </w:rPr>
      </w:pPr>
    </w:p>
    <w:p w:rsidR="00DA66B5" w:rsidRPr="00FF49A8" w:rsidRDefault="00DA66B5" w:rsidP="00FF49A8">
      <w:pPr>
        <w:jc w:val="center"/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 xml:space="preserve">Záverečný účet </w:t>
      </w:r>
      <w:r w:rsidR="0019412C">
        <w:rPr>
          <w:rFonts w:ascii="Arial Narrow" w:hAnsi="Arial Narrow" w:cs="Tahoma"/>
          <w:b/>
        </w:rPr>
        <w:t>obce Tekovské Lužany za rok 2017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Pr="00FF49A8" w:rsidRDefault="00DA66B5" w:rsidP="00FF49A8">
      <w:p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Obsah: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Rozpočet obce n</w:t>
      </w:r>
      <w:r w:rsidR="0019412C">
        <w:rPr>
          <w:rFonts w:ascii="Arial Narrow" w:hAnsi="Arial Narrow" w:cs="Tahoma"/>
          <w:b/>
        </w:rPr>
        <w:t>a rok 2017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 xml:space="preserve">Rozbor </w:t>
      </w:r>
      <w:r w:rsidR="0019412C">
        <w:rPr>
          <w:rFonts w:ascii="Arial Narrow" w:hAnsi="Arial Narrow" w:cs="Tahoma"/>
          <w:b/>
        </w:rPr>
        <w:t>plnenia príjmov za rok 2017</w:t>
      </w:r>
    </w:p>
    <w:p w:rsidR="00DA66B5" w:rsidRPr="00FF49A8" w:rsidRDefault="00DA66B5" w:rsidP="003321AD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Roz</w:t>
      </w:r>
      <w:r w:rsidR="0019412C">
        <w:rPr>
          <w:rFonts w:ascii="Arial Narrow" w:hAnsi="Arial Narrow" w:cs="Tahoma"/>
          <w:b/>
        </w:rPr>
        <w:t>bor plnenia výdavkov za rok 2017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Vysporiadanie výsledku rozpo</w:t>
      </w:r>
      <w:r w:rsidR="0019412C">
        <w:rPr>
          <w:rFonts w:ascii="Arial Narrow" w:hAnsi="Arial Narrow" w:cs="Tahoma"/>
          <w:b/>
        </w:rPr>
        <w:t>čtového hospodárenia za rok 2017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Tvorba a použitie peňažných fondov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Finančné usporiadania vzťahov voči: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zriadeným právnickým osobám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založeným právnickým osobám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štátnemu rozpočtu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štátnym fondom</w:t>
      </w:r>
    </w:p>
    <w:p w:rsidR="00DA66B5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ostatným právnickým a fyzickým osobám – podnikateľom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prehlásenie o podnikateľskej činnosti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Bil</w:t>
      </w:r>
      <w:r w:rsidR="0019412C">
        <w:rPr>
          <w:rFonts w:ascii="Arial Narrow" w:hAnsi="Arial Narrow" w:cs="Tahoma"/>
          <w:b/>
        </w:rPr>
        <w:t>ancia aktív a pasív k 31.12.2017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Prehľad o stave a vývoji dlhu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Vyhodnotenie p</w:t>
      </w:r>
      <w:r w:rsidR="0019412C">
        <w:rPr>
          <w:rFonts w:ascii="Arial Narrow" w:hAnsi="Arial Narrow" w:cs="Tahoma"/>
          <w:b/>
        </w:rPr>
        <w:t>rogramového rozpočtu na rok 2017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R</w:t>
      </w:r>
      <w:r w:rsidR="0019412C">
        <w:rPr>
          <w:rFonts w:ascii="Arial Narrow" w:hAnsi="Arial Narrow" w:cs="Tahoma"/>
          <w:b/>
        </w:rPr>
        <w:t>ozpočet obce na rok 2017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Základným nástrojom finančného hospodárenia ob</w:t>
      </w:r>
      <w:r w:rsidR="0019412C">
        <w:rPr>
          <w:rFonts w:ascii="Arial Narrow" w:hAnsi="Arial Narrow" w:cs="Tahoma"/>
        </w:rPr>
        <w:t>ce bol rozpočet obce na rok 2017</w:t>
      </w:r>
      <w:r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:rsidR="00DA66B5" w:rsidRDefault="0061257B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v roku 2017</w:t>
      </w:r>
      <w:r w:rsidR="00DA66B5">
        <w:rPr>
          <w:rFonts w:ascii="Arial Narrow" w:hAnsi="Arial Narrow" w:cs="Tahoma"/>
        </w:rPr>
        <w:t xml:space="preserve"> zostavila rozpočet podľa ustanovenia § 10 ods. 7 zákona č.  583/2004 </w:t>
      </w:r>
      <w:proofErr w:type="spellStart"/>
      <w:r w:rsidR="00DA66B5">
        <w:rPr>
          <w:rFonts w:ascii="Arial Narrow" w:hAnsi="Arial Narrow" w:cs="Tahoma"/>
        </w:rPr>
        <w:t>Z.z</w:t>
      </w:r>
      <w:proofErr w:type="spellEnd"/>
      <w:r w:rsidR="00DA66B5">
        <w:rPr>
          <w:rFonts w:ascii="Arial Narrow" w:hAnsi="Arial Narrow" w:cs="Tahoma"/>
        </w:rPr>
        <w:t>. o rozpočtových pravidlách územnej samosprávy a o zmene a doplnení niektorých zákonov v znení neskorších pred</w:t>
      </w:r>
      <w:r>
        <w:rPr>
          <w:rFonts w:ascii="Arial Narrow" w:hAnsi="Arial Narrow" w:cs="Tahoma"/>
        </w:rPr>
        <w:t>pisov. Rozpočet obce na rok 2017</w:t>
      </w:r>
      <w:r w:rsidR="00DA66B5">
        <w:rPr>
          <w:rFonts w:ascii="Arial Narrow" w:hAnsi="Arial Narrow" w:cs="Tahoma"/>
        </w:rPr>
        <w:t xml:space="preserve"> bol zostavený ako prebytkový.</w:t>
      </w: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Hospodárenie obce sa riadilo podľa </w:t>
      </w:r>
      <w:r w:rsidR="00046980">
        <w:rPr>
          <w:rFonts w:ascii="Arial Narrow" w:hAnsi="Arial Narrow" w:cs="Tahoma"/>
        </w:rPr>
        <w:t>schváleného rozpočtu na rok 2017</w:t>
      </w:r>
      <w:r>
        <w:rPr>
          <w:rFonts w:ascii="Arial Narrow" w:hAnsi="Arial Narrow" w:cs="Tahoma"/>
        </w:rPr>
        <w:t>, ktorý bol schválený obecný</w:t>
      </w:r>
      <w:r w:rsidR="00046980">
        <w:rPr>
          <w:rFonts w:ascii="Arial Narrow" w:hAnsi="Arial Narrow" w:cs="Tahoma"/>
        </w:rPr>
        <w:t>m zastupiteľstvom dňa 21.12.2016 uznesením č.386/2016</w:t>
      </w:r>
      <w:r>
        <w:rPr>
          <w:rFonts w:ascii="Arial Narrow" w:hAnsi="Arial Narrow" w:cs="Tahoma"/>
        </w:rPr>
        <w:t>. Prvá zmena rozpočtu obce bola vykonaná  a schválená obecn</w:t>
      </w:r>
      <w:r w:rsidR="00046980">
        <w:rPr>
          <w:rFonts w:ascii="Arial Narrow" w:hAnsi="Arial Narrow" w:cs="Tahoma"/>
        </w:rPr>
        <w:t>ým zastupiteľstvom dňa 15.11.2017  uznesením č.5187/2017, ako prebytková.</w:t>
      </w: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046980" w:rsidP="006E6736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Rozpočet obce na rok 2017</w:t>
      </w:r>
    </w:p>
    <w:p w:rsidR="00DA66B5" w:rsidRDefault="00DA66B5" w:rsidP="006E6736">
      <w:pPr>
        <w:jc w:val="center"/>
        <w:rPr>
          <w:rFonts w:ascii="Arial Narrow" w:hAnsi="Arial Narrow" w:cs="Tahoma"/>
          <w:b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904"/>
        <w:gridCol w:w="1802"/>
        <w:gridCol w:w="1802"/>
      </w:tblGrid>
      <w:tr w:rsidR="00046980" w:rsidRPr="00727300" w:rsidTr="006E6736">
        <w:tc>
          <w:tcPr>
            <w:tcW w:w="2158" w:type="dxa"/>
            <w:shd w:val="clear" w:color="auto" w:fill="CCFFCC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0" w:name="_Hlk387259020"/>
          </w:p>
        </w:tc>
        <w:tc>
          <w:tcPr>
            <w:tcW w:w="1904" w:type="dxa"/>
            <w:shd w:val="clear" w:color="auto" w:fill="CCFFCC"/>
          </w:tcPr>
          <w:p w:rsidR="00046980" w:rsidRPr="00727300" w:rsidRDefault="00046980" w:rsidP="006E673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 v  €</w:t>
            </w:r>
          </w:p>
        </w:tc>
        <w:tc>
          <w:tcPr>
            <w:tcW w:w="1802" w:type="dxa"/>
            <w:shd w:val="clear" w:color="auto" w:fill="CCFFCC"/>
          </w:tcPr>
          <w:p w:rsidR="00046980" w:rsidRPr="00727300" w:rsidRDefault="00046980" w:rsidP="006E673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              po I. úprave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v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802" w:type="dxa"/>
            <w:shd w:val="clear" w:color="auto" w:fill="CCFFCC"/>
          </w:tcPr>
          <w:p w:rsidR="00046980" w:rsidRDefault="00046980" w:rsidP="006E6736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Plnenie rozpočtu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 xml:space="preserve">    v €</w:t>
            </w:r>
          </w:p>
        </w:tc>
      </w:tr>
      <w:tr w:rsidR="00046980" w:rsidRPr="00727300" w:rsidTr="006E6736">
        <w:tc>
          <w:tcPr>
            <w:tcW w:w="2158" w:type="dxa"/>
            <w:shd w:val="clear" w:color="auto" w:fill="CCFFCC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Príjmy celkom</w:t>
            </w:r>
          </w:p>
        </w:tc>
        <w:tc>
          <w:tcPr>
            <w:tcW w:w="1904" w:type="dxa"/>
            <w:shd w:val="clear" w:color="auto" w:fill="CCFFCC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66"/>
              <w:jc w:val="both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13 929 814,00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7 916 959,00</w:t>
            </w:r>
          </w:p>
        </w:tc>
        <w:tc>
          <w:tcPr>
            <w:tcW w:w="1802" w:type="dxa"/>
            <w:shd w:val="clear" w:color="auto" w:fill="CCFFCC"/>
          </w:tcPr>
          <w:p w:rsidR="00046980" w:rsidRPr="00992AD2" w:rsidRDefault="00974423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1 895 111,77</w:t>
            </w:r>
          </w:p>
        </w:tc>
      </w:tr>
      <w:tr w:rsidR="00046980" w:rsidRPr="00727300" w:rsidTr="006E6736">
        <w:trPr>
          <w:trHeight w:val="294"/>
        </w:trPr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 toho:</w:t>
            </w:r>
          </w:p>
        </w:tc>
        <w:tc>
          <w:tcPr>
            <w:tcW w:w="1904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bežné príjmy</w:t>
            </w:r>
            <w:r w:rsidR="006E6736">
              <w:rPr>
                <w:rFonts w:ascii="Arial Narrow" w:hAnsi="Arial Narrow" w:cs="Tahoma"/>
                <w:sz w:val="20"/>
                <w:szCs w:val="20"/>
              </w:rPr>
              <w:t xml:space="preserve"> obec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6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1 926 814,00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1 891 149,00</w:t>
            </w: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1 867 915,38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kapitálové príjmy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6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5 983 000,00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5 810,00</w:t>
            </w: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7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6 310,00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finančné operácie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82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6 020 000,00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56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6 020 000,00</w:t>
            </w: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56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2 672,00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príjmy RO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82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83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802" w:type="dxa"/>
          </w:tcPr>
          <w:p w:rsidR="00046980" w:rsidRDefault="00974423" w:rsidP="006E6736">
            <w:pPr>
              <w:pStyle w:val="Style1"/>
              <w:kinsoku w:val="0"/>
              <w:autoSpaceDE/>
              <w:autoSpaceDN/>
              <w:adjustRightInd/>
              <w:ind w:right="836"/>
              <w:jc w:val="both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18 214,39</w:t>
            </w:r>
          </w:p>
        </w:tc>
      </w:tr>
      <w:tr w:rsidR="00046980" w:rsidRPr="00727300" w:rsidTr="006E6736">
        <w:tc>
          <w:tcPr>
            <w:tcW w:w="2158" w:type="dxa"/>
            <w:shd w:val="clear" w:color="auto" w:fill="CCFFCC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Výdavky celkom</w:t>
            </w:r>
          </w:p>
        </w:tc>
        <w:tc>
          <w:tcPr>
            <w:tcW w:w="1904" w:type="dxa"/>
            <w:shd w:val="clear" w:color="auto" w:fill="CCFFCC"/>
            <w:vAlign w:val="center"/>
          </w:tcPr>
          <w:p w:rsidR="00046980" w:rsidRPr="00992AD2" w:rsidRDefault="00046980" w:rsidP="006E6736">
            <w:pPr>
              <w:pStyle w:val="Style1"/>
              <w:kinsoku w:val="0"/>
              <w:autoSpaceDE/>
              <w:autoSpaceDN/>
              <w:adjustRightInd/>
              <w:ind w:right="466"/>
              <w:jc w:val="both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13 865 922,00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476"/>
              <w:jc w:val="both"/>
              <w:rPr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7 640 672,00</w:t>
            </w:r>
          </w:p>
        </w:tc>
        <w:tc>
          <w:tcPr>
            <w:tcW w:w="1802" w:type="dxa"/>
            <w:shd w:val="clear" w:color="auto" w:fill="CCFFCC"/>
          </w:tcPr>
          <w:p w:rsidR="00046980" w:rsidRPr="00992AD2" w:rsidRDefault="00046980" w:rsidP="00974423">
            <w:pPr>
              <w:pStyle w:val="Pta"/>
              <w:kinsoku w:val="0"/>
              <w:ind w:right="476"/>
              <w:jc w:val="both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</w:t>
            </w:r>
            <w:r w:rsidR="00974423"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 928 956,13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 toho:</w:t>
            </w:r>
          </w:p>
        </w:tc>
        <w:tc>
          <w:tcPr>
            <w:tcW w:w="1904" w:type="dxa"/>
          </w:tcPr>
          <w:p w:rsidR="00046980" w:rsidRPr="00992AD2" w:rsidRDefault="00046980" w:rsidP="006E6736">
            <w:pPr>
              <w:pStyle w:val="Pta"/>
              <w:kinsoku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Pta"/>
              <w:kinsoku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Pta"/>
              <w:kinsoku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bežné výdavky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obec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46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1 006 770,00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47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990 374,00</w:t>
            </w: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Pta"/>
              <w:kinsoku w:val="0"/>
              <w:ind w:right="47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942 579,20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kapitálové výdavky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46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6 325 000,00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47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32 741,00</w:t>
            </w:r>
          </w:p>
        </w:tc>
        <w:tc>
          <w:tcPr>
            <w:tcW w:w="1802" w:type="dxa"/>
          </w:tcPr>
          <w:p w:rsidR="00046980" w:rsidRPr="00992AD2" w:rsidRDefault="00046980" w:rsidP="006E6736">
            <w:pPr>
              <w:pStyle w:val="Pta"/>
              <w:kinsoku w:val="0"/>
              <w:ind w:right="47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32 378,36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finančné výdavk</w:t>
            </w:r>
            <w:r w:rsidRPr="00727300">
              <w:rPr>
                <w:rFonts w:ascii="Arial Narrow" w:hAnsi="Arial Narrow" w:cs="Tahoma"/>
                <w:sz w:val="20"/>
                <w:szCs w:val="20"/>
              </w:rPr>
              <w:t>y</w:t>
            </w:r>
          </w:p>
        </w:tc>
        <w:tc>
          <w:tcPr>
            <w:tcW w:w="1904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55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5 740 000,00</w:t>
            </w:r>
          </w:p>
        </w:tc>
        <w:tc>
          <w:tcPr>
            <w:tcW w:w="1802" w:type="dxa"/>
            <w:vAlign w:val="center"/>
          </w:tcPr>
          <w:p w:rsidR="00046980" w:rsidRPr="00992AD2" w:rsidRDefault="00046980" w:rsidP="006E6736">
            <w:pPr>
              <w:pStyle w:val="Pta"/>
              <w:kinsoku w:val="0"/>
              <w:ind w:right="56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5 740 000,00</w:t>
            </w:r>
          </w:p>
        </w:tc>
        <w:tc>
          <w:tcPr>
            <w:tcW w:w="1802" w:type="dxa"/>
          </w:tcPr>
          <w:p w:rsidR="00046980" w:rsidRDefault="00046980" w:rsidP="006E6736">
            <w:pPr>
              <w:pStyle w:val="Pta"/>
              <w:kinsoku w:val="0"/>
              <w:ind w:right="56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43 594,32</w:t>
            </w:r>
          </w:p>
        </w:tc>
      </w:tr>
      <w:tr w:rsidR="00046980" w:rsidRPr="00727300" w:rsidTr="006E6736">
        <w:tc>
          <w:tcPr>
            <w:tcW w:w="2158" w:type="dxa"/>
          </w:tcPr>
          <w:p w:rsidR="00046980" w:rsidRPr="00727300" w:rsidRDefault="00046980" w:rsidP="006E673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RO</w:t>
            </w:r>
          </w:p>
        </w:tc>
        <w:tc>
          <w:tcPr>
            <w:tcW w:w="1904" w:type="dxa"/>
          </w:tcPr>
          <w:p w:rsidR="00046980" w:rsidRPr="00992AD2" w:rsidRDefault="00046980" w:rsidP="006E6736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794 152,00</w:t>
            </w:r>
          </w:p>
        </w:tc>
        <w:tc>
          <w:tcPr>
            <w:tcW w:w="1802" w:type="dxa"/>
          </w:tcPr>
          <w:p w:rsidR="00046980" w:rsidRPr="00974423" w:rsidRDefault="00046980" w:rsidP="006E6736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74423">
              <w:rPr>
                <w:rFonts w:ascii="Arial Narrow" w:hAnsi="Arial Narrow" w:cs="Tahoma"/>
                <w:sz w:val="18"/>
                <w:szCs w:val="18"/>
              </w:rPr>
              <w:t>877 557,00</w:t>
            </w:r>
          </w:p>
        </w:tc>
        <w:tc>
          <w:tcPr>
            <w:tcW w:w="1802" w:type="dxa"/>
          </w:tcPr>
          <w:p w:rsidR="00046980" w:rsidRPr="00974423" w:rsidRDefault="00974423" w:rsidP="006E6736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910 404,25</w:t>
            </w:r>
          </w:p>
        </w:tc>
      </w:tr>
      <w:bookmarkEnd w:id="0"/>
    </w:tbl>
    <w:p w:rsidR="00DA66B5" w:rsidRDefault="00DA66B5" w:rsidP="006E6736">
      <w:pPr>
        <w:jc w:val="center"/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Ro</w:t>
      </w:r>
      <w:r w:rsidR="006E6736">
        <w:rPr>
          <w:rFonts w:ascii="Arial Narrow" w:hAnsi="Arial Narrow" w:cs="Tahoma"/>
          <w:b/>
        </w:rPr>
        <w:t>zbor plnenia príjmov za rok 2017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24"/>
        <w:gridCol w:w="3015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 xml:space="preserve">počet na rok 2017 po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>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992AD2">
        <w:tc>
          <w:tcPr>
            <w:tcW w:w="3070" w:type="dxa"/>
            <w:vAlign w:val="center"/>
          </w:tcPr>
          <w:p w:rsidR="00DA66B5" w:rsidRDefault="00361101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7 916 959,00</w:t>
            </w:r>
          </w:p>
        </w:tc>
        <w:tc>
          <w:tcPr>
            <w:tcW w:w="3071" w:type="dxa"/>
            <w:vAlign w:val="center"/>
          </w:tcPr>
          <w:p w:rsidR="00DA66B5" w:rsidRDefault="00361101" w:rsidP="0097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1</w:t>
            </w:r>
            <w:r w:rsidR="00974423"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 895 111,77</w:t>
            </w:r>
          </w:p>
        </w:tc>
        <w:tc>
          <w:tcPr>
            <w:tcW w:w="3071" w:type="dxa"/>
            <w:vAlign w:val="center"/>
          </w:tcPr>
          <w:p w:rsidR="00DA66B5" w:rsidRDefault="00361101" w:rsidP="0097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23</w:t>
            </w:r>
            <w:r w:rsidR="00974423"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,93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2.1 Bežné príjmy – daňové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5"/>
        <w:gridCol w:w="3016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992AD2">
        <w:tc>
          <w:tcPr>
            <w:tcW w:w="3070" w:type="dxa"/>
            <w:vAlign w:val="center"/>
          </w:tcPr>
          <w:p w:rsidR="006E6736" w:rsidRDefault="0036110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992 400,00</w:t>
            </w:r>
          </w:p>
        </w:tc>
        <w:tc>
          <w:tcPr>
            <w:tcW w:w="3071" w:type="dxa"/>
            <w:vAlign w:val="center"/>
          </w:tcPr>
          <w:p w:rsidR="006E6736" w:rsidRDefault="0036110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 xml:space="preserve">960 300,25 </w:t>
            </w:r>
          </w:p>
        </w:tc>
        <w:tc>
          <w:tcPr>
            <w:tcW w:w="3071" w:type="dxa"/>
            <w:vAlign w:val="center"/>
          </w:tcPr>
          <w:p w:rsidR="006E6736" w:rsidRDefault="0036110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96,77</w:t>
            </w:r>
          </w:p>
        </w:tc>
      </w:tr>
    </w:tbl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4"/>
          <w:spacing w:val="-4"/>
          <w:w w:val="110"/>
        </w:rPr>
      </w:pPr>
      <w:r>
        <w:rPr>
          <w:rStyle w:val="CharacterStyle4"/>
          <w:spacing w:val="-4"/>
          <w:w w:val="110"/>
        </w:rPr>
        <w:t>Výnos z dane z príjmov poukázaný územnej samospráve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16"/>
        <w:ind w:right="936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>Z predpokladanej fi</w:t>
      </w:r>
      <w:r w:rsidR="00361101"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>nančnej čiastky vo výške 755 021,00</w:t>
      </w: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 € z výnosu z </w:t>
      </w:r>
      <w:r w:rsidR="00361101"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>dane z príjmov boli k 31.12.2017</w:t>
      </w: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poukázané prost</w:t>
      </w:r>
      <w:r w:rsidR="0036110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riedky zo ŠR vo výške 769 907,41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</w:t>
      </w:r>
      <w:r w:rsidR="0036110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čo predstavuje plnenie na 101,97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rStyle w:val="CharacterStyle4"/>
          <w:spacing w:val="2"/>
          <w:w w:val="110"/>
        </w:rPr>
      </w:pPr>
      <w:r>
        <w:rPr>
          <w:rStyle w:val="CharacterStyle4"/>
          <w:spacing w:val="2"/>
          <w:w w:val="110"/>
        </w:rPr>
        <w:t>Daň z nehnuteľností</w:t>
      </w:r>
    </w:p>
    <w:p w:rsidR="00361101" w:rsidRDefault="00DA66B5" w:rsidP="00716BFD">
      <w:pPr>
        <w:pStyle w:val="Style1"/>
        <w:kinsoku w:val="0"/>
        <w:autoSpaceDE/>
        <w:autoSpaceDN/>
        <w:adjustRightInd/>
        <w:spacing w:before="288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Z rozpočtovaných 1</w:t>
      </w:r>
      <w:r w:rsidR="00361101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63 305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,0 € </w:t>
      </w:r>
      <w:r w:rsidR="00361101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bol skutočný príjem k 31.12.2017 vo výške 123 073,78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 €, čo predstavuje </w:t>
      </w:r>
      <w:r w:rsidR="0036110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75,36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%. 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88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Príjmy dane z p</w:t>
      </w:r>
      <w:r w:rsidR="0036110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ozemkov boli vo výške 98 844,55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da</w:t>
      </w:r>
      <w:r w:rsidR="0036110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ne zo stavieb vo výške 23 939,72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</w:t>
      </w:r>
    </w:p>
    <w:p w:rsidR="00DA66B5" w:rsidRDefault="00361101" w:rsidP="00716BFD">
      <w:pPr>
        <w:pStyle w:val="Style18"/>
        <w:kinsoku w:val="0"/>
        <w:autoSpaceDE/>
        <w:autoSpaceDN/>
        <w:ind w:left="0"/>
        <w:rPr>
          <w:rStyle w:val="CharacterStyle4"/>
          <w:spacing w:val="-8"/>
          <w:w w:val="110"/>
        </w:rPr>
      </w:pPr>
      <w:r>
        <w:rPr>
          <w:rStyle w:val="CharacterStyle4"/>
          <w:spacing w:val="-8"/>
          <w:w w:val="110"/>
        </w:rPr>
        <w:t>a dane z bytov vo výške 289,51</w:t>
      </w:r>
      <w:r w:rsidR="00DA66B5">
        <w:rPr>
          <w:rStyle w:val="CharacterStyle4"/>
          <w:spacing w:val="-8"/>
          <w:w w:val="110"/>
        </w:rPr>
        <w:t xml:space="preserve"> €. Za rozpočto</w:t>
      </w:r>
      <w:r>
        <w:rPr>
          <w:rStyle w:val="CharacterStyle4"/>
          <w:spacing w:val="-8"/>
          <w:w w:val="110"/>
        </w:rPr>
        <w:t>vý rok bolo uhradených 121 849,94</w:t>
      </w:r>
      <w:r w:rsidR="00DA66B5">
        <w:rPr>
          <w:rStyle w:val="CharacterStyle4"/>
          <w:spacing w:val="-8"/>
          <w:w w:val="110"/>
        </w:rPr>
        <w:t xml:space="preserve"> € za nedoplatky</w:t>
      </w:r>
    </w:p>
    <w:p w:rsidR="00DA66B5" w:rsidRDefault="004F5C48" w:rsidP="00716BFD">
      <w:pPr>
        <w:pStyle w:val="Style1"/>
        <w:kinsoku w:val="0"/>
        <w:autoSpaceDE/>
        <w:autoSpaceDN/>
        <w:adjustRightInd/>
        <w:ind w:right="792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z minulých rokov 1 223,84 €. K 31.12.2017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eviduje obec nedoplatky na dani z nehnuteľností vo výške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28</w:t>
      </w:r>
      <w:r w:rsidR="004F7CFF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 272,30</w:t>
      </w:r>
      <w:r w:rsidR="005D0B4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za rok 2017/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v tom PO za daň z pozemkov vo výške </w:t>
      </w:r>
      <w:r w:rsidR="005D0B4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26 286,85 € /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za minulé roky </w:t>
      </w:r>
      <w:r w:rsidR="004F7CFF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57 053,79 €.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52"/>
        <w:rPr>
          <w:rStyle w:val="CharacterStyle4"/>
          <w:w w:val="110"/>
        </w:rPr>
      </w:pPr>
      <w:r>
        <w:rPr>
          <w:rStyle w:val="CharacterStyle4"/>
          <w:w w:val="110"/>
        </w:rPr>
        <w:t>Daň za psa</w:t>
      </w:r>
    </w:p>
    <w:p w:rsidR="00DA66B5" w:rsidRDefault="00BC4DB9" w:rsidP="00716BFD">
      <w:pPr>
        <w:pStyle w:val="Style1"/>
        <w:kinsoku w:val="0"/>
        <w:autoSpaceDE/>
        <w:autoSpaceDN/>
        <w:adjustRightInd/>
        <w:spacing w:before="288"/>
        <w:ind w:right="1152"/>
        <w:jc w:val="both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Z rozpočtovaných 3 032,0</w:t>
      </w:r>
      <w:r w:rsidR="00DA66B5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 bol skutočný príjem k 31.12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.2017 vo výške 2 805,69</w:t>
      </w:r>
      <w:r w:rsidR="00DA66B5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€, čo predstavuje </w:t>
      </w: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92,54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% plnenie. Za rozpočt</w:t>
      </w: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ový rok bolo uhradených 2 494,85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€, za nedoplatky z minulých rokov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310,84</w:t>
      </w:r>
      <w:r w:rsidR="00DA66B5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 €.</w:t>
      </w:r>
    </w:p>
    <w:p w:rsidR="00DA66B5" w:rsidRDefault="00BC4DB9" w:rsidP="00716BFD">
      <w:pPr>
        <w:pStyle w:val="Style1"/>
        <w:kinsoku w:val="0"/>
        <w:autoSpaceDE/>
        <w:autoSpaceDN/>
        <w:adjustRightInd/>
        <w:ind w:right="864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K 31.12.2017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eviduje obec nedoplatk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y na dani za psa vo výške 317,65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za rok 201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7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, za minulé roky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2 802,39</w:t>
      </w:r>
      <w:r w:rsidR="00DA66B5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 €.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rStyle w:val="CharacterStyle4"/>
          <w:spacing w:val="-3"/>
          <w:w w:val="110"/>
        </w:rPr>
      </w:pPr>
      <w:r>
        <w:rPr>
          <w:rStyle w:val="CharacterStyle4"/>
          <w:spacing w:val="-3"/>
          <w:w w:val="110"/>
        </w:rPr>
        <w:t>Daň za užívanie verejného priestranstva</w:t>
      </w:r>
    </w:p>
    <w:p w:rsidR="00DA66B5" w:rsidRDefault="00BC4DB9" w:rsidP="00716BFD">
      <w:pPr>
        <w:pStyle w:val="Style1"/>
        <w:kinsoku w:val="0"/>
        <w:autoSpaceDE/>
        <w:autoSpaceDN/>
        <w:adjustRightInd/>
        <w:spacing w:before="288"/>
        <w:ind w:right="936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Z rozpočtovaných 1 450,0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€ bol skutočný príjem k 31.12.201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7 vo výške 1 473,24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€, čo predstavuje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plnenie 101,60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%. 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52"/>
        <w:rPr>
          <w:rStyle w:val="CharacterStyle4"/>
          <w:spacing w:val="-4"/>
          <w:w w:val="110"/>
        </w:rPr>
      </w:pPr>
      <w:r>
        <w:rPr>
          <w:rStyle w:val="CharacterStyle4"/>
          <w:spacing w:val="-4"/>
          <w:w w:val="110"/>
        </w:rPr>
        <w:t>Daň za komunálny odpad a drobný stavebný odpad</w:t>
      </w:r>
    </w:p>
    <w:p w:rsidR="00DA66B5" w:rsidRDefault="00BC4DB9" w:rsidP="00716BFD">
      <w:pPr>
        <w:pStyle w:val="Style1"/>
        <w:kinsoku w:val="0"/>
        <w:autoSpaceDE/>
        <w:autoSpaceDN/>
        <w:adjustRightInd/>
        <w:spacing w:before="252"/>
        <w:ind w:right="1008"/>
        <w:jc w:val="both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Z rozpočtovaných 43 231,0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€ </w:t>
      </w: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bol skutočný príjem k 31.12.2017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vo výške </w:t>
      </w: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36 678,80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€, čo </w:t>
      </w:r>
      <w:r w:rsidR="00DA66B5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lastRenderedPageBreak/>
        <w:t xml:space="preserve">predstavuje 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plnenie </w:t>
      </w:r>
      <w:r w:rsidR="004E62C2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84,84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%. Za rozpočtový rok bolo uhradených </w:t>
      </w:r>
      <w:r w:rsidR="004E62C2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30 576,40</w:t>
      </w:r>
      <w:r w:rsidR="00DA66B5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€, za nedoplatky z minulých rokov </w:t>
      </w:r>
      <w:r w:rsidR="004E62C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6 102,40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</w:t>
      </w:r>
      <w:r w:rsidR="004E62C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.</w:t>
      </w:r>
    </w:p>
    <w:p w:rsidR="00DA66B5" w:rsidRDefault="004E62C2" w:rsidP="00716BFD">
      <w:pPr>
        <w:pStyle w:val="Style1"/>
        <w:kinsoku w:val="0"/>
        <w:autoSpaceDE/>
        <w:autoSpaceDN/>
        <w:adjustRightInd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K 31.12.2017</w:t>
      </w:r>
      <w:r w:rsidR="00DA66B5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eviduje obec nedoplatky na dani za komunálny odpad a drobný stavebný odpad vo výške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9 535,06</w:t>
      </w:r>
      <w:r w:rsidR="00D421E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</w:t>
      </w:r>
      <w:r w:rsidR="005D0B4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za bežný rok</w:t>
      </w:r>
      <w:r w:rsidR="00D421E2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, za min. roky 95 823,12</w:t>
      </w:r>
      <w:r w:rsidR="00DA66B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€.</w:t>
      </w:r>
    </w:p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f) Daň za umiestnenie jadrového zariadenia</w:t>
      </w:r>
    </w:p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 rozpočtovaných 26 361,00 € </w:t>
      </w:r>
      <w:r w:rsidR="00D421E2">
        <w:rPr>
          <w:rFonts w:ascii="Arial Narrow" w:hAnsi="Arial Narrow" w:cs="Tahoma"/>
        </w:rPr>
        <w:t>bol skutočný príjem k 31.12.2017</w:t>
      </w:r>
      <w:r>
        <w:rPr>
          <w:rFonts w:ascii="Arial Narrow" w:hAnsi="Arial Narrow" w:cs="Tahoma"/>
        </w:rPr>
        <w:t xml:space="preserve"> vo výške 26 361,33 €, čo predstavuje plnenie 100,00 %. Za rozpočtový rok bolo uhradených 26 361,33 €, za nedoplatky z minulých rokov 0 €.</w:t>
      </w:r>
    </w:p>
    <w:p w:rsidR="00D421E2" w:rsidRDefault="00D421E2" w:rsidP="00540635">
      <w:pPr>
        <w:rPr>
          <w:rFonts w:ascii="Arial Narrow" w:hAnsi="Arial Narrow" w:cs="Tahoma"/>
          <w:b/>
        </w:rPr>
      </w:pPr>
    </w:p>
    <w:p w:rsidR="00DA66B5" w:rsidRDefault="00DA66B5" w:rsidP="0054063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2.2 Bežné príjmy – nedaňové príjmy</w:t>
      </w:r>
    </w:p>
    <w:p w:rsidR="00DA66B5" w:rsidRPr="00540635" w:rsidRDefault="00DA66B5" w:rsidP="00540635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742D20" w:rsidP="00742D2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138 573,0</w:t>
            </w:r>
            <w:r w:rsidR="006E6736"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71" w:type="dxa"/>
          </w:tcPr>
          <w:p w:rsidR="006E6736" w:rsidRPr="00727300" w:rsidRDefault="00D421E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137 962,75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6E6736" w:rsidRPr="00727300">
              <w:rPr>
                <w:rFonts w:ascii="Arial Narrow" w:hAnsi="Arial Narrow" w:cs="Tahoma"/>
                <w:b/>
                <w:sz w:val="20"/>
                <w:szCs w:val="20"/>
              </w:rPr>
              <w:t>€</w:t>
            </w:r>
          </w:p>
        </w:tc>
        <w:tc>
          <w:tcPr>
            <w:tcW w:w="3071" w:type="dxa"/>
          </w:tcPr>
          <w:p w:rsidR="006E6736" w:rsidRPr="00727300" w:rsidRDefault="00742D20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99,56</w:t>
            </w:r>
          </w:p>
        </w:tc>
      </w:tr>
    </w:tbl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a) Príjmy z podnikania a z vlastného majetku</w:t>
      </w: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421E2" w:rsidP="00F93CF4">
      <w:pPr>
        <w:pStyle w:val="Style20"/>
        <w:kinsoku w:val="0"/>
        <w:autoSpaceDE/>
        <w:autoSpaceDN/>
        <w:rPr>
          <w:rStyle w:val="CharacterStyle4"/>
          <w:spacing w:val="-10"/>
          <w:w w:val="110"/>
        </w:rPr>
      </w:pPr>
      <w:r>
        <w:rPr>
          <w:rStyle w:val="CharacterStyle4"/>
          <w:spacing w:val="-11"/>
          <w:w w:val="110"/>
        </w:rPr>
        <w:t>Z rozpočtovaných 49 000</w:t>
      </w:r>
      <w:r w:rsidR="00DA66B5">
        <w:rPr>
          <w:rStyle w:val="CharacterStyle4"/>
          <w:spacing w:val="-11"/>
          <w:w w:val="110"/>
        </w:rPr>
        <w:t xml:space="preserve">,0 € </w:t>
      </w:r>
      <w:r>
        <w:rPr>
          <w:rStyle w:val="CharacterStyle4"/>
          <w:spacing w:val="-11"/>
          <w:w w:val="110"/>
        </w:rPr>
        <w:t>bol skutočný príjem k 31.12.2017 vo výške 50 330,70</w:t>
      </w:r>
      <w:r w:rsidR="00DA66B5">
        <w:rPr>
          <w:rStyle w:val="CharacterStyle4"/>
          <w:spacing w:val="-11"/>
          <w:w w:val="110"/>
        </w:rPr>
        <w:t xml:space="preserve"> €, čo predstavuje </w:t>
      </w:r>
      <w:r w:rsidR="00DA66B5">
        <w:rPr>
          <w:rStyle w:val="CharacterStyle4"/>
          <w:spacing w:val="-10"/>
          <w:w w:val="110"/>
        </w:rPr>
        <w:t xml:space="preserve">plnenie </w:t>
      </w:r>
      <w:r w:rsidR="002004DB">
        <w:rPr>
          <w:rStyle w:val="CharacterStyle4"/>
          <w:spacing w:val="-10"/>
          <w:w w:val="110"/>
        </w:rPr>
        <w:t>102,72</w:t>
      </w:r>
      <w:r w:rsidR="00DA66B5">
        <w:rPr>
          <w:rStyle w:val="CharacterStyle4"/>
          <w:spacing w:val="-10"/>
          <w:w w:val="110"/>
        </w:rPr>
        <w:t xml:space="preserve"> %.</w:t>
      </w:r>
    </w:p>
    <w:p w:rsidR="00DA66B5" w:rsidRDefault="00DA66B5" w:rsidP="00F93CF4">
      <w:pPr>
        <w:pStyle w:val="Style1"/>
        <w:kinsoku w:val="0"/>
        <w:autoSpaceDE/>
        <w:autoSpaceDN/>
        <w:adjustRightInd/>
        <w:ind w:right="1368"/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Ide o príjem z prenajatých pozemkov vo výške 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9 296,43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€, príjem z prenajatých budov vo výške </w:t>
      </w:r>
      <w:r w:rsidR="002004DB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26 634,88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€, príjem z prenajatých strojov a zariadení (ČOV) vo výške </w:t>
      </w:r>
      <w:r w:rsidR="002004DB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14 399,39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 €.</w:t>
      </w:r>
    </w:p>
    <w:p w:rsidR="00DA66B5" w:rsidRDefault="00DA66B5" w:rsidP="00F93CF4">
      <w:pPr>
        <w:pStyle w:val="Style19"/>
        <w:kinsoku w:val="0"/>
        <w:autoSpaceDE/>
        <w:autoSpaceDN/>
        <w:spacing w:before="288"/>
        <w:ind w:left="72"/>
        <w:rPr>
          <w:rStyle w:val="CharacterStyle4"/>
          <w:spacing w:val="-3"/>
          <w:w w:val="110"/>
        </w:rPr>
      </w:pPr>
      <w:r>
        <w:rPr>
          <w:rStyle w:val="CharacterStyle4"/>
          <w:spacing w:val="-3"/>
          <w:w w:val="110"/>
        </w:rPr>
        <w:t>b) Administratívne poplatky a iné poplatky a platby</w:t>
      </w:r>
    </w:p>
    <w:p w:rsidR="00DA66B5" w:rsidRDefault="00DA66B5" w:rsidP="00F93CF4">
      <w:pPr>
        <w:pStyle w:val="Style20"/>
        <w:kinsoku w:val="0"/>
        <w:autoSpaceDE/>
        <w:autoSpaceDN/>
        <w:spacing w:before="252"/>
        <w:rPr>
          <w:rStyle w:val="CharacterStyle4"/>
          <w:spacing w:val="-10"/>
          <w:w w:val="110"/>
        </w:rPr>
      </w:pPr>
      <w:r>
        <w:rPr>
          <w:rStyle w:val="CharacterStyle4"/>
          <w:spacing w:val="-11"/>
          <w:w w:val="110"/>
        </w:rPr>
        <w:t xml:space="preserve">Z rozpočtovaných </w:t>
      </w:r>
      <w:r w:rsidR="002004DB">
        <w:rPr>
          <w:rStyle w:val="CharacterStyle4"/>
          <w:spacing w:val="-11"/>
          <w:w w:val="110"/>
        </w:rPr>
        <w:t>90 200,0</w:t>
      </w:r>
      <w:r>
        <w:rPr>
          <w:rStyle w:val="CharacterStyle4"/>
          <w:spacing w:val="-11"/>
          <w:w w:val="110"/>
        </w:rPr>
        <w:t xml:space="preserve"> € </w:t>
      </w:r>
      <w:r w:rsidR="002004DB">
        <w:rPr>
          <w:rStyle w:val="CharacterStyle4"/>
          <w:spacing w:val="-11"/>
          <w:w w:val="110"/>
        </w:rPr>
        <w:t>bol skutočný príjem k 31.12.2017</w:t>
      </w:r>
      <w:r>
        <w:rPr>
          <w:rStyle w:val="CharacterStyle4"/>
          <w:spacing w:val="-11"/>
          <w:w w:val="110"/>
        </w:rPr>
        <w:t xml:space="preserve"> vo výške  </w:t>
      </w:r>
      <w:r w:rsidR="002004DB">
        <w:rPr>
          <w:rStyle w:val="CharacterStyle4"/>
          <w:spacing w:val="-11"/>
          <w:w w:val="110"/>
        </w:rPr>
        <w:t>73 614,46</w:t>
      </w:r>
      <w:r>
        <w:rPr>
          <w:rStyle w:val="CharacterStyle4"/>
          <w:spacing w:val="-11"/>
          <w:w w:val="110"/>
        </w:rPr>
        <w:t xml:space="preserve"> €, čo predstavuje </w:t>
      </w:r>
      <w:r>
        <w:rPr>
          <w:rStyle w:val="CharacterStyle4"/>
          <w:spacing w:val="-10"/>
          <w:w w:val="110"/>
        </w:rPr>
        <w:t xml:space="preserve">plnenie </w:t>
      </w:r>
      <w:r w:rsidR="002004DB">
        <w:rPr>
          <w:rStyle w:val="CharacterStyle4"/>
          <w:spacing w:val="-10"/>
          <w:w w:val="110"/>
        </w:rPr>
        <w:t>81,61</w:t>
      </w:r>
      <w:r>
        <w:rPr>
          <w:rStyle w:val="CharacterStyle4"/>
          <w:spacing w:val="-10"/>
          <w:w w:val="110"/>
        </w:rPr>
        <w:t xml:space="preserve"> %.</w:t>
      </w:r>
    </w:p>
    <w:p w:rsidR="00DA66B5" w:rsidRDefault="00DA66B5" w:rsidP="00F93CF4">
      <w:pPr>
        <w:pStyle w:val="Style1"/>
        <w:kinsoku w:val="0"/>
        <w:autoSpaceDE/>
        <w:autoSpaceDN/>
        <w:adjustRightInd/>
        <w:spacing w:before="36"/>
        <w:ind w:right="720"/>
        <w:jc w:val="both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Ide o príjem zo správnych poplatkov vo výške 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9 727,40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€, za porušenie predpisov vo výške 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4 393,98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€, 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za používanie mu</w:t>
      </w:r>
      <w:r w:rsidR="002004DB"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ltifunkčného ihriska vo výške 270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,0 €, za predaj výrobkov, tovarov a služieb vo výške 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24 985,52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€,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v tom 14 472,20 € za zabezpečenie prevádzky  a financovanie triedeného zberu v obci,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za režijné náklady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od stravníkov vo výške 7 782,38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 €, za stravné zamestnancov a žiakov ZŠ vo </w:t>
      </w:r>
      <w:r w:rsidR="002004DB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výške 26 455,18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€.</w:t>
      </w:r>
    </w:p>
    <w:p w:rsidR="00DA66B5" w:rsidRDefault="00DA66B5" w:rsidP="00F93CF4">
      <w:pPr>
        <w:pStyle w:val="Style19"/>
        <w:kinsoku w:val="0"/>
        <w:autoSpaceDE/>
        <w:autoSpaceDN/>
        <w:spacing w:before="252"/>
        <w:ind w:left="72"/>
        <w:rPr>
          <w:rStyle w:val="CharacterStyle4"/>
          <w:spacing w:val="2"/>
          <w:w w:val="110"/>
        </w:rPr>
      </w:pPr>
      <w:r>
        <w:rPr>
          <w:rStyle w:val="CharacterStyle4"/>
          <w:spacing w:val="2"/>
          <w:w w:val="110"/>
        </w:rPr>
        <w:t>c) Iné nedaňové príjmy</w:t>
      </w:r>
    </w:p>
    <w:p w:rsidR="00DA66B5" w:rsidRPr="002C1139" w:rsidRDefault="00DA66B5" w:rsidP="00F93CF4">
      <w:pPr>
        <w:pStyle w:val="Style20"/>
        <w:kinsoku w:val="0"/>
        <w:autoSpaceDE/>
        <w:autoSpaceDN/>
        <w:spacing w:before="252"/>
        <w:ind w:right="1080"/>
        <w:rPr>
          <w:rStyle w:val="CharacterStyle4"/>
          <w:spacing w:val="-10"/>
          <w:w w:val="110"/>
        </w:rPr>
      </w:pPr>
      <w:r w:rsidRPr="002C1139">
        <w:rPr>
          <w:rStyle w:val="CharacterStyle4"/>
          <w:spacing w:val="-11"/>
          <w:w w:val="110"/>
        </w:rPr>
        <w:t xml:space="preserve">Z rozpočtovaných </w:t>
      </w:r>
      <w:r w:rsidR="002004DB">
        <w:rPr>
          <w:rStyle w:val="CharacterStyle4"/>
          <w:spacing w:val="-11"/>
          <w:w w:val="110"/>
        </w:rPr>
        <w:t>13 373</w:t>
      </w:r>
      <w:r w:rsidRPr="002C1139">
        <w:rPr>
          <w:rStyle w:val="CharacterStyle4"/>
          <w:spacing w:val="-11"/>
          <w:w w:val="110"/>
        </w:rPr>
        <w:t xml:space="preserve">,0 € </w:t>
      </w:r>
      <w:r w:rsidR="002004DB">
        <w:rPr>
          <w:rStyle w:val="CharacterStyle4"/>
          <w:spacing w:val="-11"/>
          <w:w w:val="110"/>
        </w:rPr>
        <w:t>bol skutočný príjem k 31.12.2017</w:t>
      </w:r>
      <w:r w:rsidRPr="002C1139">
        <w:rPr>
          <w:rStyle w:val="CharacterStyle4"/>
          <w:spacing w:val="-11"/>
          <w:w w:val="110"/>
        </w:rPr>
        <w:t xml:space="preserve"> vo výške </w:t>
      </w:r>
      <w:r w:rsidR="002004DB">
        <w:rPr>
          <w:rStyle w:val="CharacterStyle4"/>
          <w:spacing w:val="-11"/>
          <w:w w:val="110"/>
        </w:rPr>
        <w:t>14 </w:t>
      </w:r>
      <w:r w:rsidR="009A21E5">
        <w:rPr>
          <w:rStyle w:val="CharacterStyle4"/>
          <w:spacing w:val="-11"/>
          <w:w w:val="110"/>
        </w:rPr>
        <w:t>017</w:t>
      </w:r>
      <w:r w:rsidR="002004DB">
        <w:rPr>
          <w:rStyle w:val="CharacterStyle4"/>
          <w:spacing w:val="-11"/>
          <w:w w:val="110"/>
        </w:rPr>
        <w:t>,</w:t>
      </w:r>
      <w:r w:rsidR="009A21E5">
        <w:rPr>
          <w:rStyle w:val="CharacterStyle4"/>
          <w:spacing w:val="-11"/>
          <w:w w:val="110"/>
        </w:rPr>
        <w:t>59</w:t>
      </w:r>
      <w:r w:rsidRPr="002C1139">
        <w:rPr>
          <w:rStyle w:val="CharacterStyle4"/>
          <w:spacing w:val="-11"/>
          <w:w w:val="110"/>
        </w:rPr>
        <w:t xml:space="preserve"> €, čo predstavuje </w:t>
      </w:r>
      <w:r w:rsidRPr="002C1139">
        <w:rPr>
          <w:rStyle w:val="CharacterStyle4"/>
          <w:spacing w:val="-10"/>
          <w:w w:val="110"/>
        </w:rPr>
        <w:t xml:space="preserve">plnenie </w:t>
      </w:r>
      <w:r w:rsidR="009A21E5">
        <w:rPr>
          <w:rStyle w:val="CharacterStyle4"/>
          <w:spacing w:val="-10"/>
          <w:w w:val="110"/>
        </w:rPr>
        <w:t>104,82</w:t>
      </w:r>
      <w:r w:rsidRPr="002C1139">
        <w:rPr>
          <w:rStyle w:val="CharacterStyle4"/>
          <w:spacing w:val="-10"/>
          <w:w w:val="110"/>
        </w:rPr>
        <w:t xml:space="preserve"> %.</w:t>
      </w: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  <w:r w:rsidRPr="002C1139">
        <w:rPr>
          <w:rStyle w:val="CharacterStyle2"/>
          <w:rFonts w:ascii="Arial Narrow" w:hAnsi="Arial Narrow" w:cs="Arial Narrow"/>
          <w:spacing w:val="-9"/>
          <w:w w:val="110"/>
          <w:sz w:val="24"/>
        </w:rPr>
        <w:t xml:space="preserve">Ide o príjem </w:t>
      </w:r>
      <w:r w:rsidR="002004DB">
        <w:rPr>
          <w:rStyle w:val="CharacterStyle2"/>
          <w:rFonts w:ascii="Arial Narrow" w:hAnsi="Arial Narrow" w:cs="Arial Narrow"/>
          <w:spacing w:val="-9"/>
          <w:w w:val="110"/>
          <w:sz w:val="24"/>
        </w:rPr>
        <w:t>z úverov a vkladov vo výške 0,95</w:t>
      </w:r>
      <w:r w:rsidRPr="002C1139">
        <w:rPr>
          <w:rStyle w:val="CharacterStyle2"/>
          <w:rFonts w:ascii="Arial Narrow" w:hAnsi="Arial Narrow" w:cs="Arial Narrow"/>
          <w:spacing w:val="-9"/>
          <w:w w:val="110"/>
          <w:sz w:val="24"/>
        </w:rPr>
        <w:t xml:space="preserve"> € , z v</w:t>
      </w:r>
      <w:r w:rsidR="009A21E5">
        <w:rPr>
          <w:rStyle w:val="CharacterStyle2"/>
          <w:rFonts w:ascii="Arial Narrow" w:hAnsi="Arial Narrow" w:cs="Arial Narrow"/>
          <w:spacing w:val="-9"/>
          <w:w w:val="110"/>
          <w:sz w:val="24"/>
        </w:rPr>
        <w:t>ýťažkov z lotérií vo výške 364,78</w:t>
      </w:r>
      <w:r w:rsidRPr="002C1139">
        <w:rPr>
          <w:rStyle w:val="CharacterStyle2"/>
          <w:rFonts w:ascii="Arial Narrow" w:hAnsi="Arial Narrow" w:cs="Arial Narrow"/>
          <w:spacing w:val="-9"/>
          <w:w w:val="110"/>
          <w:sz w:val="24"/>
        </w:rPr>
        <w:t xml:space="preserve"> €, z refundácie </w:t>
      </w:r>
      <w:r w:rsidR="009A21E5">
        <w:rPr>
          <w:rStyle w:val="CharacterStyle2"/>
          <w:rFonts w:ascii="Arial Narrow" w:hAnsi="Arial Narrow" w:cs="Arial Narrow"/>
          <w:spacing w:val="-9"/>
          <w:w w:val="110"/>
          <w:sz w:val="24"/>
        </w:rPr>
        <w:t>173,76 €-za hasičský zásah,</w:t>
      </w:r>
      <w:r w:rsidRPr="002C1139">
        <w:rPr>
          <w:rStyle w:val="CharacterStyle2"/>
          <w:rFonts w:ascii="Arial Narrow" w:hAnsi="Arial Narrow" w:cs="Arial Narrow"/>
          <w:spacing w:val="-9"/>
          <w:w w:val="110"/>
          <w:sz w:val="24"/>
        </w:rPr>
        <w:t xml:space="preserve"> z dobropisov – preplatky na energiách – vo </w:t>
      </w:r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výške </w:t>
      </w:r>
      <w:r w:rsidR="009A21E5">
        <w:rPr>
          <w:rStyle w:val="CharacterStyle2"/>
          <w:rFonts w:ascii="Arial Narrow" w:hAnsi="Arial Narrow" w:cs="Arial Narrow"/>
          <w:spacing w:val="-8"/>
          <w:w w:val="110"/>
          <w:sz w:val="24"/>
        </w:rPr>
        <w:t>5 225,63</w:t>
      </w:r>
      <w:r w:rsidR="002667C8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 €, a z </w:t>
      </w:r>
      <w:proofErr w:type="spellStart"/>
      <w:r w:rsidR="002667C8">
        <w:rPr>
          <w:rStyle w:val="CharacterStyle2"/>
          <w:rFonts w:ascii="Arial Narrow" w:hAnsi="Arial Narrow" w:cs="Arial Narrow"/>
          <w:spacing w:val="-8"/>
          <w:w w:val="110"/>
          <w:sz w:val="24"/>
        </w:rPr>
        <w:t>vratiek</w:t>
      </w:r>
      <w:proofErr w:type="spellEnd"/>
      <w:r w:rsidR="002667C8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 zo zdravotných </w:t>
      </w:r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poisťovní </w:t>
      </w:r>
      <w:r w:rsidR="009A21E5">
        <w:rPr>
          <w:rStyle w:val="CharacterStyle2"/>
          <w:rFonts w:ascii="Arial Narrow" w:hAnsi="Arial Narrow" w:cs="Arial Narrow"/>
          <w:spacing w:val="-8"/>
          <w:w w:val="110"/>
          <w:sz w:val="24"/>
        </w:rPr>
        <w:t>z ročného zúčtovania za rok 2016</w:t>
      </w:r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 vo výške </w:t>
      </w:r>
      <w:r w:rsidR="009A21E5">
        <w:rPr>
          <w:rStyle w:val="CharacterStyle2"/>
          <w:rFonts w:ascii="Arial Narrow" w:hAnsi="Arial Narrow" w:cs="Arial Narrow"/>
          <w:spacing w:val="-8"/>
          <w:w w:val="110"/>
          <w:sz w:val="24"/>
        </w:rPr>
        <w:t>4 583,21 €, z náhrad poistného pln</w:t>
      </w:r>
      <w:r w:rsidR="00742D20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enie – oprava </w:t>
      </w:r>
      <w:proofErr w:type="spellStart"/>
      <w:r w:rsidR="00742D20">
        <w:rPr>
          <w:rStyle w:val="CharacterStyle2"/>
          <w:rFonts w:ascii="Arial Narrow" w:hAnsi="Arial Narrow" w:cs="Arial Narrow"/>
          <w:spacing w:val="-8"/>
          <w:w w:val="110"/>
          <w:sz w:val="24"/>
        </w:rPr>
        <w:t>mulčovača</w:t>
      </w:r>
      <w:proofErr w:type="spellEnd"/>
      <w:r w:rsidR="00742D20">
        <w:rPr>
          <w:rStyle w:val="CharacterStyle2"/>
          <w:rFonts w:ascii="Arial Narrow" w:hAnsi="Arial Narrow" w:cs="Arial Narrow"/>
          <w:spacing w:val="-8"/>
          <w:w w:val="110"/>
          <w:sz w:val="24"/>
        </w:rPr>
        <w:t>, autobus</w:t>
      </w:r>
      <w:r w:rsidR="009A21E5">
        <w:rPr>
          <w:rStyle w:val="CharacterStyle2"/>
          <w:rFonts w:ascii="Arial Narrow" w:hAnsi="Arial Narrow" w:cs="Arial Narrow"/>
          <w:spacing w:val="-8"/>
          <w:w w:val="110"/>
          <w:sz w:val="24"/>
        </w:rPr>
        <w:t>ovej zastávky – 3 553,34 €, iné vo výške 115,92 €.</w:t>
      </w: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</w:p>
    <w:p w:rsidR="00DA66B5" w:rsidRDefault="00DA66B5" w:rsidP="00F93CF4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2.3 Bežné príjmy – ostatné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16"/>
        <w:gridCol w:w="3037"/>
      </w:tblGrid>
      <w:tr w:rsidR="006E6736" w:rsidRPr="00727300" w:rsidTr="00547CEB">
        <w:trPr>
          <w:trHeight w:hRule="exact" w:val="654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BC0470">
        <w:tc>
          <w:tcPr>
            <w:tcW w:w="3070" w:type="dxa"/>
            <w:vAlign w:val="center"/>
          </w:tcPr>
          <w:p w:rsidR="006E6736" w:rsidRDefault="009A21E5" w:rsidP="006E673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746 176</w:t>
            </w:r>
            <w:r w:rsidR="006E6736"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,0 €</w:t>
            </w:r>
          </w:p>
        </w:tc>
        <w:tc>
          <w:tcPr>
            <w:tcW w:w="3071" w:type="dxa"/>
            <w:vAlign w:val="center"/>
          </w:tcPr>
          <w:p w:rsidR="006E6736" w:rsidRDefault="008B39FE" w:rsidP="005D0B42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769</w:t>
            </w:r>
            <w:r w:rsidR="005D0B42"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 652,38</w:t>
            </w:r>
          </w:p>
        </w:tc>
        <w:tc>
          <w:tcPr>
            <w:tcW w:w="3071" w:type="dxa"/>
            <w:vAlign w:val="center"/>
          </w:tcPr>
          <w:p w:rsidR="006E6736" w:rsidRDefault="008B39FE" w:rsidP="005D0B42">
            <w:pPr>
              <w:pStyle w:val="Style1"/>
              <w:kinsoku w:val="0"/>
              <w:autoSpaceDE/>
              <w:autoSpaceDN/>
              <w:adjustRightInd/>
              <w:ind w:right="1133"/>
              <w:jc w:val="right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103,</w:t>
            </w:r>
            <w:r w:rsidR="005D0B42"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15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prijala nasledovné granty a transfery:</w:t>
      </w:r>
    </w:p>
    <w:p w:rsidR="00DA66B5" w:rsidRDefault="00DA66B5" w:rsidP="00FF49A8">
      <w:pPr>
        <w:rPr>
          <w:rFonts w:ascii="Arial Narrow" w:hAnsi="Arial Narrow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67"/>
        <w:gridCol w:w="2035"/>
        <w:gridCol w:w="3629"/>
        <w:gridCol w:w="54"/>
      </w:tblGrid>
      <w:tr w:rsidR="00DA66B5" w:rsidRPr="00727300" w:rsidTr="00A21780">
        <w:trPr>
          <w:gridAfter w:val="1"/>
          <w:wAfter w:w="54" w:type="dxa"/>
          <w:trHeight w:hRule="exact" w:val="567"/>
        </w:trPr>
        <w:tc>
          <w:tcPr>
            <w:tcW w:w="603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p.č</w:t>
            </w:r>
            <w:proofErr w:type="spellEnd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2967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Poskytovateľ</w:t>
            </w:r>
          </w:p>
        </w:tc>
        <w:tc>
          <w:tcPr>
            <w:tcW w:w="2035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v €</w:t>
            </w:r>
          </w:p>
        </w:tc>
        <w:tc>
          <w:tcPr>
            <w:tcW w:w="3629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Účel</w:t>
            </w:r>
          </w:p>
        </w:tc>
      </w:tr>
      <w:tr w:rsidR="00DA66B5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</w:t>
            </w:r>
          </w:p>
        </w:tc>
        <w:tc>
          <w:tcPr>
            <w:tcW w:w="2967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  <w:r w:rsidR="00A21780">
              <w:rPr>
                <w:rStyle w:val="CharacterStyle2"/>
                <w:rFonts w:ascii="Arial Narrow" w:hAnsi="Arial Narrow" w:cs="Arial Narrow"/>
                <w:w w:val="110"/>
              </w:rPr>
              <w:t>-</w:t>
            </w:r>
            <w:proofErr w:type="spellStart"/>
            <w:r w:rsidR="00A21780">
              <w:rPr>
                <w:rStyle w:val="CharacterStyle2"/>
                <w:rFonts w:ascii="Arial Narrow" w:hAnsi="Arial Narrow" w:cs="Arial Narrow"/>
                <w:w w:val="110"/>
              </w:rPr>
              <w:t>norm.prísp.zákl.školy</w:t>
            </w:r>
            <w:proofErr w:type="spellEnd"/>
          </w:p>
        </w:tc>
        <w:tc>
          <w:tcPr>
            <w:tcW w:w="2035" w:type="dxa"/>
            <w:vAlign w:val="center"/>
          </w:tcPr>
          <w:p w:rsidR="00DA66B5" w:rsidRDefault="00A21780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610</w:t>
            </w:r>
            <w:r w:rsidR="008B39FE">
              <w:rPr>
                <w:rStyle w:val="CharacterStyle4"/>
                <w:spacing w:val="-8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382</w:t>
            </w:r>
            <w:r w:rsidR="008B39FE">
              <w:rPr>
                <w:rStyle w:val="CharacterStyle4"/>
                <w:spacing w:val="-8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DA66B5" w:rsidRDefault="00DA66B5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Školstvo</w:t>
            </w:r>
          </w:p>
        </w:tc>
      </w:tr>
      <w:tr w:rsidR="00DA66B5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bookmarkStart w:id="1" w:name="_Hlk387169120"/>
            <w:r>
              <w:rPr>
                <w:rStyle w:val="CharacterStyle4"/>
                <w:w w:val="110"/>
                <w:sz w:val="20"/>
                <w:szCs w:val="20"/>
              </w:rPr>
              <w:t>2</w:t>
            </w:r>
          </w:p>
        </w:tc>
        <w:tc>
          <w:tcPr>
            <w:tcW w:w="2967" w:type="dxa"/>
            <w:vAlign w:val="center"/>
          </w:tcPr>
          <w:p w:rsidR="00DA66B5" w:rsidRDefault="00DA66B5" w:rsidP="00A21780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  <w:r w:rsidR="00A21780">
              <w:rPr>
                <w:rStyle w:val="CharacterStyle2"/>
                <w:rFonts w:ascii="Arial Narrow" w:hAnsi="Arial Narrow" w:cs="Arial Narrow"/>
                <w:w w:val="110"/>
              </w:rPr>
              <w:t>-</w:t>
            </w:r>
            <w:proofErr w:type="spellStart"/>
            <w:r w:rsidR="00A21780">
              <w:rPr>
                <w:rStyle w:val="CharacterStyle2"/>
                <w:rFonts w:ascii="Arial Narrow" w:hAnsi="Arial Narrow" w:cs="Arial Narrow"/>
                <w:w w:val="110"/>
              </w:rPr>
              <w:t>nenorm.prísp.zákl.školy</w:t>
            </w:r>
            <w:proofErr w:type="spellEnd"/>
          </w:p>
        </w:tc>
        <w:tc>
          <w:tcPr>
            <w:tcW w:w="2035" w:type="dxa"/>
            <w:vAlign w:val="center"/>
          </w:tcPr>
          <w:p w:rsidR="00DA66B5" w:rsidRDefault="00A21780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w w:val="110"/>
                <w:sz w:val="20"/>
                <w:szCs w:val="20"/>
              </w:rPr>
              <w:t>319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DA66B5" w:rsidRDefault="00DA66B5" w:rsidP="008B39FE">
            <w:pPr>
              <w:pStyle w:val="Style1"/>
              <w:kinsoku w:val="0"/>
              <w:autoSpaceDE/>
              <w:autoSpaceDN/>
              <w:adjustRightInd/>
              <w:ind w:right="1150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Vzdelávacie poukazy</w:t>
            </w:r>
            <w:r w:rsidR="00A21780"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, pre deti zo soc,znevýh.</w:t>
            </w:r>
            <w:proofErr w:type="spellStart"/>
            <w:r w:rsidR="00A21780"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prostr</w:t>
            </w:r>
            <w:proofErr w:type="spellEnd"/>
            <w:r w:rsidR="00A21780"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 xml:space="preserve">.,dopravné, </w:t>
            </w:r>
            <w:proofErr w:type="spellStart"/>
            <w:r w:rsidR="00A21780"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učebnice,lyž.kurz</w:t>
            </w:r>
            <w:proofErr w:type="spellEnd"/>
            <w:r w:rsidR="00A21780"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, škola v prírode</w:t>
            </w:r>
          </w:p>
        </w:tc>
      </w:tr>
      <w:bookmarkEnd w:id="1"/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SR-</w:t>
            </w:r>
            <w:proofErr w:type="spellStart"/>
            <w:r>
              <w:rPr>
                <w:rStyle w:val="CharacterStyle2"/>
                <w:rFonts w:ascii="Arial Narrow" w:hAnsi="Arial Narrow" w:cs="Arial Narrow"/>
                <w:w w:val="110"/>
              </w:rPr>
              <w:t>nenorm.prísp</w:t>
            </w:r>
            <w:proofErr w:type="spellEnd"/>
            <w:r>
              <w:rPr>
                <w:rStyle w:val="CharacterStyle2"/>
                <w:rFonts w:ascii="Arial Narrow" w:hAnsi="Arial Narrow" w:cs="Arial Narrow"/>
                <w:w w:val="110"/>
              </w:rPr>
              <w:t>. MŠ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w w:val="110"/>
                <w:sz w:val="20"/>
                <w:szCs w:val="20"/>
              </w:rPr>
              <w:t>697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pre deti v predškolskom veku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49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 a R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</w:t>
            </w:r>
            <w:r w:rsidR="005D0B42">
              <w:rPr>
                <w:rStyle w:val="CharacterStyle4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w w:val="110"/>
                <w:sz w:val="20"/>
                <w:szCs w:val="20"/>
              </w:rPr>
              <w:t>427,60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Dotácia na školské pomôcky pre deti v HN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3B6AFB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Okresný úrad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270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Refundácia odmeny skladníka PIO.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6</w:t>
            </w:r>
          </w:p>
        </w:tc>
        <w:tc>
          <w:tcPr>
            <w:tcW w:w="2967" w:type="dxa"/>
            <w:vAlign w:val="center"/>
          </w:tcPr>
          <w:p w:rsidR="00A21780" w:rsidRPr="003B6AFB" w:rsidRDefault="003B6AFB" w:rsidP="00A21780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</w:rPr>
            </w:pPr>
            <w:r>
              <w:rPr>
                <w:rStyle w:val="CharacterStyle2"/>
              </w:rPr>
              <w:t>MV SR</w:t>
            </w:r>
          </w:p>
        </w:tc>
        <w:tc>
          <w:tcPr>
            <w:tcW w:w="2035" w:type="dxa"/>
            <w:vAlign w:val="center"/>
          </w:tcPr>
          <w:p w:rsidR="00A21780" w:rsidRDefault="003B6AFB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w w:val="110"/>
                <w:sz w:val="20"/>
                <w:szCs w:val="20"/>
              </w:rPr>
              <w:t>000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A21780" w:rsidRDefault="003B6AFB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Dobudovanie kamerového systému v obci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7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40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Okresný úrad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w w:val="110"/>
                <w:sz w:val="20"/>
                <w:szCs w:val="20"/>
              </w:rPr>
              <w:t>297,85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Matrika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21 330,96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podporu zamestnanosti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9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7</w:t>
            </w:r>
            <w:r w:rsidR="008B39FE">
              <w:rPr>
                <w:rStyle w:val="CharacterStyle4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994,30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1"/>
              <w:kinsoku w:val="0"/>
              <w:autoSpaceDE/>
              <w:autoSpaceDN/>
              <w:adjustRightInd/>
              <w:ind w:right="1150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Stravovanie detí v HN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10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</w:t>
            </w:r>
            <w:r w:rsidR="008B39FE">
              <w:rPr>
                <w:rStyle w:val="CharacterStyle4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445,29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 xml:space="preserve">Rodinné </w:t>
            </w:r>
            <w:proofErr w:type="spellStart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prídavky,osobitný</w:t>
            </w:r>
            <w:proofErr w:type="spellEnd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 xml:space="preserve"> príjemca</w:t>
            </w:r>
          </w:p>
        </w:tc>
      </w:tr>
      <w:tr w:rsidR="00A21780" w:rsidRPr="00727300" w:rsidTr="008B39FE">
        <w:trPr>
          <w:gridAfter w:val="1"/>
          <w:wAfter w:w="54" w:type="dxa"/>
          <w:trHeight w:val="264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11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MF SR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</w:t>
            </w:r>
            <w:r w:rsidR="008B39FE">
              <w:rPr>
                <w:rStyle w:val="CharacterStyle4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849,05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1"/>
              <w:kinsoku w:val="0"/>
              <w:autoSpaceDE/>
              <w:autoSpaceDN/>
              <w:adjustRightInd/>
              <w:ind w:right="1690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Voľby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12</w:t>
            </w:r>
          </w:p>
        </w:tc>
        <w:tc>
          <w:tcPr>
            <w:tcW w:w="2967" w:type="dxa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Fond sociálneho rozvoja -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w w:val="110"/>
                <w:sz w:val="20"/>
                <w:szCs w:val="20"/>
              </w:rPr>
              <w:t>TSP</w:t>
            </w:r>
          </w:p>
        </w:tc>
        <w:tc>
          <w:tcPr>
            <w:tcW w:w="2035" w:type="dxa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11</w:t>
            </w:r>
            <w:r w:rsidR="008B39FE">
              <w:rPr>
                <w:rStyle w:val="CharacterStyle4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271,88</w:t>
            </w:r>
          </w:p>
        </w:tc>
        <w:tc>
          <w:tcPr>
            <w:tcW w:w="3629" w:type="dxa"/>
          </w:tcPr>
          <w:p w:rsidR="00A21780" w:rsidRDefault="00A21780" w:rsidP="008B39FE">
            <w:pPr>
              <w:pStyle w:val="Style1"/>
              <w:kinsoku w:val="0"/>
              <w:autoSpaceDE/>
              <w:autoSpaceDN/>
              <w:adjustRightInd/>
              <w:ind w:right="970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Terénna sociálna práca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13</w:t>
            </w:r>
          </w:p>
        </w:tc>
        <w:tc>
          <w:tcPr>
            <w:tcW w:w="2967" w:type="dxa"/>
            <w:vAlign w:val="center"/>
          </w:tcPr>
          <w:p w:rsidR="00A21780" w:rsidRDefault="00A21780" w:rsidP="00A21780">
            <w:pPr>
              <w:pStyle w:val="Style1"/>
              <w:kinsoku w:val="0"/>
              <w:autoSpaceDE/>
              <w:autoSpaceDN/>
              <w:adjustRightInd/>
              <w:ind w:right="22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Implement</w:t>
            </w:r>
            <w:proofErr w:type="spellEnd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. Agentúra - KC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35</w:t>
            </w:r>
            <w:r w:rsidR="008B39FE">
              <w:rPr>
                <w:rStyle w:val="CharacterStyle4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984,12</w:t>
            </w:r>
          </w:p>
        </w:tc>
        <w:tc>
          <w:tcPr>
            <w:tcW w:w="3629" w:type="dxa"/>
            <w:vAlign w:val="center"/>
          </w:tcPr>
          <w:p w:rsidR="00A21780" w:rsidRDefault="00A21780" w:rsidP="008B39FE">
            <w:pPr>
              <w:pStyle w:val="Style1"/>
              <w:kinsoku w:val="0"/>
              <w:autoSpaceDE/>
              <w:autoSpaceDN/>
              <w:adjustRightInd/>
              <w:ind w:right="880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Komunitné centrum - mzdy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14</w:t>
            </w:r>
          </w:p>
        </w:tc>
        <w:tc>
          <w:tcPr>
            <w:tcW w:w="2967" w:type="dxa"/>
            <w:vAlign w:val="center"/>
          </w:tcPr>
          <w:p w:rsidR="00A21780" w:rsidRDefault="003B6AFB" w:rsidP="00A21780">
            <w:pPr>
              <w:pStyle w:val="Style1"/>
              <w:kinsoku w:val="0"/>
              <w:autoSpaceDE/>
              <w:autoSpaceDN/>
              <w:adjustRightInd/>
              <w:ind w:right="94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 xml:space="preserve">Nitriansky </w:t>
            </w:r>
            <w:proofErr w:type="spellStart"/>
            <w:r>
              <w:rPr>
                <w:rStyle w:val="CharacterStyle2"/>
                <w:rFonts w:ascii="Arial Narrow" w:hAnsi="Arial Narrow" w:cs="Arial Narrow"/>
                <w:w w:val="110"/>
              </w:rPr>
              <w:t>samsprávny</w:t>
            </w:r>
            <w:proofErr w:type="spellEnd"/>
            <w:r>
              <w:rPr>
                <w:rStyle w:val="CharacterStyle2"/>
                <w:rFonts w:ascii="Arial Narrow" w:hAnsi="Arial Narrow" w:cs="Arial Narrow"/>
                <w:w w:val="110"/>
              </w:rPr>
              <w:t xml:space="preserve"> kraj </w:t>
            </w:r>
          </w:p>
        </w:tc>
        <w:tc>
          <w:tcPr>
            <w:tcW w:w="2035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w w:val="110"/>
                <w:sz w:val="20"/>
                <w:szCs w:val="20"/>
              </w:rPr>
              <w:t>400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29" w:type="dxa"/>
            <w:vAlign w:val="center"/>
          </w:tcPr>
          <w:p w:rsidR="00A21780" w:rsidRDefault="003B6AFB" w:rsidP="008B39FE">
            <w:pPr>
              <w:pStyle w:val="Style1"/>
              <w:kinsoku w:val="0"/>
              <w:autoSpaceDE/>
              <w:autoSpaceDN/>
              <w:adjustRightInd/>
              <w:ind w:right="1690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Dotácia na podporu kultúry-Čarovná palička, Obecné slávnosti</w:t>
            </w:r>
          </w:p>
        </w:tc>
      </w:tr>
      <w:tr w:rsidR="00A21780" w:rsidRPr="00727300" w:rsidTr="00A21780">
        <w:trPr>
          <w:gridAfter w:val="1"/>
          <w:wAfter w:w="54" w:type="dxa"/>
        </w:trPr>
        <w:tc>
          <w:tcPr>
            <w:tcW w:w="603" w:type="dxa"/>
            <w:vAlign w:val="center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15</w:t>
            </w:r>
          </w:p>
        </w:tc>
        <w:tc>
          <w:tcPr>
            <w:tcW w:w="2967" w:type="dxa"/>
            <w:vAlign w:val="center"/>
          </w:tcPr>
          <w:p w:rsidR="00A21780" w:rsidRDefault="008B39FE" w:rsidP="00A21780">
            <w:pPr>
              <w:pStyle w:val="Style1"/>
              <w:kinsoku w:val="0"/>
              <w:autoSpaceDE/>
              <w:autoSpaceDN/>
              <w:adjustRightInd/>
              <w:ind w:right="103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EÚ</w:t>
            </w:r>
            <w:r w:rsidR="00A21780">
              <w:rPr>
                <w:rStyle w:val="CharacterStyle2"/>
                <w:rFonts w:ascii="Arial Narrow" w:hAnsi="Arial Narrow" w:cs="Arial Narrow"/>
                <w:w w:val="110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A21780" w:rsidRDefault="008B39FE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16 500,0</w:t>
            </w:r>
          </w:p>
        </w:tc>
        <w:tc>
          <w:tcPr>
            <w:tcW w:w="3629" w:type="dxa"/>
            <w:vAlign w:val="center"/>
          </w:tcPr>
          <w:p w:rsidR="00A21780" w:rsidRDefault="008B39FE" w:rsidP="008B39FE">
            <w:pPr>
              <w:pStyle w:val="Style1"/>
              <w:kinsoku w:val="0"/>
              <w:autoSpaceDE/>
              <w:autoSpaceDN/>
              <w:adjustRightInd/>
              <w:ind w:right="1150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Európa pre občanov</w:t>
            </w:r>
          </w:p>
        </w:tc>
      </w:tr>
      <w:tr w:rsidR="00A21780" w:rsidRPr="00727300" w:rsidTr="00A21780">
        <w:trPr>
          <w:trHeight w:val="70"/>
        </w:trPr>
        <w:tc>
          <w:tcPr>
            <w:tcW w:w="603" w:type="dxa"/>
          </w:tcPr>
          <w:p w:rsidR="00A21780" w:rsidRDefault="00A21780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16</w:t>
            </w:r>
          </w:p>
        </w:tc>
        <w:tc>
          <w:tcPr>
            <w:tcW w:w="2967" w:type="dxa"/>
            <w:vAlign w:val="center"/>
          </w:tcPr>
          <w:p w:rsidR="00A21780" w:rsidRDefault="003B6AFB" w:rsidP="00A21780">
            <w:pPr>
              <w:pStyle w:val="Style1"/>
              <w:kinsoku w:val="0"/>
              <w:autoSpaceDE/>
              <w:autoSpaceDN/>
              <w:adjustRightInd/>
              <w:ind w:right="765"/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 xml:space="preserve">Dobrovoľná </w:t>
            </w:r>
            <w:proofErr w:type="spellStart"/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pož.ochrana</w:t>
            </w:r>
            <w:proofErr w:type="spellEnd"/>
            <w:r w:rsidR="00A21780"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 xml:space="preserve"> SR</w:t>
            </w:r>
          </w:p>
        </w:tc>
        <w:tc>
          <w:tcPr>
            <w:tcW w:w="2035" w:type="dxa"/>
            <w:vAlign w:val="center"/>
          </w:tcPr>
          <w:p w:rsidR="00A21780" w:rsidRDefault="003B6AFB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w w:val="110"/>
                <w:sz w:val="20"/>
                <w:szCs w:val="20"/>
              </w:rPr>
              <w:t>000</w:t>
            </w:r>
            <w:r w:rsidR="008B39FE">
              <w:rPr>
                <w:rStyle w:val="CharacterStyle4"/>
                <w:w w:val="110"/>
                <w:sz w:val="20"/>
                <w:szCs w:val="20"/>
              </w:rPr>
              <w:t>,0</w:t>
            </w:r>
          </w:p>
        </w:tc>
        <w:tc>
          <w:tcPr>
            <w:tcW w:w="3683" w:type="dxa"/>
            <w:gridSpan w:val="2"/>
            <w:vAlign w:val="center"/>
          </w:tcPr>
          <w:p w:rsidR="00A21780" w:rsidRDefault="00A21780" w:rsidP="008B39FE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Vybav.has.zbrojnice</w:t>
            </w:r>
            <w:proofErr w:type="spellEnd"/>
          </w:p>
        </w:tc>
      </w:tr>
      <w:tr w:rsidR="008B39FE" w:rsidRPr="00727300" w:rsidTr="00A21780">
        <w:trPr>
          <w:trHeight w:val="70"/>
        </w:trPr>
        <w:tc>
          <w:tcPr>
            <w:tcW w:w="603" w:type="dxa"/>
          </w:tcPr>
          <w:p w:rsidR="008B39FE" w:rsidRDefault="008B39FE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17</w:t>
            </w:r>
          </w:p>
        </w:tc>
        <w:tc>
          <w:tcPr>
            <w:tcW w:w="2967" w:type="dxa"/>
            <w:vAlign w:val="center"/>
          </w:tcPr>
          <w:p w:rsidR="008B39FE" w:rsidRDefault="008B39FE" w:rsidP="00A21780">
            <w:pPr>
              <w:pStyle w:val="Style1"/>
              <w:kinsoku w:val="0"/>
              <w:autoSpaceDE/>
              <w:autoSpaceDN/>
              <w:adjustRightInd/>
              <w:ind w:right="765"/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Bethlen</w:t>
            </w:r>
            <w:proofErr w:type="spellEnd"/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 xml:space="preserve"> Gábor </w:t>
            </w:r>
            <w:proofErr w:type="spellStart"/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alapítvány</w:t>
            </w:r>
            <w:proofErr w:type="spellEnd"/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, HU</w:t>
            </w:r>
          </w:p>
        </w:tc>
        <w:tc>
          <w:tcPr>
            <w:tcW w:w="2035" w:type="dxa"/>
            <w:vAlign w:val="center"/>
          </w:tcPr>
          <w:p w:rsidR="008B39FE" w:rsidRDefault="008B39FE" w:rsidP="00A21780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483,33</w:t>
            </w:r>
          </w:p>
        </w:tc>
        <w:tc>
          <w:tcPr>
            <w:tcW w:w="3683" w:type="dxa"/>
            <w:gridSpan w:val="2"/>
            <w:vAlign w:val="center"/>
          </w:tcPr>
          <w:p w:rsidR="008B39FE" w:rsidRDefault="008B39FE" w:rsidP="008B39FE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Dotácia pre kultúru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sz w:val="20"/>
          <w:szCs w:val="20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Granty a transfery boli účelovo viazané a boli použité v súlade s ich účelom.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2667C8" w:rsidRDefault="002667C8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2.4 Kapitálové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2A5A9D">
        <w:tc>
          <w:tcPr>
            <w:tcW w:w="3070" w:type="dxa"/>
            <w:vAlign w:val="center"/>
          </w:tcPr>
          <w:p w:rsidR="006E6736" w:rsidRDefault="00482510" w:rsidP="006E673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>5 810</w:t>
            </w:r>
            <w:r w:rsidR="006E6736"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>,0 €</w:t>
            </w:r>
          </w:p>
        </w:tc>
        <w:tc>
          <w:tcPr>
            <w:tcW w:w="3071" w:type="dxa"/>
            <w:vAlign w:val="center"/>
          </w:tcPr>
          <w:p w:rsidR="006E6736" w:rsidRDefault="00482510" w:rsidP="006E673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>6 310,0</w:t>
            </w:r>
            <w:r w:rsidR="006E6736"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 xml:space="preserve"> €</w:t>
            </w:r>
          </w:p>
        </w:tc>
        <w:tc>
          <w:tcPr>
            <w:tcW w:w="3071" w:type="dxa"/>
            <w:vAlign w:val="center"/>
          </w:tcPr>
          <w:p w:rsidR="006E6736" w:rsidRDefault="00482510" w:rsidP="006E673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w w:val="110"/>
                <w:sz w:val="19"/>
                <w:szCs w:val="19"/>
              </w:rPr>
              <w:t>108,61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ind w:right="648"/>
        <w:rPr>
          <w:rStyle w:val="CharacterStyle2"/>
          <w:rFonts w:ascii="Arial Narrow" w:hAnsi="Arial Narrow" w:cs="Arial Narrow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2"/>
          <w:sz w:val="24"/>
          <w:szCs w:val="24"/>
        </w:rPr>
        <w:lastRenderedPageBreak/>
        <w:t xml:space="preserve">Z rozpočtovaných </w:t>
      </w:r>
      <w:r w:rsidR="00482510">
        <w:rPr>
          <w:rStyle w:val="CharacterStyle2"/>
          <w:rFonts w:ascii="Arial Narrow" w:hAnsi="Arial Narrow" w:cs="Arial Narrow"/>
          <w:spacing w:val="-2"/>
          <w:sz w:val="24"/>
          <w:szCs w:val="24"/>
        </w:rPr>
        <w:t>5 810</w:t>
      </w:r>
      <w:r>
        <w:rPr>
          <w:rStyle w:val="CharacterStyle2"/>
          <w:rFonts w:ascii="Arial Narrow" w:hAnsi="Arial Narrow" w:cs="Arial Narrow"/>
          <w:spacing w:val="-2"/>
          <w:sz w:val="24"/>
          <w:szCs w:val="24"/>
        </w:rPr>
        <w:t>,0 € bol skutočný príjem k 31.12.201</w:t>
      </w:r>
      <w:r w:rsidR="00482510">
        <w:rPr>
          <w:rStyle w:val="CharacterStyle2"/>
          <w:rFonts w:ascii="Arial Narrow" w:hAnsi="Arial Narrow" w:cs="Arial Narrow"/>
          <w:spacing w:val="-2"/>
          <w:sz w:val="24"/>
          <w:szCs w:val="24"/>
        </w:rPr>
        <w:t>7</w:t>
      </w:r>
      <w:r>
        <w:rPr>
          <w:rStyle w:val="CharacterStyle2"/>
          <w:rFonts w:ascii="Arial Narrow" w:hAnsi="Arial Narrow" w:cs="Arial Narrow"/>
          <w:spacing w:val="-2"/>
          <w:sz w:val="24"/>
          <w:szCs w:val="24"/>
        </w:rPr>
        <w:t xml:space="preserve"> vo výške  </w:t>
      </w:r>
      <w:r w:rsidR="00482510">
        <w:rPr>
          <w:rStyle w:val="CharacterStyle2"/>
          <w:rFonts w:ascii="Arial Narrow" w:hAnsi="Arial Narrow" w:cs="Arial Narrow"/>
          <w:spacing w:val="-2"/>
          <w:sz w:val="24"/>
          <w:szCs w:val="24"/>
        </w:rPr>
        <w:t>6 310,0</w:t>
      </w:r>
      <w:r>
        <w:rPr>
          <w:rStyle w:val="CharacterStyle2"/>
          <w:rFonts w:ascii="Arial Narrow" w:hAnsi="Arial Narrow" w:cs="Arial Narrow"/>
          <w:spacing w:val="-2"/>
          <w:sz w:val="24"/>
          <w:szCs w:val="24"/>
        </w:rPr>
        <w:t xml:space="preserve"> €, čo predstavuje </w:t>
      </w:r>
      <w:r w:rsidR="00482510">
        <w:rPr>
          <w:rStyle w:val="CharacterStyle2"/>
          <w:rFonts w:ascii="Arial Narrow" w:hAnsi="Arial Narrow" w:cs="Arial Narrow"/>
          <w:sz w:val="24"/>
          <w:szCs w:val="24"/>
        </w:rPr>
        <w:t>plnenie 108,61</w:t>
      </w:r>
      <w:r>
        <w:rPr>
          <w:rStyle w:val="CharacterStyle2"/>
          <w:rFonts w:ascii="Arial Narrow" w:hAnsi="Arial Narrow" w:cs="Arial Narrow"/>
          <w:sz w:val="24"/>
          <w:szCs w:val="24"/>
        </w:rPr>
        <w:t xml:space="preserve"> %.</w:t>
      </w: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  <w:r>
        <w:rPr>
          <w:rStyle w:val="CharacterStyle2"/>
          <w:rFonts w:ascii="Arial Narrow" w:hAnsi="Arial Narrow" w:cs="Arial Narrow"/>
          <w:sz w:val="24"/>
          <w:szCs w:val="24"/>
        </w:rPr>
        <w:t xml:space="preserve">Ide o príjem z predaja pozemkov vo výške </w:t>
      </w:r>
      <w:r w:rsidR="00482510">
        <w:rPr>
          <w:rStyle w:val="CharacterStyle2"/>
          <w:rFonts w:ascii="Arial Narrow" w:hAnsi="Arial Narrow" w:cs="Arial Narrow"/>
          <w:sz w:val="24"/>
          <w:szCs w:val="24"/>
        </w:rPr>
        <w:t>5 810</w:t>
      </w:r>
      <w:r>
        <w:rPr>
          <w:rStyle w:val="CharacterStyle2"/>
          <w:rFonts w:ascii="Arial Narrow" w:hAnsi="Arial Narrow" w:cs="Arial Narrow"/>
          <w:sz w:val="24"/>
          <w:szCs w:val="24"/>
        </w:rPr>
        <w:t xml:space="preserve">,0 €, </w:t>
      </w:r>
      <w:r w:rsidR="00482510">
        <w:rPr>
          <w:rStyle w:val="CharacterStyle2"/>
          <w:rFonts w:ascii="Arial Narrow" w:hAnsi="Arial Narrow" w:cs="Arial Narrow"/>
          <w:sz w:val="24"/>
          <w:szCs w:val="24"/>
        </w:rPr>
        <w:t>a z predaja kapitálových aktív vo výške 500,</w:t>
      </w:r>
      <w:r w:rsidR="005D0B42">
        <w:rPr>
          <w:rStyle w:val="CharacterStyle2"/>
          <w:rFonts w:ascii="Arial Narrow" w:hAnsi="Arial Narrow" w:cs="Arial Narrow"/>
          <w:spacing w:val="-3"/>
          <w:sz w:val="24"/>
          <w:szCs w:val="24"/>
        </w:rPr>
        <w:t>0 €</w:t>
      </w:r>
    </w:p>
    <w:p w:rsidR="005D0B42" w:rsidRDefault="005D0B42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3"/>
          <w:sz w:val="24"/>
          <w:szCs w:val="24"/>
        </w:rPr>
        <w:t>/staré hasičské auto CAS/.</w:t>
      </w:r>
    </w:p>
    <w:p w:rsidR="005D0B42" w:rsidRPr="00F93CF4" w:rsidRDefault="005D0B42" w:rsidP="00F93CF4">
      <w:pPr>
        <w:pStyle w:val="Style1"/>
        <w:kinsoku w:val="0"/>
        <w:autoSpaceDE/>
        <w:autoSpaceDN/>
        <w:adjustRightInd/>
        <w:rPr>
          <w:rFonts w:ascii="Arial Narrow" w:hAnsi="Arial Narrow" w:cs="Arial Narrow"/>
          <w:sz w:val="24"/>
          <w:szCs w:val="24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2.5. Príjmové finančné operácie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3E4B71">
        <w:tc>
          <w:tcPr>
            <w:tcW w:w="3070" w:type="dxa"/>
            <w:vAlign w:val="center"/>
          </w:tcPr>
          <w:p w:rsidR="006E6736" w:rsidRDefault="00482510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6 020 000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,0 €</w:t>
            </w:r>
          </w:p>
        </w:tc>
        <w:tc>
          <w:tcPr>
            <w:tcW w:w="3071" w:type="dxa"/>
            <w:vAlign w:val="center"/>
          </w:tcPr>
          <w:p w:rsidR="006E6736" w:rsidRDefault="00482510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2"/>
                <w:w w:val="110"/>
                <w:sz w:val="19"/>
                <w:szCs w:val="19"/>
              </w:rPr>
              <w:t>2 672,0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2"/>
                <w:w w:val="110"/>
                <w:sz w:val="19"/>
                <w:szCs w:val="19"/>
              </w:rPr>
              <w:t xml:space="preserve"> €</w:t>
            </w:r>
          </w:p>
        </w:tc>
        <w:tc>
          <w:tcPr>
            <w:tcW w:w="3071" w:type="dxa"/>
            <w:vAlign w:val="center"/>
          </w:tcPr>
          <w:p w:rsidR="006E6736" w:rsidRDefault="006E6736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0,0</w:t>
            </w:r>
            <w:r w:rsidR="00482510"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4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F93CF4" w:rsidRDefault="00482510" w:rsidP="00FF49A8">
      <w:pPr>
        <w:rPr>
          <w:rFonts w:ascii="Arial Narrow" w:hAnsi="Arial Narrow" w:cs="Tahoma"/>
          <w:b/>
        </w:rPr>
      </w:pPr>
      <w:r>
        <w:rPr>
          <w:rStyle w:val="CharacterStyle2"/>
          <w:rFonts w:ascii="Arial Narrow" w:hAnsi="Arial Narrow" w:cs="Arial Narrow"/>
          <w:spacing w:val="-4"/>
          <w:sz w:val="24"/>
        </w:rPr>
        <w:t>Obec v roku 2017</w:t>
      </w:r>
      <w:r w:rsidR="00DA66B5" w:rsidRPr="00F93CF4">
        <w:rPr>
          <w:rStyle w:val="CharacterStyle2"/>
          <w:rFonts w:ascii="Arial Narrow" w:hAnsi="Arial Narrow" w:cs="Arial Narrow"/>
          <w:spacing w:val="-4"/>
          <w:sz w:val="24"/>
        </w:rPr>
        <w:t xml:space="preserve">  mala príjem z vrátenia výpomoci fyz</w:t>
      </w:r>
      <w:r>
        <w:rPr>
          <w:rStyle w:val="CharacterStyle2"/>
          <w:rFonts w:ascii="Arial Narrow" w:hAnsi="Arial Narrow" w:cs="Arial Narrow"/>
          <w:spacing w:val="-4"/>
          <w:sz w:val="24"/>
        </w:rPr>
        <w:t>ickým osobám vo výške 2 672,0 €</w:t>
      </w:r>
      <w:r w:rsidR="00285923">
        <w:rPr>
          <w:rStyle w:val="CharacterStyle2"/>
          <w:rFonts w:ascii="Arial Narrow" w:hAnsi="Arial Narrow" w:cs="Arial Narrow"/>
          <w:spacing w:val="-4"/>
          <w:sz w:val="24"/>
        </w:rPr>
        <w:t>.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 Príjmy rozpočtových organizácií s právnou subjektivitou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20"/>
        <w:gridCol w:w="3009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1E7FBB">
        <w:tc>
          <w:tcPr>
            <w:tcW w:w="3070" w:type="dxa"/>
            <w:vAlign w:val="center"/>
          </w:tcPr>
          <w:p w:rsidR="006E6736" w:rsidRDefault="00285923" w:rsidP="006E6736">
            <w:pPr>
              <w:pStyle w:val="Style1"/>
              <w:kinsoku w:val="0"/>
              <w:autoSpaceDE/>
              <w:autoSpaceDN/>
              <w:adjustRightInd/>
              <w:ind w:right="1087"/>
              <w:jc w:val="right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14 00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0,0 €</w:t>
            </w:r>
          </w:p>
        </w:tc>
        <w:tc>
          <w:tcPr>
            <w:tcW w:w="3071" w:type="dxa"/>
            <w:vAlign w:val="center"/>
          </w:tcPr>
          <w:p w:rsidR="006E6736" w:rsidRDefault="00974423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18 214,39</w:t>
            </w:r>
          </w:p>
        </w:tc>
        <w:tc>
          <w:tcPr>
            <w:tcW w:w="3071" w:type="dxa"/>
            <w:vAlign w:val="center"/>
          </w:tcPr>
          <w:p w:rsidR="006E6736" w:rsidRDefault="00974423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130,10</w:t>
            </w:r>
          </w:p>
        </w:tc>
      </w:tr>
    </w:tbl>
    <w:p w:rsidR="00DA66B5" w:rsidRPr="003A536F" w:rsidRDefault="00DA66B5" w:rsidP="00FF49A8">
      <w:pPr>
        <w:rPr>
          <w:rFonts w:ascii="Arial Narrow" w:hAnsi="Arial Narrow" w:cs="Tahoma"/>
          <w:b/>
          <w:highlight w:val="yellow"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2.6.1 Bežné príjmy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20"/>
        <w:gridCol w:w="3009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DB10AA">
        <w:tc>
          <w:tcPr>
            <w:tcW w:w="3070" w:type="dxa"/>
            <w:vAlign w:val="center"/>
          </w:tcPr>
          <w:p w:rsidR="006E6736" w:rsidRDefault="00285923" w:rsidP="006E6736">
            <w:pPr>
              <w:pStyle w:val="Style1"/>
              <w:kinsoku w:val="0"/>
              <w:autoSpaceDE/>
              <w:autoSpaceDN/>
              <w:adjustRightInd/>
              <w:ind w:right="1087"/>
              <w:jc w:val="right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14 00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0,0 €</w:t>
            </w:r>
          </w:p>
        </w:tc>
        <w:tc>
          <w:tcPr>
            <w:tcW w:w="3071" w:type="dxa"/>
            <w:vAlign w:val="center"/>
          </w:tcPr>
          <w:p w:rsidR="006E6736" w:rsidRDefault="00974423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18 214,39</w:t>
            </w:r>
          </w:p>
        </w:tc>
        <w:tc>
          <w:tcPr>
            <w:tcW w:w="3071" w:type="dxa"/>
            <w:vAlign w:val="center"/>
          </w:tcPr>
          <w:p w:rsidR="006E6736" w:rsidRDefault="00974423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130,10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974423" w:rsidRDefault="00DA66B5" w:rsidP="00FF49A8">
      <w:pPr>
        <w:rPr>
          <w:rFonts w:ascii="Arial Narrow" w:hAnsi="Arial Narrow" w:cs="Tahoma"/>
        </w:rPr>
      </w:pPr>
      <w:r w:rsidRPr="006724CA">
        <w:rPr>
          <w:rFonts w:ascii="Arial Narrow" w:hAnsi="Arial Narrow" w:cs="Tahoma"/>
        </w:rPr>
        <w:t>Ide o príjmy za MŠ, a </w:t>
      </w:r>
      <w:r w:rsidRPr="00974423">
        <w:rPr>
          <w:rFonts w:ascii="Arial Narrow" w:hAnsi="Arial Narrow" w:cs="Tahoma"/>
        </w:rPr>
        <w:t xml:space="preserve">školský klub detí vo výške </w:t>
      </w:r>
      <w:r w:rsidR="005348F2">
        <w:rPr>
          <w:rFonts w:ascii="Arial Narrow" w:hAnsi="Arial Narrow" w:cs="Tahoma"/>
        </w:rPr>
        <w:t xml:space="preserve">3 811,0 </w:t>
      </w:r>
      <w:r w:rsidRPr="00974423">
        <w:rPr>
          <w:rFonts w:ascii="Arial Narrow" w:hAnsi="Arial Narrow" w:cs="Tahoma"/>
        </w:rPr>
        <w:t xml:space="preserve"> € a iné nedaňové príjmy </w:t>
      </w:r>
      <w:r w:rsidR="005348F2">
        <w:rPr>
          <w:rFonts w:ascii="Arial Narrow" w:hAnsi="Arial Narrow" w:cs="Tahoma"/>
        </w:rPr>
        <w:t>–vrátenie preplatkov z ročného zúčtovania ZP, a dobropisy za spotrebu energií v MŠ vo výške 2 127,86 €</w:t>
      </w:r>
      <w:r w:rsidRPr="00974423">
        <w:rPr>
          <w:rFonts w:ascii="Arial Narrow" w:hAnsi="Arial Narrow" w:cs="Tahoma"/>
        </w:rPr>
        <w:t xml:space="preserve"> a za stravné v  MŠ vo výške </w:t>
      </w:r>
      <w:r w:rsidR="005348F2">
        <w:rPr>
          <w:rFonts w:ascii="Arial Narrow" w:hAnsi="Arial Narrow" w:cs="Tahoma"/>
        </w:rPr>
        <w:t>12 275,53</w:t>
      </w:r>
      <w:r w:rsidRPr="00974423">
        <w:rPr>
          <w:rFonts w:ascii="Arial Narrow" w:hAnsi="Arial Narrow" w:cs="Tahoma"/>
        </w:rPr>
        <w:t xml:space="preserve"> €.</w:t>
      </w:r>
    </w:p>
    <w:p w:rsidR="00DA66B5" w:rsidRPr="00974423" w:rsidRDefault="00DA66B5" w:rsidP="00FF49A8">
      <w:pPr>
        <w:rPr>
          <w:rFonts w:ascii="Arial Narrow" w:hAnsi="Arial Narrow" w:cs="Tahoma"/>
        </w:rPr>
      </w:pPr>
    </w:p>
    <w:p w:rsidR="00DA66B5" w:rsidRPr="00974423" w:rsidRDefault="00DA66B5" w:rsidP="00FF49A8">
      <w:pPr>
        <w:rPr>
          <w:rFonts w:ascii="Arial Narrow" w:hAnsi="Arial Narrow" w:cs="Tahoma"/>
        </w:rPr>
      </w:pPr>
      <w:r w:rsidRPr="00974423">
        <w:rPr>
          <w:rFonts w:ascii="Arial Narrow" w:hAnsi="Arial Narrow" w:cs="Tahoma"/>
        </w:rPr>
        <w:t>Bežné príjmy rozpočtových organizácií s právnou subjektivitou:</w:t>
      </w:r>
    </w:p>
    <w:p w:rsidR="00DA66B5" w:rsidRPr="00974423" w:rsidRDefault="00DA66B5" w:rsidP="00FF49A8">
      <w:pPr>
        <w:rPr>
          <w:rFonts w:ascii="Arial Narrow" w:hAnsi="Arial Narrow" w:cs="Tahoma"/>
        </w:rPr>
      </w:pPr>
    </w:p>
    <w:p w:rsidR="00DA66B5" w:rsidRPr="00974423" w:rsidRDefault="00DA66B5" w:rsidP="00FF49A8">
      <w:pPr>
        <w:rPr>
          <w:rFonts w:ascii="Arial Narrow" w:hAnsi="Arial Narrow" w:cs="Tahoma"/>
        </w:rPr>
      </w:pPr>
      <w:r w:rsidRPr="00974423">
        <w:rPr>
          <w:rFonts w:ascii="Arial Narrow" w:hAnsi="Arial Narrow" w:cs="Tahoma"/>
        </w:rPr>
        <w:t xml:space="preserve">Základná škola .........................     </w:t>
      </w:r>
      <w:r w:rsidR="005348F2">
        <w:rPr>
          <w:rFonts w:ascii="Arial Narrow" w:hAnsi="Arial Narrow" w:cs="Tahoma"/>
        </w:rPr>
        <w:t xml:space="preserve"> </w:t>
      </w:r>
      <w:r w:rsidRPr="00974423">
        <w:rPr>
          <w:rFonts w:ascii="Arial Narrow" w:hAnsi="Arial Narrow" w:cs="Tahoma"/>
        </w:rPr>
        <w:t>1</w:t>
      </w:r>
      <w:r w:rsidR="005348F2">
        <w:rPr>
          <w:rFonts w:ascii="Arial Narrow" w:hAnsi="Arial Narrow" w:cs="Tahoma"/>
        </w:rPr>
        <w:t> 654,00</w:t>
      </w:r>
      <w:r w:rsidRPr="00974423">
        <w:rPr>
          <w:rFonts w:ascii="Arial Narrow" w:hAnsi="Arial Narrow" w:cs="Tahoma"/>
        </w:rPr>
        <w:t xml:space="preserve"> €</w:t>
      </w:r>
    </w:p>
    <w:p w:rsidR="00DA66B5" w:rsidRPr="00974423" w:rsidRDefault="00DA66B5" w:rsidP="00FF49A8">
      <w:pPr>
        <w:rPr>
          <w:rFonts w:ascii="Arial Narrow" w:hAnsi="Arial Narrow" w:cs="Tahoma"/>
        </w:rPr>
      </w:pPr>
      <w:r w:rsidRPr="00974423">
        <w:rPr>
          <w:rFonts w:ascii="Arial Narrow" w:hAnsi="Arial Narrow" w:cs="Tahoma"/>
        </w:rPr>
        <w:t xml:space="preserve">Základná škola s VJM .............         </w:t>
      </w:r>
      <w:r w:rsidR="005348F2">
        <w:rPr>
          <w:rFonts w:ascii="Arial Narrow" w:hAnsi="Arial Narrow" w:cs="Tahoma"/>
        </w:rPr>
        <w:t xml:space="preserve"> 233,00</w:t>
      </w:r>
      <w:r w:rsidRPr="00974423">
        <w:rPr>
          <w:rFonts w:ascii="Arial Narrow" w:hAnsi="Arial Narrow" w:cs="Tahoma"/>
        </w:rPr>
        <w:t xml:space="preserve"> €</w:t>
      </w:r>
    </w:p>
    <w:p w:rsidR="00DA66B5" w:rsidRPr="00C13428" w:rsidRDefault="00DA66B5" w:rsidP="00FF49A8">
      <w:pPr>
        <w:rPr>
          <w:rFonts w:ascii="Arial Narrow" w:hAnsi="Arial Narrow" w:cs="Tahoma"/>
        </w:rPr>
      </w:pPr>
      <w:r w:rsidRPr="00974423">
        <w:rPr>
          <w:rFonts w:ascii="Arial Narrow" w:hAnsi="Arial Narrow" w:cs="Tahoma"/>
        </w:rPr>
        <w:t xml:space="preserve">Materská škola ........................     </w:t>
      </w:r>
      <w:r w:rsidR="005348F2">
        <w:rPr>
          <w:rFonts w:ascii="Arial Narrow" w:hAnsi="Arial Narrow" w:cs="Tahoma"/>
        </w:rPr>
        <w:t>16 327,39</w:t>
      </w:r>
      <w:r w:rsidRPr="00974423">
        <w:rPr>
          <w:rFonts w:ascii="Arial Narrow" w:hAnsi="Arial Narrow" w:cs="Tahoma"/>
        </w:rPr>
        <w:t xml:space="preserve"> €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2.6.2 Kapitálové príjmy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 0 €</w:t>
            </w:r>
          </w:p>
        </w:tc>
        <w:tc>
          <w:tcPr>
            <w:tcW w:w="3071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A66B5" w:rsidRPr="00C13428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Kapitálové príjmy rozpočtových organizácií s právnou subjektivitou:</w:t>
      </w:r>
    </w:p>
    <w:p w:rsidR="00DA66B5" w:rsidRPr="00C13428" w:rsidRDefault="00DA66B5" w:rsidP="003A536F">
      <w:pPr>
        <w:rPr>
          <w:rFonts w:ascii="Arial Narrow" w:hAnsi="Arial Narrow" w:cs="Tahoma"/>
        </w:rPr>
      </w:pP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Základná š</w:t>
      </w:r>
      <w:r>
        <w:rPr>
          <w:rFonts w:ascii="Arial Narrow" w:hAnsi="Arial Narrow" w:cs="Tahoma"/>
        </w:rPr>
        <w:t xml:space="preserve">kola ......................... </w:t>
      </w:r>
      <w:r w:rsidRPr="00C13428">
        <w:rPr>
          <w:rFonts w:ascii="Arial Narrow" w:hAnsi="Arial Narrow" w:cs="Tahoma"/>
        </w:rPr>
        <w:t>0 €</w:t>
      </w: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Základná škola s VJM .............  0 €</w:t>
      </w:r>
    </w:p>
    <w:p w:rsidR="00DA66B5" w:rsidRPr="005D0B42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Materská škola ........................  0 €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3. Roz</w:t>
      </w:r>
      <w:r w:rsidR="006E6736">
        <w:rPr>
          <w:rFonts w:ascii="Arial Narrow" w:hAnsi="Arial Narrow" w:cs="Tahoma"/>
          <w:b/>
        </w:rPr>
        <w:t>bor plnenia výdavkov za rok 2017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285923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7 640 672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>,0</w:t>
            </w:r>
          </w:p>
        </w:tc>
        <w:tc>
          <w:tcPr>
            <w:tcW w:w="3071" w:type="dxa"/>
          </w:tcPr>
          <w:p w:rsidR="006E6736" w:rsidRPr="00727300" w:rsidRDefault="005348F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1 928 956,13</w:t>
            </w:r>
          </w:p>
        </w:tc>
        <w:tc>
          <w:tcPr>
            <w:tcW w:w="3071" w:type="dxa"/>
          </w:tcPr>
          <w:p w:rsidR="006E6736" w:rsidRPr="00727300" w:rsidRDefault="005348F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25,25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3.1 Bežné výdavky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5"/>
        <w:gridCol w:w="3016"/>
      </w:tblGrid>
      <w:tr w:rsidR="006E6736" w:rsidRPr="00727300" w:rsidTr="00531874">
        <w:trPr>
          <w:trHeight w:hRule="exact" w:val="567"/>
        </w:trPr>
        <w:tc>
          <w:tcPr>
            <w:tcW w:w="302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25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16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531874">
        <w:tc>
          <w:tcPr>
            <w:tcW w:w="3021" w:type="dxa"/>
          </w:tcPr>
          <w:p w:rsidR="006E6736" w:rsidRPr="00727300" w:rsidRDefault="005348F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990 374,0</w:t>
            </w:r>
          </w:p>
        </w:tc>
        <w:tc>
          <w:tcPr>
            <w:tcW w:w="3025" w:type="dxa"/>
          </w:tcPr>
          <w:p w:rsidR="006E6736" w:rsidRPr="00727300" w:rsidRDefault="005348F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942 579,20</w:t>
            </w:r>
          </w:p>
        </w:tc>
        <w:tc>
          <w:tcPr>
            <w:tcW w:w="3016" w:type="dxa"/>
          </w:tcPr>
          <w:p w:rsidR="006E6736" w:rsidRPr="00727300" w:rsidRDefault="005348F2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95,17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 tom:</w:t>
      </w:r>
    </w:p>
    <w:p w:rsidR="00DA66B5" w:rsidRDefault="00DA66B5" w:rsidP="00FF49A8">
      <w:pPr>
        <w:rPr>
          <w:rFonts w:ascii="Arial Narrow" w:hAnsi="Arial Narrow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301"/>
        <w:gridCol w:w="2302"/>
        <w:gridCol w:w="1734"/>
      </w:tblGrid>
      <w:tr w:rsidR="00DA66B5" w:rsidRPr="00727300" w:rsidTr="00736834">
        <w:trPr>
          <w:trHeight w:hRule="exact" w:val="937"/>
          <w:jc w:val="center"/>
        </w:trPr>
        <w:tc>
          <w:tcPr>
            <w:tcW w:w="277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Funkčná klasifikácia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176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verejnej správy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265</w:t>
            </w:r>
            <w:r w:rsidR="00F92DC1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 </w:t>
            </w: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374</w:t>
            </w:r>
            <w:r w:rsidR="00F92DC1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85923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253 082,81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95,37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Civilná ochrana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85923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1 147,0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927,41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80,86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Požiarna ochrana, </w:t>
            </w:r>
            <w:r>
              <w:rPr>
                <w:rFonts w:ascii="Arial Narrow" w:hAnsi="Arial Narrow" w:cs="Tahoma"/>
                <w:sz w:val="20"/>
                <w:szCs w:val="20"/>
              </w:rPr>
              <w:t>policajné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285923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91 562,0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87 654,18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95,73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Ekonomická oblasť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138</w:t>
            </w:r>
            <w:r w:rsidR="00F92DC1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212,0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111</w:t>
            </w:r>
            <w:r w:rsidR="00F92DC1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040,85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80,34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Nakladanie s odpadmi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92DC1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137 788,0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10"/>
                <w:w w:val="110"/>
                <w:sz w:val="20"/>
                <w:szCs w:val="20"/>
              </w:rPr>
              <w:t>146 702,0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106,47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Občianska vybavenosť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15 950,0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14 795,63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92,76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Zdravotníctvo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92DC1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23 561,0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25 263,67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107,23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Kultúrne a športové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92DC1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138 037,0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125 035,10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90,58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MŠ, ZŠ, ZŠS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5348F2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79 519,0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 w:rsidRPr="005348F2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82 377,46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5348F2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103,59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Sociálne zabezpečenie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99 224,0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95 700,09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061565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96,45</w:t>
            </w:r>
          </w:p>
        </w:tc>
      </w:tr>
      <w:tr w:rsidR="002C1139" w:rsidRPr="00727300" w:rsidTr="002C1139">
        <w:trPr>
          <w:trHeight w:val="119"/>
          <w:jc w:val="center"/>
        </w:trPr>
        <w:tc>
          <w:tcPr>
            <w:tcW w:w="2770" w:type="dxa"/>
          </w:tcPr>
          <w:p w:rsidR="002C1139" w:rsidRPr="00DA0B9C" w:rsidRDefault="002C1139" w:rsidP="002C1139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A0B9C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5348F2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990 374,0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F836B8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 w:rsidRPr="005348F2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942 579,20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5348F2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95,17</w:t>
            </w:r>
          </w:p>
        </w:tc>
      </w:tr>
    </w:tbl>
    <w:p w:rsidR="00DA66B5" w:rsidRDefault="00F92DC1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A66B5" w:rsidRDefault="00DA66B5" w:rsidP="00847581">
      <w:pPr>
        <w:numPr>
          <w:ilvl w:val="0"/>
          <w:numId w:val="4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Mzdy, platy, služobné príjmy a ostatné osobné vyrovnania</w:t>
      </w:r>
    </w:p>
    <w:p w:rsidR="002C1139" w:rsidRDefault="002C1139" w:rsidP="002C1139">
      <w:pPr>
        <w:pStyle w:val="Style17"/>
        <w:kinsoku w:val="0"/>
        <w:autoSpaceDE/>
        <w:autoSpaceDN/>
        <w:spacing w:before="180" w:line="281" w:lineRule="exact"/>
        <w:rPr>
          <w:rStyle w:val="CharacterStyle4"/>
          <w:spacing w:val="-7"/>
          <w:w w:val="110"/>
        </w:rPr>
      </w:pPr>
      <w:r>
        <w:rPr>
          <w:rStyle w:val="CharacterStyle4"/>
          <w:spacing w:val="-7"/>
          <w:w w:val="110"/>
        </w:rPr>
        <w:t xml:space="preserve">Z rozpočtovaných </w:t>
      </w:r>
      <w:r w:rsidR="00061565">
        <w:rPr>
          <w:rStyle w:val="CharacterStyle4"/>
          <w:spacing w:val="-7"/>
          <w:w w:val="110"/>
        </w:rPr>
        <w:t>355 818</w:t>
      </w:r>
      <w:r>
        <w:rPr>
          <w:rStyle w:val="CharacterStyle4"/>
          <w:spacing w:val="-7"/>
          <w:w w:val="110"/>
        </w:rPr>
        <w:t xml:space="preserve">,0 € bolo skutočné čerpanie </w:t>
      </w:r>
      <w:r w:rsidR="00061565">
        <w:rPr>
          <w:rStyle w:val="CharacterStyle4"/>
          <w:spacing w:val="-7"/>
          <w:w w:val="110"/>
        </w:rPr>
        <w:t>331 776,0 €, čo je 93,24</w:t>
      </w:r>
      <w:r>
        <w:rPr>
          <w:rStyle w:val="CharacterStyle4"/>
          <w:spacing w:val="-7"/>
          <w:w w:val="110"/>
        </w:rPr>
        <w:t xml:space="preserve"> % čerpanie.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line="259" w:lineRule="exact"/>
        <w:ind w:right="864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Patria sem mzdové prostriedky pracovníkov obecného úradu, hospodárskej činnosti, obecnej polície,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koordinátora aktivačnej činnosti, kultúrneho strediska, komunitného centra, pracovníkov zariadenia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školského stravovania.</w:t>
      </w:r>
    </w:p>
    <w:p w:rsidR="002C1139" w:rsidRDefault="00A32DD0" w:rsidP="00A32DD0">
      <w:pPr>
        <w:pStyle w:val="Style17"/>
        <w:kinsoku w:val="0"/>
        <w:autoSpaceDE/>
        <w:autoSpaceDN/>
        <w:spacing w:before="180" w:line="281" w:lineRule="exact"/>
        <w:ind w:left="72"/>
        <w:rPr>
          <w:rStyle w:val="CharacterStyle4"/>
          <w:w w:val="110"/>
        </w:rPr>
      </w:pPr>
      <w:r>
        <w:rPr>
          <w:rStyle w:val="CharacterStyle4"/>
          <w:w w:val="110"/>
        </w:rPr>
        <w:t xml:space="preserve">b </w:t>
      </w:r>
      <w:r w:rsidR="002C1139">
        <w:rPr>
          <w:rStyle w:val="CharacterStyle4"/>
          <w:w w:val="110"/>
        </w:rPr>
        <w:t>Poistné a príspevok do poisťovní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before="216" w:line="266" w:lineRule="exact"/>
        <w:ind w:right="172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rozpočtovaných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126 893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,0 € bolo skutočné čerpanie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121 217,87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čo je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95,53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 čerpanie. Sú tu zahrnuté odvody poistného z miezd pracovníkov za zamestnávateľa.</w:t>
      </w:r>
    </w:p>
    <w:p w:rsidR="002C1139" w:rsidRDefault="00A32DD0" w:rsidP="00A32DD0">
      <w:pPr>
        <w:pStyle w:val="Style1"/>
        <w:numPr>
          <w:ilvl w:val="0"/>
          <w:numId w:val="45"/>
        </w:numPr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 xml:space="preserve">c </w:t>
      </w:r>
      <w:r w:rsidR="002C1139"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 xml:space="preserve">Tovary a služby 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</w:t>
      </w:r>
      <w:r>
        <w:rPr>
          <w:rStyle w:val="CharacterStyle2"/>
          <w:rFonts w:ascii="Arial Narrow" w:hAnsi="Arial Narrow" w:cs="Arial Narrow"/>
          <w:i/>
          <w:iCs/>
          <w:spacing w:val="-8"/>
          <w:w w:val="105"/>
          <w:sz w:val="24"/>
          <w:szCs w:val="24"/>
        </w:rPr>
        <w:t>r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ozpočtovaných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422 823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,0 € bolo skutočné čerpanie 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409 950,85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čo je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96,96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 čerpanie.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8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lastRenderedPageBreak/>
        <w:t xml:space="preserve">Ide o prevádzkové výdavky všetkých stredísk OÚ, ako sú cestovné náhrady, energie, materiál,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dopravné, rutinná a štandardná údržba, nájomné za nájom a ostatné tovary a služby.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99" w:lineRule="exact"/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.</w:t>
      </w:r>
    </w:p>
    <w:p w:rsidR="003360F0" w:rsidRDefault="003360F0" w:rsidP="003360F0">
      <w:pPr>
        <w:pStyle w:val="Style1"/>
        <w:numPr>
          <w:ilvl w:val="0"/>
          <w:numId w:val="3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180" w:line="281" w:lineRule="exact"/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>Bežné transfery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before="180" w:line="278" w:lineRule="exact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rozpočtovaných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84 140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,0 € bolo skutočné čerpanie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79 072,08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čo je  </w:t>
      </w:r>
      <w:r w:rsidR="00061565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93,98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 čerpanie.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68" w:lineRule="exact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Ide o transfery združeniam, na členské príspevky, sociálne služby – doplatok k stravovaniu dôchodcov ,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vianočné poukážky, pohrebné , </w:t>
      </w:r>
      <w:proofErr w:type="spellStart"/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jednorázové</w:t>
      </w:r>
      <w:proofErr w:type="spellEnd"/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výpomoci občanom v HN, sociálne dotácie – stravovanie detí v HN, osob</w:t>
      </w:r>
      <w:r w:rsidR="0084758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itný príjemca, rodinné prídavky, nemocenské dávky.</w:t>
      </w:r>
    </w:p>
    <w:p w:rsidR="003360F0" w:rsidRDefault="003360F0" w:rsidP="003360F0">
      <w:pPr>
        <w:pStyle w:val="Style1"/>
        <w:numPr>
          <w:ilvl w:val="0"/>
          <w:numId w:val="3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16" w:line="277" w:lineRule="exact"/>
        <w:ind w:right="1656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4"/>
          <w:w w:val="110"/>
          <w:sz w:val="24"/>
          <w:szCs w:val="24"/>
        </w:rPr>
        <w:t xml:space="preserve">Splácanie úrokov a ostatné platby súvisiace s úvermi, pôžičkami a návratnými finančnými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výpomocami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Z rozpočtovaných </w:t>
      </w:r>
      <w:r w:rsidR="00061565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700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,0 € bolo skutočné čerpanie </w:t>
      </w:r>
      <w:r w:rsidR="00061565"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562,40 €, čo je 80,34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 % čerpanie.</w:t>
      </w: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3.2 Kapitálové výdavky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03414E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32 741,0</w:t>
            </w:r>
          </w:p>
        </w:tc>
        <w:tc>
          <w:tcPr>
            <w:tcW w:w="3071" w:type="dxa"/>
          </w:tcPr>
          <w:p w:rsidR="006E6736" w:rsidRPr="00727300" w:rsidRDefault="0003414E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32 378,36</w:t>
            </w:r>
          </w:p>
        </w:tc>
        <w:tc>
          <w:tcPr>
            <w:tcW w:w="3071" w:type="dxa"/>
          </w:tcPr>
          <w:p w:rsidR="006E6736" w:rsidRPr="00727300" w:rsidRDefault="0003414E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98,89</w:t>
            </w:r>
          </w:p>
        </w:tc>
      </w:tr>
    </w:tbl>
    <w:p w:rsidR="00DA66B5" w:rsidRPr="00B2050F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 tom: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301"/>
        <w:gridCol w:w="2301"/>
        <w:gridCol w:w="1734"/>
      </w:tblGrid>
      <w:tr w:rsidR="00DA66B5" w:rsidRPr="00727300" w:rsidTr="00727300">
        <w:trPr>
          <w:trHeight w:hRule="exact" w:val="567"/>
          <w:jc w:val="center"/>
        </w:trPr>
        <w:tc>
          <w:tcPr>
            <w:tcW w:w="277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2" w:name="_Hlk387954450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Funkčná klasifikácia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176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verejnej správy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Civilná ochrana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Požiarna ochrana,</w:t>
            </w:r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 OP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Ekonomická oblasť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3 644,0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3 644,0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Ochrana životného prostredia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1 200,0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1 200,0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Občianska vybavenosť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Verejné osvetlenie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Zdravotníctvo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Kultúrne a športové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5 000,0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5 000,0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MŠ, ZŠ, ZŠS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20 397,0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20 034,36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98,22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Sociálne zabezpečenie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2 500,0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2 500,0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</w:t>
            </w:r>
          </w:p>
        </w:tc>
      </w:tr>
      <w:tr w:rsidR="003360F0" w:rsidRPr="00AC0A1E" w:rsidTr="009E5DC7">
        <w:trPr>
          <w:jc w:val="center"/>
        </w:trPr>
        <w:tc>
          <w:tcPr>
            <w:tcW w:w="2770" w:type="dxa"/>
          </w:tcPr>
          <w:p w:rsidR="003360F0" w:rsidRPr="00AC0A1E" w:rsidRDefault="003360F0" w:rsidP="003360F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0A1E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32 741,0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32 378,36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03414E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98,89</w:t>
            </w:r>
          </w:p>
        </w:tc>
      </w:tr>
      <w:bookmarkEnd w:id="2"/>
    </w:tbl>
    <w:p w:rsidR="00DA66B5" w:rsidRPr="00AC0A1E" w:rsidRDefault="00DA66B5" w:rsidP="00FF49A8">
      <w:pPr>
        <w:rPr>
          <w:rFonts w:ascii="Arial Narrow" w:hAnsi="Arial Narrow" w:cs="Tahoma"/>
          <w:b/>
        </w:rPr>
      </w:pPr>
    </w:p>
    <w:p w:rsidR="00DA66B5" w:rsidRPr="00336ED1" w:rsidRDefault="00DA66B5" w:rsidP="004423F1">
      <w:pPr>
        <w:ind w:left="360"/>
        <w:rPr>
          <w:rFonts w:ascii="Arial Narrow" w:hAnsi="Arial Narrow" w:cs="Tahoma"/>
        </w:rPr>
      </w:pPr>
    </w:p>
    <w:p w:rsidR="00DA66B5" w:rsidRDefault="0003414E" w:rsidP="00812E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a</w:t>
      </w:r>
      <w:r w:rsidR="00423FEE">
        <w:rPr>
          <w:rFonts w:ascii="Arial Narrow" w:hAnsi="Arial Narrow" w:cs="Tahoma"/>
        </w:rPr>
        <w:t>) Všeobecná ekonomická a obchodná oblasť</w:t>
      </w:r>
    </w:p>
    <w:p w:rsidR="00DA66B5" w:rsidRDefault="0003414E" w:rsidP="00812E00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Vypracovanie PD </w:t>
      </w:r>
      <w:r w:rsidR="00056C2E">
        <w:rPr>
          <w:rFonts w:ascii="Arial Narrow" w:hAnsi="Arial Narrow" w:cs="Tahoma"/>
        </w:rPr>
        <w:t>–</w:t>
      </w:r>
      <w:r>
        <w:rPr>
          <w:rFonts w:ascii="Arial Narrow" w:hAnsi="Arial Narrow" w:cs="Tahoma"/>
        </w:rPr>
        <w:t xml:space="preserve"> </w:t>
      </w:r>
      <w:r w:rsidR="00056C2E">
        <w:rPr>
          <w:rFonts w:ascii="Arial Narrow" w:hAnsi="Arial Narrow" w:cs="Tahoma"/>
        </w:rPr>
        <w:t>rekonštrukcia ciest a chodníkov</w:t>
      </w:r>
      <w:r w:rsidR="00423FEE">
        <w:rPr>
          <w:rFonts w:ascii="Arial Narrow" w:hAnsi="Arial Narrow" w:cs="Tahoma"/>
        </w:rPr>
        <w:t xml:space="preserve">   </w:t>
      </w:r>
      <w:r w:rsidR="00DA66B5">
        <w:rPr>
          <w:rFonts w:ascii="Arial Narrow" w:hAnsi="Arial Narrow" w:cs="Tahoma"/>
        </w:rPr>
        <w:t xml:space="preserve">           </w:t>
      </w:r>
      <w:r w:rsidR="00056C2E">
        <w:rPr>
          <w:rFonts w:ascii="Arial Narrow" w:hAnsi="Arial Narrow" w:cs="Tahoma"/>
        </w:rPr>
        <w:t xml:space="preserve">  3 644</w:t>
      </w:r>
      <w:r w:rsidR="00423FEE">
        <w:rPr>
          <w:rFonts w:ascii="Arial Narrow" w:hAnsi="Arial Narrow" w:cs="Tahoma"/>
        </w:rPr>
        <w:t>,00</w:t>
      </w:r>
      <w:r w:rsidR="00DA66B5">
        <w:rPr>
          <w:rFonts w:ascii="Arial Narrow" w:hAnsi="Arial Narrow" w:cs="Tahoma"/>
        </w:rPr>
        <w:t xml:space="preserve"> €</w:t>
      </w:r>
    </w:p>
    <w:p w:rsidR="00056C2E" w:rsidRDefault="00056C2E" w:rsidP="00056C2E">
      <w:pPr>
        <w:rPr>
          <w:rFonts w:ascii="Arial Narrow" w:hAnsi="Arial Narrow" w:cs="Tahoma"/>
        </w:rPr>
      </w:pPr>
    </w:p>
    <w:p w:rsidR="00056C2E" w:rsidRDefault="00056C2E" w:rsidP="00056C2E">
      <w:pPr>
        <w:rPr>
          <w:rFonts w:ascii="Arial Narrow" w:hAnsi="Arial Narrow" w:cs="Tahoma"/>
        </w:rPr>
      </w:pPr>
    </w:p>
    <w:p w:rsidR="00056C2E" w:rsidRDefault="00056C2E" w:rsidP="00056C2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b) Ochrana životného prostredia</w:t>
      </w:r>
    </w:p>
    <w:p w:rsidR="00056C2E" w:rsidRDefault="00056C2E" w:rsidP="00056C2E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Vypracovanie PD – dočasné dopravné značenie-kanalizácia  1 200,0</w:t>
      </w:r>
      <w:r w:rsidR="00666C94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 €</w:t>
      </w:r>
    </w:p>
    <w:p w:rsidR="00423FEE" w:rsidRDefault="00423FEE" w:rsidP="00423FEE">
      <w:pPr>
        <w:rPr>
          <w:rFonts w:ascii="Arial Narrow" w:hAnsi="Arial Narrow" w:cs="Tahoma"/>
        </w:rPr>
      </w:pPr>
    </w:p>
    <w:p w:rsidR="00423FEE" w:rsidRDefault="00056C2E" w:rsidP="00423FE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c) Kultúrne a športové služby</w:t>
      </w:r>
    </w:p>
    <w:p w:rsidR="00423FEE" w:rsidRPr="00423FEE" w:rsidRDefault="00056C2E" w:rsidP="00423FEE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Vypracovanie PD – Zníženie </w:t>
      </w:r>
      <w:proofErr w:type="spellStart"/>
      <w:r>
        <w:rPr>
          <w:rFonts w:ascii="Arial Narrow" w:hAnsi="Arial Narrow" w:cs="Tahoma"/>
        </w:rPr>
        <w:t>energ.náročnosti</w:t>
      </w:r>
      <w:proofErr w:type="spellEnd"/>
      <w:r>
        <w:rPr>
          <w:rFonts w:ascii="Arial Narrow" w:hAnsi="Arial Narrow" w:cs="Tahoma"/>
        </w:rPr>
        <w:t xml:space="preserve"> objektu KD       5 000,0</w:t>
      </w:r>
      <w:r w:rsidR="00666C94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F9627E">
      <w:pPr>
        <w:ind w:left="360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 </w:t>
      </w:r>
    </w:p>
    <w:p w:rsidR="00DA66B5" w:rsidRDefault="00423FEE" w:rsidP="005E351A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d) Predškolská výchova s bežnou starostlivosťou</w:t>
      </w:r>
    </w:p>
    <w:p w:rsidR="00DA66B5" w:rsidRDefault="00056C2E" w:rsidP="005E351A">
      <w:pPr>
        <w:pStyle w:val="Odsekzoznamu"/>
        <w:numPr>
          <w:ilvl w:val="0"/>
          <w:numId w:val="3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Vypracovanie PD – Rozšírenie kapacít MŠ v obci          </w:t>
      </w:r>
      <w:r w:rsidR="00DA66B5">
        <w:rPr>
          <w:rFonts w:ascii="Arial Narrow" w:hAnsi="Arial Narrow" w:cs="Tahoma"/>
        </w:rPr>
        <w:t xml:space="preserve">     </w:t>
      </w:r>
      <w:r w:rsidR="00423FEE">
        <w:rPr>
          <w:rFonts w:ascii="Arial Narrow" w:hAnsi="Arial Narrow" w:cs="Tahoma"/>
        </w:rPr>
        <w:t xml:space="preserve"> </w:t>
      </w:r>
      <w:r w:rsidR="00DA66B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  12 600,</w:t>
      </w:r>
      <w:r w:rsidR="00423FEE">
        <w:rPr>
          <w:rFonts w:ascii="Arial Narrow" w:hAnsi="Arial Narrow" w:cs="Tahoma"/>
        </w:rPr>
        <w:t>0</w:t>
      </w:r>
      <w:r w:rsidR="00666C94">
        <w:rPr>
          <w:rFonts w:ascii="Arial Narrow" w:hAnsi="Arial Narrow" w:cs="Tahoma"/>
        </w:rPr>
        <w:t>0</w:t>
      </w:r>
      <w:r w:rsidR="00DA66B5">
        <w:rPr>
          <w:rFonts w:ascii="Arial Narrow" w:hAnsi="Arial Narrow" w:cs="Tahoma"/>
        </w:rPr>
        <w:t xml:space="preserve"> €</w:t>
      </w:r>
    </w:p>
    <w:p w:rsidR="00056C2E" w:rsidRDefault="00056C2E" w:rsidP="005E351A">
      <w:pPr>
        <w:pStyle w:val="Odsekzoznamu"/>
        <w:numPr>
          <w:ilvl w:val="0"/>
          <w:numId w:val="3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Nákup zariadenia v MŠ-umývačka riadu s príslušenstvom        2 412,36 €</w:t>
      </w:r>
    </w:p>
    <w:p w:rsidR="00666C94" w:rsidRDefault="00666C94" w:rsidP="005E351A">
      <w:pPr>
        <w:pStyle w:val="Odsekzoznamu"/>
        <w:numPr>
          <w:ilvl w:val="0"/>
          <w:numId w:val="3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Nákup zariadenia v </w:t>
      </w:r>
      <w:proofErr w:type="spellStart"/>
      <w:r>
        <w:rPr>
          <w:rFonts w:ascii="Arial Narrow" w:hAnsi="Arial Narrow" w:cs="Tahoma"/>
        </w:rPr>
        <w:t>šj</w:t>
      </w:r>
      <w:proofErr w:type="spellEnd"/>
      <w:r>
        <w:rPr>
          <w:rFonts w:ascii="Arial Narrow" w:hAnsi="Arial Narrow" w:cs="Tahoma"/>
        </w:rPr>
        <w:t xml:space="preserve"> ZŠ – </w:t>
      </w:r>
      <w:proofErr w:type="spellStart"/>
      <w:r>
        <w:rPr>
          <w:rFonts w:ascii="Arial Narrow" w:hAnsi="Arial Narrow" w:cs="Tahoma"/>
        </w:rPr>
        <w:t>konvektomat</w:t>
      </w:r>
      <w:proofErr w:type="spellEnd"/>
      <w:r>
        <w:rPr>
          <w:rFonts w:ascii="Arial Narrow" w:hAnsi="Arial Narrow" w:cs="Tahoma"/>
        </w:rPr>
        <w:t xml:space="preserve">                                   5 022,00 €</w:t>
      </w:r>
    </w:p>
    <w:p w:rsidR="00666C94" w:rsidRDefault="00666C94" w:rsidP="00666C94">
      <w:pPr>
        <w:pStyle w:val="Odsekzoznamu"/>
        <w:ind w:left="360"/>
        <w:rPr>
          <w:rFonts w:ascii="Arial Narrow" w:hAnsi="Arial Narrow" w:cs="Tahoma"/>
        </w:rPr>
      </w:pPr>
    </w:p>
    <w:p w:rsidR="00666C94" w:rsidRDefault="00666C94" w:rsidP="00666C94">
      <w:pPr>
        <w:pStyle w:val="Odsekzoznamu"/>
        <w:numPr>
          <w:ilvl w:val="0"/>
          <w:numId w:val="39"/>
        </w:numPr>
        <w:ind w:left="0"/>
        <w:rPr>
          <w:rFonts w:ascii="Arial Narrow" w:hAnsi="Arial Narrow" w:cs="Tahoma"/>
        </w:rPr>
      </w:pPr>
      <w:r>
        <w:rPr>
          <w:rFonts w:ascii="Arial Narrow" w:hAnsi="Arial Narrow" w:cs="Tahoma"/>
        </w:rPr>
        <w:t>Sociálne zabezpečenie</w:t>
      </w:r>
    </w:p>
    <w:p w:rsidR="00666C94" w:rsidRDefault="00666C94" w:rsidP="00666C94">
      <w:pPr>
        <w:pStyle w:val="Odsekzoznamu"/>
        <w:numPr>
          <w:ilvl w:val="0"/>
          <w:numId w:val="44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Prístavba – altánok KC                                                              2 500,00 €</w:t>
      </w:r>
    </w:p>
    <w:p w:rsidR="00666C94" w:rsidRPr="005E351A" w:rsidRDefault="00666C94" w:rsidP="00666C94">
      <w:pPr>
        <w:pStyle w:val="Odsekzoznamu"/>
        <w:ind w:left="0"/>
        <w:rPr>
          <w:rFonts w:ascii="Arial Narrow" w:hAnsi="Arial Narrow" w:cs="Tahoma"/>
        </w:rPr>
      </w:pPr>
    </w:p>
    <w:p w:rsidR="00DA66B5" w:rsidRDefault="00DA66B5" w:rsidP="00812E00">
      <w:pPr>
        <w:rPr>
          <w:rFonts w:ascii="Arial Narrow" w:hAnsi="Arial Narrow" w:cs="Tahoma"/>
        </w:rPr>
      </w:pPr>
    </w:p>
    <w:p w:rsidR="00DA66B5" w:rsidRDefault="00DA66B5" w:rsidP="00812E0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b/>
        </w:rPr>
        <w:t>3.3 Výdavkové finančné operácie</w:t>
      </w:r>
    </w:p>
    <w:p w:rsidR="00DA66B5" w:rsidRDefault="00DA66B5" w:rsidP="00812E00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666C94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5 740 000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>,00</w:t>
            </w:r>
            <w:r w:rsidR="006E6736"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71" w:type="dxa"/>
          </w:tcPr>
          <w:p w:rsidR="006E6736" w:rsidRPr="00727300" w:rsidRDefault="00666C94" w:rsidP="00666C9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43 594,32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6E6736" w:rsidRPr="00727300">
              <w:rPr>
                <w:rFonts w:ascii="Arial Narrow" w:hAnsi="Arial Narrow" w:cs="Tahoma"/>
                <w:b/>
                <w:sz w:val="20"/>
                <w:szCs w:val="20"/>
              </w:rPr>
              <w:t>€</w:t>
            </w:r>
          </w:p>
        </w:tc>
        <w:tc>
          <w:tcPr>
            <w:tcW w:w="3071" w:type="dxa"/>
          </w:tcPr>
          <w:p w:rsidR="006E6736" w:rsidRPr="00727300" w:rsidRDefault="00666C94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0,76</w:t>
            </w:r>
          </w:p>
        </w:tc>
      </w:tr>
    </w:tbl>
    <w:p w:rsidR="00DA66B5" w:rsidRDefault="00DA66B5" w:rsidP="00812E00">
      <w:pPr>
        <w:rPr>
          <w:rFonts w:ascii="Arial Narrow" w:hAnsi="Arial Narrow" w:cs="Tahoma"/>
          <w:b/>
        </w:rPr>
      </w:pPr>
    </w:p>
    <w:p w:rsidR="00DA66B5" w:rsidRDefault="00DA66B5" w:rsidP="00812E00">
      <w:pPr>
        <w:rPr>
          <w:rFonts w:ascii="Arial Narrow" w:hAnsi="Arial Narrow" w:cs="Tahoma"/>
        </w:rPr>
      </w:pPr>
      <w:r w:rsidRPr="00812E00">
        <w:rPr>
          <w:rFonts w:ascii="Arial Narrow" w:hAnsi="Arial Narrow" w:cs="Tahoma"/>
        </w:rPr>
        <w:t xml:space="preserve">Z rozpočtovaných </w:t>
      </w:r>
      <w:r w:rsidR="00666C94">
        <w:rPr>
          <w:rFonts w:ascii="Arial Narrow" w:hAnsi="Arial Narrow" w:cs="Tahoma"/>
        </w:rPr>
        <w:t>5 740 000</w:t>
      </w:r>
      <w:r w:rsidR="00423FEE">
        <w:rPr>
          <w:rFonts w:ascii="Arial Narrow" w:hAnsi="Arial Narrow" w:cs="Tahoma"/>
        </w:rPr>
        <w:t>,0</w:t>
      </w:r>
      <w:r>
        <w:rPr>
          <w:rFonts w:ascii="Arial Narrow" w:hAnsi="Arial Narrow" w:cs="Tahoma"/>
        </w:rPr>
        <w:t xml:space="preserve"> € bol</w:t>
      </w:r>
      <w:r w:rsidR="00666C94">
        <w:rPr>
          <w:rFonts w:ascii="Arial Narrow" w:hAnsi="Arial Narrow" w:cs="Tahoma"/>
        </w:rPr>
        <w:t>o skutočné čerpanie k 31.12.2017</w:t>
      </w:r>
      <w:r w:rsidR="00423FEE">
        <w:rPr>
          <w:rFonts w:ascii="Arial Narrow" w:hAnsi="Arial Narrow" w:cs="Tahoma"/>
        </w:rPr>
        <w:t xml:space="preserve"> vo výške   </w:t>
      </w:r>
      <w:r w:rsidR="00666C94">
        <w:rPr>
          <w:rFonts w:ascii="Arial Narrow" w:hAnsi="Arial Narrow" w:cs="Tahoma"/>
        </w:rPr>
        <w:t>43 594,32</w:t>
      </w:r>
      <w:r>
        <w:rPr>
          <w:rFonts w:ascii="Arial Narrow" w:hAnsi="Arial Narrow" w:cs="Tahoma"/>
        </w:rPr>
        <w:t xml:space="preserve"> €,</w:t>
      </w:r>
    </w:p>
    <w:p w:rsidR="00DA66B5" w:rsidRDefault="00DA66B5" w:rsidP="00812E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v tom: </w:t>
      </w:r>
    </w:p>
    <w:p w:rsidR="00DA66B5" w:rsidRDefault="00DA66B5" w:rsidP="005C1516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návratné finančné výpomoci FO                                  </w:t>
      </w:r>
      <w:r w:rsidR="00666C94">
        <w:rPr>
          <w:rFonts w:ascii="Arial Narrow" w:hAnsi="Arial Narrow" w:cs="Tahoma"/>
        </w:rPr>
        <w:t xml:space="preserve">                          3 594,32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C1516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splácanie istiny z bankového úveru (ZŠ)                                             </w:t>
      </w:r>
      <w:r w:rsidR="00666C94">
        <w:rPr>
          <w:rFonts w:ascii="Arial Narrow" w:hAnsi="Arial Narrow" w:cs="Tahoma"/>
        </w:rPr>
        <w:t>20 000</w:t>
      </w:r>
      <w:r>
        <w:rPr>
          <w:rFonts w:ascii="Arial Narrow" w:hAnsi="Arial Narrow" w:cs="Tahoma"/>
        </w:rPr>
        <w:t>,00 €</w:t>
      </w:r>
    </w:p>
    <w:p w:rsidR="00A441D6" w:rsidRDefault="00A441D6" w:rsidP="005C1516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vrátenie finančnej zábezpeky                                                              20 000,00 €</w:t>
      </w:r>
    </w:p>
    <w:p w:rsidR="00666C94" w:rsidRDefault="00666C94" w:rsidP="00A441D6">
      <w:pPr>
        <w:ind w:left="720"/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</w:rPr>
      </w:pPr>
    </w:p>
    <w:p w:rsidR="00DA66B5" w:rsidRPr="00264046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3.4 Výdavky rozpočtových organizácií s </w:t>
      </w:r>
      <w:r w:rsidRPr="00264046">
        <w:rPr>
          <w:rFonts w:ascii="Arial Narrow" w:hAnsi="Arial Narrow" w:cs="Tahoma"/>
          <w:b/>
        </w:rPr>
        <w:t>právnou subjektivitou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9E5DC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A441D6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bookmarkStart w:id="3" w:name="_Hlk421220073"/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877 557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,0 €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84758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910 404,25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 xml:space="preserve">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84758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  <w:t>103,74</w:t>
            </w:r>
          </w:p>
        </w:tc>
      </w:tr>
      <w:bookmarkEnd w:id="3"/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 rozpočtovaných </w:t>
      </w:r>
      <w:r w:rsidR="002667C8">
        <w:rPr>
          <w:rFonts w:ascii="Arial Narrow" w:hAnsi="Arial Narrow" w:cs="Tahoma"/>
        </w:rPr>
        <w:t>877 557,0</w:t>
      </w:r>
      <w:r>
        <w:rPr>
          <w:rFonts w:ascii="Arial Narrow" w:hAnsi="Arial Narrow" w:cs="Tahoma"/>
        </w:rPr>
        <w:t xml:space="preserve"> € bolo skutočné čerpanie </w:t>
      </w:r>
      <w:r w:rsidR="002667C8">
        <w:rPr>
          <w:rFonts w:ascii="Arial Narrow" w:hAnsi="Arial Narrow" w:cs="Tahoma"/>
        </w:rPr>
        <w:t>910 404,25</w:t>
      </w:r>
      <w:r>
        <w:rPr>
          <w:rFonts w:ascii="Arial Narrow" w:hAnsi="Arial Narrow" w:cs="Tahoma"/>
        </w:rPr>
        <w:t xml:space="preserve">  €, čo je </w:t>
      </w:r>
      <w:r w:rsidR="002667C8">
        <w:rPr>
          <w:rFonts w:ascii="Arial Narrow" w:hAnsi="Arial Narrow" w:cs="Tahoma"/>
        </w:rPr>
        <w:t>103,74</w:t>
      </w:r>
      <w:r>
        <w:rPr>
          <w:rFonts w:ascii="Arial Narrow" w:hAnsi="Arial Narrow" w:cs="Tahoma"/>
        </w:rPr>
        <w:t xml:space="preserve"> % čerpanie.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  <w:b/>
        </w:rPr>
      </w:pPr>
      <w:r w:rsidRPr="009724B6">
        <w:rPr>
          <w:rFonts w:ascii="Arial Narrow" w:hAnsi="Arial Narrow" w:cs="Tahoma"/>
          <w:b/>
        </w:rPr>
        <w:t>3.4.1 Bežné výdavky</w:t>
      </w:r>
    </w:p>
    <w:p w:rsidR="00DA66B5" w:rsidRPr="009724B6" w:rsidRDefault="00DA66B5" w:rsidP="0073304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9E5DC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A441D6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877 557</w:t>
            </w:r>
            <w:r w:rsidR="006E6736"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,0 €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84758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910 404,25 €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36" w:rsidRDefault="00847581" w:rsidP="006E6736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  <w:t>103,74</w:t>
            </w:r>
          </w:p>
        </w:tc>
      </w:tr>
    </w:tbl>
    <w:p w:rsidR="00DA66B5" w:rsidRPr="009724B6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Bežné výdavky rozpočtových organizácií s právnou subjektivitou:</w:t>
      </w:r>
    </w:p>
    <w:p w:rsidR="00DA66B5" w:rsidRPr="009724B6" w:rsidRDefault="00DA66B5" w:rsidP="00733048">
      <w:pPr>
        <w:rPr>
          <w:rFonts w:ascii="Arial Narrow" w:hAnsi="Arial Narrow" w:cs="Tahoma"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Základná škola .........................   </w:t>
      </w:r>
      <w:r w:rsidR="00847581">
        <w:rPr>
          <w:rFonts w:ascii="Arial Narrow" w:hAnsi="Arial Narrow" w:cs="Tahoma"/>
        </w:rPr>
        <w:t>543 722,60</w:t>
      </w:r>
      <w:r>
        <w:rPr>
          <w:rFonts w:ascii="Arial Narrow" w:hAnsi="Arial Narrow" w:cs="Tahoma"/>
        </w:rPr>
        <w:t xml:space="preserve"> </w:t>
      </w:r>
      <w:r w:rsidRPr="009724B6">
        <w:rPr>
          <w:rFonts w:ascii="Arial Narrow" w:hAnsi="Arial Narrow" w:cs="Tahoma"/>
        </w:rPr>
        <w:t>€</w:t>
      </w: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Základná škola s VJM .............  </w:t>
      </w:r>
      <w:r w:rsidR="00423FEE">
        <w:rPr>
          <w:rFonts w:ascii="Arial Narrow" w:hAnsi="Arial Narrow" w:cs="Tahoma"/>
        </w:rPr>
        <w:t xml:space="preserve">  </w:t>
      </w:r>
      <w:r w:rsidR="00847581">
        <w:rPr>
          <w:rFonts w:ascii="Arial Narrow" w:hAnsi="Arial Narrow" w:cs="Tahoma"/>
        </w:rPr>
        <w:t>170 008,00</w:t>
      </w:r>
      <w:r w:rsidRPr="009724B6">
        <w:rPr>
          <w:rFonts w:ascii="Arial Narrow" w:hAnsi="Arial Narrow" w:cs="Tahoma"/>
        </w:rPr>
        <w:t xml:space="preserve"> €</w:t>
      </w:r>
    </w:p>
    <w:p w:rsidR="00DA66B5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Materská škola ........................  </w:t>
      </w:r>
      <w:r w:rsidR="00423FEE">
        <w:rPr>
          <w:rFonts w:ascii="Arial Narrow" w:hAnsi="Arial Narrow" w:cs="Tahoma"/>
        </w:rPr>
        <w:t xml:space="preserve">  </w:t>
      </w:r>
      <w:r w:rsidR="00847581">
        <w:rPr>
          <w:rFonts w:ascii="Arial Narrow" w:hAnsi="Arial Narrow" w:cs="Tahoma"/>
        </w:rPr>
        <w:t>196 673,65</w:t>
      </w:r>
      <w:r w:rsidRPr="009724B6">
        <w:rPr>
          <w:rFonts w:ascii="Arial Narrow" w:hAnsi="Arial Narrow" w:cs="Tahoma"/>
        </w:rPr>
        <w:t xml:space="preserve"> €</w:t>
      </w:r>
    </w:p>
    <w:p w:rsidR="00847581" w:rsidRDefault="00847581" w:rsidP="00733048">
      <w:pPr>
        <w:rPr>
          <w:rFonts w:ascii="Arial Narrow" w:hAnsi="Arial Narrow" w:cs="Tahoma"/>
        </w:rPr>
      </w:pPr>
    </w:p>
    <w:p w:rsidR="00C508A5" w:rsidRDefault="00C508A5" w:rsidP="00733048">
      <w:pPr>
        <w:rPr>
          <w:rFonts w:ascii="Arial Narrow" w:hAnsi="Arial Narrow" w:cs="Tahoma"/>
        </w:rPr>
      </w:pPr>
    </w:p>
    <w:p w:rsidR="00847581" w:rsidRDefault="00847581" w:rsidP="00847581">
      <w:pPr>
        <w:numPr>
          <w:ilvl w:val="0"/>
          <w:numId w:val="3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Mzdy, platy, služobné príjmy a ostatné osobné vyrovnania</w:t>
      </w:r>
    </w:p>
    <w:p w:rsidR="00847581" w:rsidRDefault="00847581" w:rsidP="00847581">
      <w:pPr>
        <w:pStyle w:val="Style17"/>
        <w:kinsoku w:val="0"/>
        <w:autoSpaceDE/>
        <w:autoSpaceDN/>
        <w:spacing w:before="180" w:line="281" w:lineRule="exact"/>
        <w:rPr>
          <w:rStyle w:val="CharacterStyle4"/>
          <w:spacing w:val="-7"/>
          <w:w w:val="110"/>
        </w:rPr>
      </w:pPr>
      <w:r>
        <w:rPr>
          <w:rStyle w:val="CharacterStyle4"/>
          <w:spacing w:val="-7"/>
          <w:w w:val="110"/>
        </w:rPr>
        <w:t xml:space="preserve">Z rozpočtovaných </w:t>
      </w:r>
      <w:r w:rsidR="00754805">
        <w:rPr>
          <w:rStyle w:val="CharacterStyle4"/>
          <w:spacing w:val="-7"/>
          <w:w w:val="110"/>
        </w:rPr>
        <w:t>540 079,0</w:t>
      </w:r>
      <w:r>
        <w:rPr>
          <w:rStyle w:val="CharacterStyle4"/>
          <w:spacing w:val="-7"/>
          <w:w w:val="110"/>
        </w:rPr>
        <w:t xml:space="preserve"> € bolo skutočné čerpanie </w:t>
      </w:r>
      <w:r w:rsidR="0030752D">
        <w:rPr>
          <w:rStyle w:val="CharacterStyle4"/>
          <w:spacing w:val="-7"/>
          <w:w w:val="110"/>
        </w:rPr>
        <w:t>583 899,0</w:t>
      </w:r>
      <w:r w:rsidR="00754805">
        <w:rPr>
          <w:rStyle w:val="CharacterStyle4"/>
          <w:spacing w:val="-7"/>
          <w:w w:val="110"/>
        </w:rPr>
        <w:t xml:space="preserve"> €, čo je 108,11</w:t>
      </w:r>
      <w:r>
        <w:rPr>
          <w:rStyle w:val="CharacterStyle4"/>
          <w:spacing w:val="-7"/>
          <w:w w:val="110"/>
        </w:rPr>
        <w:t xml:space="preserve"> % čerpanie.</w:t>
      </w:r>
    </w:p>
    <w:p w:rsidR="00754805" w:rsidRDefault="00754805" w:rsidP="00847581">
      <w:pPr>
        <w:pStyle w:val="Style17"/>
        <w:kinsoku w:val="0"/>
        <w:autoSpaceDE/>
        <w:autoSpaceDN/>
        <w:spacing w:before="180" w:line="281" w:lineRule="exact"/>
        <w:rPr>
          <w:rStyle w:val="CharacterStyle4"/>
          <w:spacing w:val="-7"/>
          <w:w w:val="110"/>
        </w:rPr>
      </w:pPr>
    </w:p>
    <w:p w:rsidR="00847581" w:rsidRDefault="00847581" w:rsidP="00847581">
      <w:pPr>
        <w:pStyle w:val="Style1"/>
        <w:kinsoku w:val="0"/>
        <w:autoSpaceDE/>
        <w:autoSpaceDN/>
        <w:adjustRightInd/>
        <w:spacing w:line="259" w:lineRule="exact"/>
        <w:ind w:right="864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Patria sem mzdové prostriedky pracovníkov </w:t>
      </w:r>
      <w:r w:rsidR="0030752D"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základných škôl, materskej školy a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zariadenia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školského stravovania pri MŠ.</w:t>
      </w:r>
    </w:p>
    <w:p w:rsidR="00847581" w:rsidRDefault="00A32DD0" w:rsidP="00A32DD0">
      <w:pPr>
        <w:pStyle w:val="Style17"/>
        <w:kinsoku w:val="0"/>
        <w:autoSpaceDE/>
        <w:autoSpaceDN/>
        <w:spacing w:before="180" w:line="281" w:lineRule="exact"/>
        <w:ind w:left="72"/>
        <w:rPr>
          <w:rStyle w:val="CharacterStyle4"/>
          <w:w w:val="110"/>
        </w:rPr>
      </w:pPr>
      <w:r>
        <w:rPr>
          <w:rStyle w:val="CharacterStyle4"/>
          <w:w w:val="110"/>
        </w:rPr>
        <w:t>b</w:t>
      </w:r>
      <w:r w:rsidR="00146438">
        <w:rPr>
          <w:rStyle w:val="CharacterStyle4"/>
          <w:w w:val="110"/>
        </w:rPr>
        <w:t>)</w:t>
      </w:r>
      <w:r>
        <w:rPr>
          <w:rStyle w:val="CharacterStyle4"/>
          <w:w w:val="110"/>
        </w:rPr>
        <w:t xml:space="preserve"> </w:t>
      </w:r>
      <w:r w:rsidR="00847581">
        <w:rPr>
          <w:rStyle w:val="CharacterStyle4"/>
          <w:w w:val="110"/>
        </w:rPr>
        <w:t>Poistné a príspevok do poisťovní</w:t>
      </w:r>
    </w:p>
    <w:p w:rsidR="0030752D" w:rsidRDefault="00847581" w:rsidP="00847581">
      <w:pPr>
        <w:pStyle w:val="Style1"/>
        <w:kinsoku w:val="0"/>
        <w:autoSpaceDE/>
        <w:autoSpaceDN/>
        <w:adjustRightInd/>
        <w:spacing w:before="216" w:line="266" w:lineRule="exact"/>
        <w:ind w:right="172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rozpočtovaných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172 586,0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bolo skutočné čerpanie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203 196,0  €, čo je 117,74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% čerpanie. </w:t>
      </w:r>
    </w:p>
    <w:p w:rsidR="00847581" w:rsidRDefault="00847581" w:rsidP="00847581">
      <w:pPr>
        <w:pStyle w:val="Style1"/>
        <w:kinsoku w:val="0"/>
        <w:autoSpaceDE/>
        <w:autoSpaceDN/>
        <w:adjustRightInd/>
        <w:spacing w:before="216" w:line="266" w:lineRule="exact"/>
        <w:ind w:right="172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Sú tu zahrnuté odvody poistného z miezd pracovníkov za zamestnávateľa.</w:t>
      </w:r>
    </w:p>
    <w:p w:rsidR="00847581" w:rsidRDefault="00A32DD0" w:rsidP="00A32DD0">
      <w:pPr>
        <w:pStyle w:val="Style1"/>
        <w:kinsoku w:val="0"/>
        <w:autoSpaceDE/>
        <w:autoSpaceDN/>
        <w:adjustRightInd/>
        <w:spacing w:before="180" w:line="419" w:lineRule="exact"/>
        <w:ind w:left="72"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>c</w:t>
      </w:r>
      <w:r w:rsidR="00146438"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>)</w:t>
      </w:r>
      <w:r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 xml:space="preserve"> </w:t>
      </w:r>
      <w:r w:rsidR="00847581"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 xml:space="preserve">Tovary a služby </w:t>
      </w:r>
    </w:p>
    <w:p w:rsidR="0030752D" w:rsidRDefault="00847581" w:rsidP="00847581">
      <w:pPr>
        <w:pStyle w:val="Style1"/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</w:t>
      </w:r>
      <w:r>
        <w:rPr>
          <w:rStyle w:val="CharacterStyle2"/>
          <w:rFonts w:ascii="Arial Narrow" w:hAnsi="Arial Narrow" w:cs="Arial Narrow"/>
          <w:i/>
          <w:iCs/>
          <w:spacing w:val="-8"/>
          <w:w w:val="105"/>
          <w:sz w:val="24"/>
          <w:szCs w:val="24"/>
        </w:rPr>
        <w:t>r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ozpočtovaných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161 692,0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bolo skutočné čerpanie 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119 414,25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€, čo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je 73,85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 čerpanie.</w:t>
      </w:r>
    </w:p>
    <w:p w:rsidR="00847581" w:rsidRDefault="00847581" w:rsidP="00847581">
      <w:pPr>
        <w:pStyle w:val="Style1"/>
        <w:kinsoku w:val="0"/>
        <w:autoSpaceDE/>
        <w:autoSpaceDN/>
        <w:adjustRightInd/>
        <w:spacing w:line="28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Ide o prevádzkové výdavky ako sú cestovné náhrady, energie, materiál,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dopravné, rutinná a šta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ndardná údržba, 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ostatné tovary a služby.</w:t>
      </w:r>
    </w:p>
    <w:p w:rsidR="00847581" w:rsidRDefault="00847581" w:rsidP="00847581">
      <w:pPr>
        <w:pStyle w:val="Style1"/>
        <w:kinsoku w:val="0"/>
        <w:autoSpaceDE/>
        <w:autoSpaceDN/>
        <w:adjustRightInd/>
        <w:spacing w:line="299" w:lineRule="exact"/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</w:pPr>
    </w:p>
    <w:p w:rsidR="00847581" w:rsidRDefault="00A32DD0" w:rsidP="00A32DD0">
      <w:pPr>
        <w:pStyle w:val="Style1"/>
        <w:kinsoku w:val="0"/>
        <w:autoSpaceDE/>
        <w:autoSpaceDN/>
        <w:adjustRightInd/>
        <w:spacing w:before="180" w:line="281" w:lineRule="exact"/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>d</w:t>
      </w:r>
      <w:r w:rsidR="00146438"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>)</w:t>
      </w:r>
      <w:r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 xml:space="preserve"> </w:t>
      </w:r>
      <w:r w:rsidR="00847581"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>Bežné transfery</w:t>
      </w:r>
    </w:p>
    <w:p w:rsidR="00847581" w:rsidRDefault="00847581" w:rsidP="00847581">
      <w:pPr>
        <w:pStyle w:val="Style1"/>
        <w:kinsoku w:val="0"/>
        <w:autoSpaceDE/>
        <w:autoSpaceDN/>
        <w:adjustRightInd/>
        <w:spacing w:before="180" w:line="278" w:lineRule="exact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rozpočtovaných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3 200,0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€ bolo skutočné čerpanie </w:t>
      </w:r>
      <w:r w:rsidR="0030752D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3 895,0 €, čo je  121,72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% čerpanie.</w:t>
      </w:r>
    </w:p>
    <w:p w:rsidR="0030752D" w:rsidRDefault="0030752D" w:rsidP="00847581">
      <w:pPr>
        <w:pStyle w:val="Style1"/>
        <w:kinsoku w:val="0"/>
        <w:autoSpaceDE/>
        <w:autoSpaceDN/>
        <w:adjustRightInd/>
        <w:spacing w:before="180" w:line="278" w:lineRule="exact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</w:p>
    <w:p w:rsidR="0030752D" w:rsidRDefault="00847581" w:rsidP="00847581">
      <w:pPr>
        <w:pStyle w:val="Style1"/>
        <w:kinsoku w:val="0"/>
        <w:autoSpaceDE/>
        <w:autoSpaceDN/>
        <w:adjustRightInd/>
        <w:spacing w:line="268" w:lineRule="exact"/>
        <w:ind w:right="648"/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Ide</w:t>
      </w:r>
      <w:r w:rsidR="0030752D"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 o výdavky počas práceneschopnosti, sociálne dotácie ako dopravné vyplatené žiakom ZŠ, a</w:t>
      </w:r>
    </w:p>
    <w:p w:rsidR="00847581" w:rsidRDefault="0030752D" w:rsidP="00847581">
      <w:pPr>
        <w:pStyle w:val="Style1"/>
        <w:kinsoku w:val="0"/>
        <w:autoSpaceDE/>
        <w:autoSpaceDN/>
        <w:adjustRightInd/>
        <w:spacing w:line="268" w:lineRule="exact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>dotácie na školské pomôcky pre detí zo sociálne slabších rodín</w:t>
      </w:r>
      <w:r w:rsidR="00847581"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.</w:t>
      </w:r>
    </w:p>
    <w:p w:rsidR="00847581" w:rsidRPr="009724B6" w:rsidRDefault="00847581" w:rsidP="00733048">
      <w:pPr>
        <w:rPr>
          <w:rFonts w:ascii="Arial Narrow" w:hAnsi="Arial Narrow" w:cs="Tahoma"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  <w:b/>
        </w:rPr>
      </w:pPr>
      <w:r w:rsidRPr="009724B6">
        <w:rPr>
          <w:rFonts w:ascii="Arial Narrow" w:hAnsi="Arial Narrow" w:cs="Tahoma"/>
          <w:b/>
        </w:rPr>
        <w:t>3.4.2 Kapitálové výdavky</w:t>
      </w:r>
    </w:p>
    <w:p w:rsidR="00DA66B5" w:rsidRPr="009724B6" w:rsidRDefault="00DA66B5" w:rsidP="0073304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6E6736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2017 po 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31.12.2017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6E6736" w:rsidRPr="00727300" w:rsidTr="00727300">
        <w:tc>
          <w:tcPr>
            <w:tcW w:w="3070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6E6736" w:rsidRPr="00727300" w:rsidRDefault="006E6736" w:rsidP="006E673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A66B5" w:rsidRPr="009724B6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Kapitálové výdavky rozpočtových organizácií s právnou subjektivitou:</w:t>
      </w:r>
    </w:p>
    <w:p w:rsidR="00DA66B5" w:rsidRPr="009724B6" w:rsidRDefault="00DA66B5" w:rsidP="00733048">
      <w:pPr>
        <w:rPr>
          <w:rFonts w:ascii="Arial Narrow" w:hAnsi="Arial Narrow" w:cs="Tahoma"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Základná škola ......................... 0 €</w:t>
      </w: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Základná škola s VJM .............  0 €</w:t>
      </w:r>
    </w:p>
    <w:p w:rsidR="00DA66B5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Materská škola ........................  0 €</w:t>
      </w:r>
    </w:p>
    <w:p w:rsidR="00A441D6" w:rsidRDefault="00A441D6" w:rsidP="00733048">
      <w:pPr>
        <w:rPr>
          <w:rFonts w:ascii="Arial Narrow" w:hAnsi="Arial Narrow" w:cs="Tahoma"/>
        </w:rPr>
      </w:pPr>
    </w:p>
    <w:p w:rsidR="00754805" w:rsidRDefault="00754805" w:rsidP="00733048">
      <w:pPr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146438" w:rsidRDefault="00146438" w:rsidP="005C1516">
      <w:pPr>
        <w:rPr>
          <w:rFonts w:ascii="Arial Narrow" w:hAnsi="Arial Narrow" w:cs="Tahoma"/>
          <w:b/>
        </w:rPr>
      </w:pPr>
    </w:p>
    <w:p w:rsidR="00146438" w:rsidRDefault="00146438" w:rsidP="005C1516">
      <w:pPr>
        <w:rPr>
          <w:rFonts w:ascii="Arial Narrow" w:hAnsi="Arial Narrow" w:cs="Tahoma"/>
          <w:b/>
        </w:rPr>
      </w:pPr>
    </w:p>
    <w:p w:rsidR="00523C90" w:rsidRDefault="00523C90" w:rsidP="005C1516">
      <w:pPr>
        <w:rPr>
          <w:rFonts w:ascii="Arial Narrow" w:hAnsi="Arial Narrow" w:cs="Tahoma"/>
          <w:b/>
        </w:rPr>
      </w:pPr>
    </w:p>
    <w:p w:rsidR="00523C90" w:rsidRDefault="00523C90" w:rsidP="005C1516">
      <w:pPr>
        <w:rPr>
          <w:rFonts w:ascii="Arial Narrow" w:hAnsi="Arial Narrow" w:cs="Tahoma"/>
          <w:b/>
        </w:rPr>
      </w:pPr>
    </w:p>
    <w:p w:rsidR="00523C90" w:rsidRDefault="00523C90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4.  Vysporiadanie výsledku rozpočtového  hospodá</w:t>
      </w:r>
      <w:r w:rsidR="00A441D6">
        <w:rPr>
          <w:rFonts w:ascii="Arial Narrow" w:hAnsi="Arial Narrow" w:cs="Tahoma"/>
          <w:b/>
        </w:rPr>
        <w:t>renia za rok 2017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 w:rsidRPr="00781229">
        <w:rPr>
          <w:rFonts w:ascii="Arial Narrow" w:hAnsi="Arial Narrow" w:cs="Tahoma"/>
        </w:rPr>
        <w:t>Výsledok hospodárenia obce: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40961" w:rsidP="00D409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a) </w:t>
      </w:r>
      <w:r w:rsidR="00DA66B5">
        <w:rPr>
          <w:rFonts w:ascii="Arial Narrow" w:hAnsi="Arial Narrow" w:cs="Tahoma"/>
        </w:rPr>
        <w:t xml:space="preserve">výsledok hospodárenia z bežného rozpočtu bol prebytok vo výške  </w:t>
      </w:r>
      <w:r w:rsidR="00754805" w:rsidRPr="007B3CCA">
        <w:rPr>
          <w:rFonts w:ascii="Arial Narrow" w:hAnsi="Arial Narrow" w:cs="Tahoma"/>
          <w:b/>
          <w:color w:val="0000FF"/>
        </w:rPr>
        <w:t>33 146,32</w:t>
      </w:r>
      <w:r w:rsidR="00DA66B5" w:rsidRPr="007B3CCA">
        <w:rPr>
          <w:rFonts w:ascii="Arial Narrow" w:hAnsi="Arial Narrow" w:cs="Tahoma"/>
          <w:b/>
          <w:color w:val="0000FF"/>
        </w:rPr>
        <w:t xml:space="preserve"> €</w:t>
      </w:r>
    </w:p>
    <w:p w:rsidR="00DA66B5" w:rsidRDefault="00423FEE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bežné príjmy:      </w:t>
      </w:r>
      <w:r w:rsidR="00754805">
        <w:rPr>
          <w:rFonts w:ascii="Arial Narrow" w:hAnsi="Arial Narrow" w:cs="Tahoma"/>
        </w:rPr>
        <w:t>1 886 129,77</w:t>
      </w:r>
      <w:r w:rsidR="00DA66B5">
        <w:rPr>
          <w:rFonts w:ascii="Arial Narrow" w:hAnsi="Arial Narrow" w:cs="Tahoma"/>
        </w:rPr>
        <w:t xml:space="preserve"> €</w:t>
      </w:r>
    </w:p>
    <w:p w:rsidR="00DA66B5" w:rsidRDefault="00423FEE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bežné výdavky:   </w:t>
      </w:r>
      <w:r w:rsidR="00754805">
        <w:rPr>
          <w:rFonts w:ascii="Arial Narrow" w:hAnsi="Arial Narrow" w:cs="Tahoma"/>
        </w:rPr>
        <w:t>1 852 983,45</w:t>
      </w:r>
      <w:r w:rsidR="00DA66B5">
        <w:rPr>
          <w:rFonts w:ascii="Arial Narrow" w:hAnsi="Arial Narrow" w:cs="Tahoma"/>
        </w:rPr>
        <w:t xml:space="preserve"> €</w:t>
      </w:r>
    </w:p>
    <w:p w:rsidR="00DA66B5" w:rsidRPr="007B3CCA" w:rsidRDefault="00D40961" w:rsidP="00D40961">
      <w:pPr>
        <w:rPr>
          <w:rFonts w:ascii="Arial Narrow" w:hAnsi="Arial Narrow" w:cs="Tahoma"/>
          <w:b/>
          <w:color w:val="0000FF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b) </w:t>
      </w:r>
      <w:r w:rsidR="00DA66B5">
        <w:rPr>
          <w:rFonts w:ascii="Arial Narrow" w:hAnsi="Arial Narrow" w:cs="Tahoma"/>
        </w:rPr>
        <w:t>výsledok hospodárenia z </w:t>
      </w:r>
      <w:r w:rsidR="00423FEE">
        <w:rPr>
          <w:rFonts w:ascii="Arial Narrow" w:hAnsi="Arial Narrow" w:cs="Tahoma"/>
        </w:rPr>
        <w:t xml:space="preserve">kapitálového rozpočtu bol </w:t>
      </w:r>
      <w:r w:rsidR="00A441D6">
        <w:rPr>
          <w:rFonts w:ascii="Arial Narrow" w:hAnsi="Arial Narrow" w:cs="Tahoma"/>
        </w:rPr>
        <w:t>schodok</w:t>
      </w:r>
      <w:r w:rsidR="00DA66B5">
        <w:rPr>
          <w:rFonts w:ascii="Arial Narrow" w:hAnsi="Arial Narrow" w:cs="Tahoma"/>
        </w:rPr>
        <w:t xml:space="preserve"> vo výške  </w:t>
      </w:r>
      <w:r w:rsidR="00A441D6" w:rsidRPr="007B3CCA">
        <w:rPr>
          <w:rFonts w:ascii="Arial Narrow" w:hAnsi="Arial Narrow" w:cs="Tahoma"/>
          <w:b/>
          <w:color w:val="FF0000"/>
        </w:rPr>
        <w:t>26 068,36</w:t>
      </w:r>
      <w:r w:rsidR="00DA66B5" w:rsidRPr="007B3CCA">
        <w:rPr>
          <w:rFonts w:ascii="Arial Narrow" w:hAnsi="Arial Narrow" w:cs="Tahoma"/>
          <w:b/>
          <w:color w:val="FF0000"/>
        </w:rPr>
        <w:t xml:space="preserve"> €</w:t>
      </w:r>
    </w:p>
    <w:p w:rsidR="00DA66B5" w:rsidRDefault="00DA66B5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k</w:t>
      </w:r>
      <w:r w:rsidR="00423FEE">
        <w:rPr>
          <w:rFonts w:ascii="Arial Narrow" w:hAnsi="Arial Narrow" w:cs="Tahoma"/>
        </w:rPr>
        <w:t xml:space="preserve">apitálové príjmy:       </w:t>
      </w:r>
      <w:r w:rsidR="00A441D6">
        <w:rPr>
          <w:rFonts w:ascii="Arial Narrow" w:hAnsi="Arial Narrow" w:cs="Tahoma"/>
        </w:rPr>
        <w:t xml:space="preserve">  6 310,00</w:t>
      </w:r>
      <w:r>
        <w:rPr>
          <w:rFonts w:ascii="Arial Narrow" w:hAnsi="Arial Narrow" w:cs="Tahoma"/>
        </w:rPr>
        <w:t xml:space="preserve"> €</w:t>
      </w:r>
    </w:p>
    <w:p w:rsidR="00DA66B5" w:rsidRDefault="00423FEE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kapitálové výdavky:    </w:t>
      </w:r>
      <w:r w:rsidR="00A441D6">
        <w:rPr>
          <w:rFonts w:ascii="Arial Narrow" w:hAnsi="Arial Narrow" w:cs="Tahoma"/>
        </w:rPr>
        <w:t>32 378,36</w:t>
      </w:r>
      <w:r w:rsidR="00DA66B5">
        <w:rPr>
          <w:rFonts w:ascii="Arial Narrow" w:hAnsi="Arial Narrow" w:cs="Tahoma"/>
        </w:rPr>
        <w:t xml:space="preserve"> €</w:t>
      </w:r>
    </w:p>
    <w:p w:rsidR="00DA66B5" w:rsidRPr="00126B14" w:rsidRDefault="00D40961" w:rsidP="00D40961">
      <w:pPr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c) </w:t>
      </w:r>
      <w:r w:rsidR="00DA66B5">
        <w:rPr>
          <w:rFonts w:ascii="Arial Narrow" w:hAnsi="Arial Narrow" w:cs="Tahoma"/>
        </w:rPr>
        <w:t xml:space="preserve">výsledok hospodárenia z rozpočtu finančných operácií bol schodok vo výške </w:t>
      </w:r>
      <w:r w:rsidR="00423FEE">
        <w:rPr>
          <w:rFonts w:ascii="Arial Narrow" w:hAnsi="Arial Narrow" w:cs="Tahoma"/>
          <w:color w:val="FF0000"/>
        </w:rPr>
        <w:t xml:space="preserve"> </w:t>
      </w:r>
      <w:r w:rsidR="00A441D6" w:rsidRPr="00754805">
        <w:rPr>
          <w:rFonts w:ascii="Arial Narrow" w:hAnsi="Arial Narrow" w:cs="Tahoma"/>
          <w:color w:val="FF0000"/>
        </w:rPr>
        <w:t>40 922,32</w:t>
      </w:r>
      <w:r w:rsidR="00DA66B5" w:rsidRPr="00754805">
        <w:rPr>
          <w:rFonts w:ascii="Arial Narrow" w:hAnsi="Arial Narrow" w:cs="Tahoma"/>
          <w:color w:val="FF0000"/>
        </w:rPr>
        <w:t xml:space="preserve"> €</w:t>
      </w:r>
    </w:p>
    <w:p w:rsidR="00DA66B5" w:rsidRDefault="00DA66B5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príjmové f</w:t>
      </w:r>
      <w:r w:rsidR="00423FEE">
        <w:rPr>
          <w:rFonts w:ascii="Arial Narrow" w:hAnsi="Arial Narrow" w:cs="Tahoma"/>
        </w:rPr>
        <w:t xml:space="preserve">inančné operácie:      </w:t>
      </w:r>
      <w:r w:rsidR="00A441D6">
        <w:rPr>
          <w:rFonts w:ascii="Arial Narrow" w:hAnsi="Arial Narrow" w:cs="Tahoma"/>
        </w:rPr>
        <w:t xml:space="preserve">  </w:t>
      </w:r>
      <w:r w:rsidR="00423FEE">
        <w:rPr>
          <w:rFonts w:ascii="Arial Narrow" w:hAnsi="Arial Narrow" w:cs="Tahoma"/>
        </w:rPr>
        <w:t xml:space="preserve"> </w:t>
      </w:r>
      <w:r w:rsidR="00A441D6">
        <w:rPr>
          <w:rFonts w:ascii="Arial Narrow" w:hAnsi="Arial Narrow" w:cs="Tahoma"/>
        </w:rPr>
        <w:t>2 672,00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výdavko</w:t>
      </w:r>
      <w:r w:rsidR="00423FEE">
        <w:rPr>
          <w:rFonts w:ascii="Arial Narrow" w:hAnsi="Arial Narrow" w:cs="Tahoma"/>
        </w:rPr>
        <w:t xml:space="preserve">vé finančné operácie:    </w:t>
      </w:r>
      <w:r w:rsidR="00A441D6">
        <w:rPr>
          <w:rFonts w:ascii="Arial Narrow" w:hAnsi="Arial Narrow" w:cs="Tahoma"/>
        </w:rPr>
        <w:t>43 594,32</w:t>
      </w:r>
      <w:r>
        <w:rPr>
          <w:rFonts w:ascii="Arial Narrow" w:hAnsi="Arial Narrow" w:cs="Tahoma"/>
        </w:rPr>
        <w:t xml:space="preserve"> €</w:t>
      </w:r>
    </w:p>
    <w:p w:rsidR="00CC7BD4" w:rsidRDefault="00A441D6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ktorý vznikol z dôvodu nezapojenia  finančnej zábezpeky do PFO v</w:t>
      </w:r>
      <w:r w:rsidR="007B3CCA">
        <w:rPr>
          <w:rFonts w:ascii="Arial Narrow" w:hAnsi="Arial Narrow" w:cs="Tahoma"/>
        </w:rPr>
        <w:t>o výške 20 000,0 €, ktorý bol prijatý v roku 2016.</w:t>
      </w:r>
    </w:p>
    <w:p w:rsidR="00754805" w:rsidRDefault="00754805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Skutočný výsledok hospodárenia z rozpočtu finančných operácií bol schodok  vo výške</w:t>
      </w:r>
    </w:p>
    <w:p w:rsidR="00754805" w:rsidRDefault="00754805" w:rsidP="00A55104">
      <w:pPr>
        <w:ind w:left="720"/>
        <w:rPr>
          <w:rFonts w:ascii="Arial Narrow" w:hAnsi="Arial Narrow" w:cs="Tahoma"/>
          <w:b/>
          <w:color w:val="FF0000"/>
        </w:rPr>
      </w:pPr>
      <w:r w:rsidRPr="00754805">
        <w:rPr>
          <w:rFonts w:ascii="Arial Narrow" w:hAnsi="Arial Narrow" w:cs="Tahoma"/>
          <w:b/>
          <w:color w:val="FF0000"/>
        </w:rPr>
        <w:t>20 922,32 €.</w:t>
      </w:r>
    </w:p>
    <w:p w:rsidR="008C31EC" w:rsidRPr="00754805" w:rsidRDefault="008C31EC" w:rsidP="00A55104">
      <w:pPr>
        <w:ind w:left="720"/>
        <w:rPr>
          <w:rFonts w:ascii="Arial Narrow" w:hAnsi="Arial Narrow" w:cs="Tahoma"/>
          <w:b/>
          <w:color w:val="FF0000"/>
        </w:rPr>
      </w:pPr>
    </w:p>
    <w:p w:rsidR="0057291B" w:rsidRPr="008C4E2F" w:rsidRDefault="00D40961" w:rsidP="0057291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57291B" w:rsidRPr="008C4E2F">
        <w:rPr>
          <w:rFonts w:ascii="Arial Narrow" w:hAnsi="Arial Narrow" w:cs="Tahoma"/>
        </w:rPr>
        <w:t>Celkový výsledok rozpočtové</w:t>
      </w:r>
      <w:r w:rsidR="00A441D6">
        <w:rPr>
          <w:rFonts w:ascii="Arial Narrow" w:hAnsi="Arial Narrow" w:cs="Tahoma"/>
        </w:rPr>
        <w:t>ho hospodárenia obce za rok 2017</w:t>
      </w:r>
      <w:r w:rsidR="0057291B" w:rsidRPr="0057291B">
        <w:rPr>
          <w:rFonts w:ascii="Arial Narrow" w:hAnsi="Arial Narrow" w:cs="Tahoma"/>
        </w:rPr>
        <w:t xml:space="preserve"> podľa § 10 ods. 7</w:t>
      </w:r>
      <w:r w:rsidR="0057291B" w:rsidRPr="008C4E2F">
        <w:rPr>
          <w:rFonts w:ascii="Arial Narrow" w:hAnsi="Arial Narrow" w:cs="Tahoma"/>
        </w:rPr>
        <w:t xml:space="preserve"> zákona </w:t>
      </w:r>
    </w:p>
    <w:p w:rsidR="0057291B" w:rsidRPr="0057291B" w:rsidRDefault="0057291B" w:rsidP="0057291B">
      <w:pPr>
        <w:rPr>
          <w:rFonts w:ascii="Arial Narrow" w:hAnsi="Arial Narrow" w:cs="Tahoma"/>
        </w:rPr>
      </w:pPr>
      <w:r w:rsidRPr="0057291B">
        <w:rPr>
          <w:rFonts w:ascii="Arial Narrow" w:hAnsi="Arial Narrow" w:cs="Tahoma"/>
        </w:rPr>
        <w:t xml:space="preserve">             č. 583/2004 </w:t>
      </w:r>
      <w:proofErr w:type="spellStart"/>
      <w:r w:rsidRPr="0057291B">
        <w:rPr>
          <w:rFonts w:ascii="Arial Narrow" w:hAnsi="Arial Narrow" w:cs="Tahoma"/>
        </w:rPr>
        <w:t>Z.z</w:t>
      </w:r>
      <w:proofErr w:type="spellEnd"/>
      <w:r w:rsidRPr="0057291B">
        <w:rPr>
          <w:rFonts w:ascii="Arial Narrow" w:hAnsi="Arial Narrow" w:cs="Tahoma"/>
        </w:rPr>
        <w:t>. o rozpočtových pravidlách územnej samosprávy a o zmene a doplnení</w:t>
      </w:r>
    </w:p>
    <w:p w:rsidR="006322A5" w:rsidRDefault="0057291B" w:rsidP="00754805">
      <w:pPr>
        <w:ind w:left="360"/>
        <w:rPr>
          <w:rFonts w:ascii="Arial Narrow" w:hAnsi="Arial Narrow" w:cs="Tahoma"/>
          <w:b/>
          <w:color w:val="0000FF"/>
        </w:rPr>
      </w:pPr>
      <w:r w:rsidRPr="0057291B">
        <w:rPr>
          <w:rFonts w:ascii="Arial Narrow" w:hAnsi="Arial Narrow" w:cs="Tahoma"/>
        </w:rPr>
        <w:t xml:space="preserve">       niektorých zákonov v znení neskorších predpisov je </w:t>
      </w:r>
      <w:r w:rsidR="00754805" w:rsidRPr="00754805">
        <w:rPr>
          <w:rFonts w:ascii="Arial Narrow" w:hAnsi="Arial Narrow" w:cs="Tahoma"/>
          <w:b/>
        </w:rPr>
        <w:t>schodok</w:t>
      </w:r>
      <w:r w:rsidRPr="00754805">
        <w:rPr>
          <w:rFonts w:ascii="Arial Narrow" w:hAnsi="Arial Narrow" w:cs="Tahoma"/>
          <w:b/>
        </w:rPr>
        <w:t xml:space="preserve"> </w:t>
      </w:r>
      <w:r w:rsidRPr="0057291B">
        <w:rPr>
          <w:rFonts w:ascii="Arial Narrow" w:hAnsi="Arial Narrow" w:cs="Tahoma"/>
        </w:rPr>
        <w:t xml:space="preserve">vo výške </w:t>
      </w:r>
      <w:r w:rsidR="00754805" w:rsidRPr="00754805">
        <w:rPr>
          <w:rFonts w:ascii="Arial Narrow" w:hAnsi="Arial Narrow" w:cs="Tahoma"/>
          <w:b/>
          <w:color w:val="FF0000"/>
        </w:rPr>
        <w:t>13 844,36</w:t>
      </w:r>
      <w:r w:rsidRPr="00754805">
        <w:rPr>
          <w:rFonts w:ascii="Arial Narrow" w:hAnsi="Arial Narrow" w:cs="Tahoma"/>
          <w:b/>
          <w:color w:val="FF0000"/>
        </w:rPr>
        <w:t xml:space="preserve"> €,</w:t>
      </w:r>
    </w:p>
    <w:p w:rsidR="002667C8" w:rsidRDefault="002667C8" w:rsidP="00754805">
      <w:pPr>
        <w:ind w:left="3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</w:t>
      </w:r>
      <w:r w:rsidR="006322A5" w:rsidRPr="006322A5">
        <w:rPr>
          <w:rFonts w:ascii="Arial Narrow" w:hAnsi="Arial Narrow" w:cs="Tahoma"/>
        </w:rPr>
        <w:t>Schodok</w:t>
      </w:r>
      <w:r w:rsidR="00523C90">
        <w:rPr>
          <w:rFonts w:ascii="Arial Narrow" w:hAnsi="Arial Narrow" w:cs="Tahoma"/>
        </w:rPr>
        <w:t xml:space="preserve"> navrhujeme financovať z prostriedkov rezervného fondu vo výške 8 549,37</w:t>
      </w:r>
      <w:r w:rsidR="00754805">
        <w:rPr>
          <w:rFonts w:ascii="Arial Narrow" w:hAnsi="Arial Narrow" w:cs="Tahoma"/>
        </w:rPr>
        <w:t> </w:t>
      </w:r>
      <w:r w:rsidR="00523C90">
        <w:rPr>
          <w:rFonts w:ascii="Arial Narrow" w:hAnsi="Arial Narrow" w:cs="Tahoma"/>
        </w:rPr>
        <w:t xml:space="preserve">€, </w:t>
      </w:r>
    </w:p>
    <w:p w:rsidR="0057291B" w:rsidRDefault="002667C8" w:rsidP="00754805">
      <w:pPr>
        <w:ind w:left="3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</w:t>
      </w:r>
      <w:r w:rsidR="00523C90">
        <w:rPr>
          <w:rFonts w:ascii="Arial Narrow" w:hAnsi="Arial Narrow" w:cs="Tahoma"/>
        </w:rPr>
        <w:t xml:space="preserve">a </w:t>
      </w:r>
      <w:r w:rsidR="00754805">
        <w:rPr>
          <w:rFonts w:ascii="Arial Narrow" w:hAnsi="Arial Narrow" w:cs="Tahoma"/>
        </w:rPr>
        <w:t xml:space="preserve"> </w:t>
      </w:r>
      <w:r w:rsidR="007B3CCA">
        <w:rPr>
          <w:rFonts w:ascii="Arial Narrow" w:hAnsi="Arial Narrow" w:cs="Tahoma"/>
        </w:rPr>
        <w:t xml:space="preserve">zo zostatkov finančných prostriedkov z minulých </w:t>
      </w:r>
      <w:r w:rsidR="00523C90">
        <w:rPr>
          <w:rFonts w:ascii="Arial Narrow" w:hAnsi="Arial Narrow" w:cs="Tahoma"/>
        </w:rPr>
        <w:t>rokov.</w:t>
      </w:r>
    </w:p>
    <w:p w:rsidR="008C31EC" w:rsidRPr="0057291B" w:rsidRDefault="008C31EC" w:rsidP="00754805">
      <w:pPr>
        <w:ind w:left="360"/>
        <w:rPr>
          <w:rFonts w:ascii="Arial Narrow" w:hAnsi="Arial Narrow" w:cs="Tahoma"/>
          <w:b/>
          <w:color w:val="0000CC"/>
        </w:rPr>
      </w:pPr>
    </w:p>
    <w:p w:rsidR="00CC7BD4" w:rsidRDefault="00D40961" w:rsidP="0057291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>C</w:t>
      </w:r>
      <w:r w:rsidR="00DA66B5">
        <w:rPr>
          <w:rFonts w:ascii="Arial Narrow" w:hAnsi="Arial Narrow" w:cs="Tahoma"/>
        </w:rPr>
        <w:t>elkový výsledok rozpočtové</w:t>
      </w:r>
      <w:r w:rsidR="00A441D6">
        <w:rPr>
          <w:rFonts w:ascii="Arial Narrow" w:hAnsi="Arial Narrow" w:cs="Tahoma"/>
        </w:rPr>
        <w:t>ho hospodárenia obce za rok 2017</w:t>
      </w:r>
      <w:r w:rsidR="00DA66B5">
        <w:rPr>
          <w:rFonts w:ascii="Arial Narrow" w:hAnsi="Arial Narrow" w:cs="Tahoma"/>
        </w:rPr>
        <w:t xml:space="preserve"> podľa § 10 ods. 3, písm.</w:t>
      </w:r>
    </w:p>
    <w:p w:rsidR="00DA66B5" w:rsidRDefault="00DA66B5" w:rsidP="00CC7BD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a) a b)</w:t>
      </w:r>
      <w:r w:rsidR="00CC7BD4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je prebytok vo výške </w:t>
      </w:r>
      <w:r w:rsidR="00754805">
        <w:rPr>
          <w:rFonts w:ascii="Arial Narrow" w:hAnsi="Arial Narrow" w:cs="Tahoma"/>
          <w:b/>
          <w:color w:val="0000FF"/>
        </w:rPr>
        <w:t>7 077,96</w:t>
      </w:r>
      <w:r w:rsidRPr="00126B14">
        <w:rPr>
          <w:rFonts w:ascii="Arial Narrow" w:hAnsi="Arial Narrow" w:cs="Tahoma"/>
          <w:b/>
          <w:color w:val="0000FF"/>
        </w:rPr>
        <w:t xml:space="preserve"> €</w:t>
      </w:r>
      <w:r>
        <w:rPr>
          <w:rFonts w:ascii="Arial Narrow" w:hAnsi="Arial Narrow" w:cs="Tahoma"/>
        </w:rPr>
        <w:t xml:space="preserve"> (z celkového výsledku rozpočtového hospodárenia sú</w:t>
      </w:r>
    </w:p>
    <w:p w:rsidR="00DA66B5" w:rsidRDefault="00DA66B5" w:rsidP="00A6584B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vylúčené finančné operácie)</w:t>
      </w:r>
    </w:p>
    <w:p w:rsidR="006322A5" w:rsidRDefault="006322A5" w:rsidP="00A6584B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Prebytok hospodárenia bude použitý na krytie schodku rozpočtu finančných operácií.</w:t>
      </w:r>
    </w:p>
    <w:p w:rsidR="008C31EC" w:rsidRDefault="008C31EC" w:rsidP="00A6584B">
      <w:pPr>
        <w:ind w:left="720"/>
        <w:rPr>
          <w:rFonts w:ascii="Arial Narrow" w:hAnsi="Arial Narrow" w:cs="Tahoma"/>
        </w:rPr>
      </w:pPr>
    </w:p>
    <w:p w:rsidR="00DA66B5" w:rsidRDefault="00D40961" w:rsidP="00D409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>V</w:t>
      </w:r>
      <w:r w:rsidR="00DA66B5">
        <w:rPr>
          <w:rFonts w:ascii="Arial Narrow" w:hAnsi="Arial Narrow" w:cs="Tahoma"/>
        </w:rPr>
        <w:t>ýsledok hospodárenia z akruálneho účtovníctva obce vedený v súvahe k 31.12.201</w:t>
      </w:r>
      <w:r w:rsidR="00A441D6">
        <w:rPr>
          <w:rFonts w:ascii="Arial Narrow" w:hAnsi="Arial Narrow" w:cs="Tahoma"/>
        </w:rPr>
        <w:t>7</w:t>
      </w:r>
      <w:r>
        <w:rPr>
          <w:rFonts w:ascii="Arial Narrow" w:hAnsi="Arial Narrow" w:cs="Tahoma"/>
        </w:rPr>
        <w:t xml:space="preserve"> bol</w:t>
      </w:r>
      <w:r w:rsidR="00DA66B5">
        <w:rPr>
          <w:rFonts w:ascii="Arial Narrow" w:hAnsi="Arial Narrow" w:cs="Tahoma"/>
        </w:rPr>
        <w:t xml:space="preserve">           </w:t>
      </w:r>
      <w:r>
        <w:rPr>
          <w:rFonts w:ascii="Arial Narrow" w:hAnsi="Arial Narrow" w:cs="Tahoma"/>
        </w:rPr>
        <w:t xml:space="preserve">       </w:t>
      </w:r>
      <w:r w:rsidR="00204079">
        <w:rPr>
          <w:rFonts w:ascii="Arial Narrow" w:hAnsi="Arial Narrow" w:cs="Tahoma"/>
        </w:rPr>
        <w:t>257 394,77 €.</w:t>
      </w:r>
    </w:p>
    <w:p w:rsidR="00A441D6" w:rsidRDefault="00A441D6" w:rsidP="00D40961">
      <w:pPr>
        <w:rPr>
          <w:rFonts w:ascii="Arial Narrow" w:hAnsi="Arial Narrow" w:cs="Tahoma"/>
        </w:rPr>
      </w:pPr>
    </w:p>
    <w:p w:rsidR="00DA66B5" w:rsidRDefault="00DA66B5" w:rsidP="002F79E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7B3CCA" w:rsidRDefault="007B3CCA" w:rsidP="002F79EF">
      <w:pPr>
        <w:rPr>
          <w:rFonts w:ascii="Arial Narrow" w:hAnsi="Arial Narrow" w:cs="Tahoma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5. Tvorba a použitie prostriedkov z peňažných fondov</w:t>
      </w:r>
    </w:p>
    <w:p w:rsidR="00DA66B5" w:rsidRPr="002F79EF" w:rsidRDefault="00DA66B5" w:rsidP="006109E0">
      <w:pPr>
        <w:rPr>
          <w:rFonts w:ascii="Arial Narrow" w:hAnsi="Arial Narrow" w:cs="Tahoma"/>
          <w:b/>
          <w:color w:val="FF00FF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 w:rsidRPr="00991B1D">
        <w:rPr>
          <w:rFonts w:ascii="Arial Narrow" w:hAnsi="Arial Narrow" w:cs="Tahoma"/>
          <w:b/>
        </w:rPr>
        <w:t>Sociálny fond</w:t>
      </w:r>
      <w:r>
        <w:rPr>
          <w:rFonts w:ascii="Arial Narrow" w:hAnsi="Arial Narrow" w:cs="Tahoma"/>
          <w:b/>
        </w:rPr>
        <w:t xml:space="preserve"> – Obec</w:t>
      </w:r>
    </w:p>
    <w:p w:rsidR="00DA66B5" w:rsidRPr="00991B1D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 w:rsidRPr="000C4577">
        <w:rPr>
          <w:rFonts w:ascii="Arial Narrow" w:hAnsi="Arial Narrow" w:cs="Tahoma"/>
        </w:rPr>
        <w:t>Sociálny</w:t>
      </w:r>
      <w:r w:rsidR="00204079">
        <w:rPr>
          <w:rFonts w:ascii="Arial Narrow" w:hAnsi="Arial Narrow" w:cs="Tahoma"/>
        </w:rPr>
        <w:t xml:space="preserve"> fond bol v roku 2017</w:t>
      </w:r>
      <w:r>
        <w:rPr>
          <w:rFonts w:ascii="Arial Narrow" w:hAnsi="Arial Narrow" w:cs="Tahoma"/>
        </w:rPr>
        <w:t xml:space="preserve"> tvorený vo výške 0,6 % z hrubých miezd.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Pr="00D77DD8" w:rsidRDefault="00204079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SF k 1.1.2017</w:t>
      </w:r>
      <w:r w:rsidR="00DA66B5">
        <w:rPr>
          <w:rFonts w:ascii="Arial Narrow" w:hAnsi="Arial Narrow" w:cs="Tahoma"/>
        </w:rPr>
        <w:t xml:space="preserve">                                  </w:t>
      </w:r>
      <w:r>
        <w:rPr>
          <w:rFonts w:ascii="Arial Narrow" w:hAnsi="Arial Narrow" w:cs="Tahoma"/>
          <w:b/>
        </w:rPr>
        <w:t>2 733,39</w:t>
      </w:r>
      <w:r w:rsidR="00DA66B5" w:rsidRPr="00D77DD8">
        <w:rPr>
          <w:rFonts w:ascii="Arial Narrow" w:hAnsi="Arial Narrow" w:cs="Tahoma"/>
          <w:b/>
        </w:rPr>
        <w:t xml:space="preserve"> €</w:t>
      </w:r>
    </w:p>
    <w:p w:rsidR="00DA66B5" w:rsidRDefault="00556E7E" w:rsidP="006109E0">
      <w:pPr>
        <w:rPr>
          <w:rFonts w:ascii="Arial Narrow" w:hAnsi="Arial Narrow" w:cs="Tahoma"/>
          <w:i/>
        </w:rPr>
      </w:pPr>
      <w:r>
        <w:rPr>
          <w:rFonts w:ascii="Arial Narrow" w:hAnsi="Arial Narrow" w:cs="Tahoma"/>
        </w:rPr>
        <w:t>Tvorba r. 201</w:t>
      </w:r>
      <w:r w:rsidR="00204079">
        <w:rPr>
          <w:rFonts w:ascii="Arial Narrow" w:hAnsi="Arial Narrow" w:cs="Tahoma"/>
        </w:rPr>
        <w:t>7</w:t>
      </w:r>
      <w:r w:rsidR="00DA66B5" w:rsidRPr="00D77DD8">
        <w:rPr>
          <w:rFonts w:ascii="Arial Narrow" w:hAnsi="Arial Narrow" w:cs="Tahoma"/>
        </w:rPr>
        <w:t xml:space="preserve">                                        </w:t>
      </w:r>
      <w:r w:rsidR="00DA66B5">
        <w:rPr>
          <w:rFonts w:ascii="Arial Narrow" w:hAnsi="Arial Narrow" w:cs="Tahoma"/>
        </w:rPr>
        <w:t xml:space="preserve"> </w:t>
      </w:r>
      <w:r w:rsidR="00204079">
        <w:rPr>
          <w:rFonts w:ascii="Arial Narrow" w:hAnsi="Arial Narrow" w:cs="Tahoma"/>
          <w:i/>
        </w:rPr>
        <w:t>2 219,05</w:t>
      </w:r>
      <w:r w:rsidR="00DA66B5" w:rsidRPr="00D77DD8">
        <w:rPr>
          <w:rFonts w:ascii="Arial Narrow" w:hAnsi="Arial Narrow" w:cs="Tahoma"/>
          <w:i/>
        </w:rPr>
        <w:t xml:space="preserve"> €</w:t>
      </w:r>
    </w:p>
    <w:p w:rsidR="00556E7E" w:rsidRPr="00556E7E" w:rsidRDefault="00556E7E" w:rsidP="006109E0">
      <w:pPr>
        <w:rPr>
          <w:rFonts w:ascii="Arial Narrow" w:hAnsi="Arial Narrow" w:cs="Tahoma"/>
          <w:i/>
        </w:rPr>
      </w:pPr>
      <w:r w:rsidRPr="00556E7E">
        <w:rPr>
          <w:rFonts w:ascii="Arial Narrow" w:hAnsi="Arial Narrow" w:cs="Tahoma"/>
        </w:rPr>
        <w:t xml:space="preserve">Vrát. </w:t>
      </w:r>
      <w:proofErr w:type="spellStart"/>
      <w:r w:rsidRPr="00556E7E">
        <w:rPr>
          <w:rFonts w:ascii="Arial Narrow" w:hAnsi="Arial Narrow" w:cs="Tahoma"/>
        </w:rPr>
        <w:t>pôž.zc</w:t>
      </w:r>
      <w:proofErr w:type="spellEnd"/>
      <w:r>
        <w:rPr>
          <w:rFonts w:ascii="Arial Narrow" w:hAnsi="Arial Narrow" w:cs="Tahoma"/>
        </w:rPr>
        <w:t xml:space="preserve">                                             </w:t>
      </w:r>
      <w:r w:rsidR="00204079">
        <w:rPr>
          <w:rFonts w:ascii="Arial Narrow" w:hAnsi="Arial Narrow" w:cs="Tahoma"/>
          <w:i/>
        </w:rPr>
        <w:t xml:space="preserve">   450</w:t>
      </w:r>
      <w:r w:rsidRPr="00556E7E">
        <w:rPr>
          <w:rFonts w:ascii="Arial Narrow" w:hAnsi="Arial Narrow" w:cs="Tahoma"/>
          <w:i/>
        </w:rPr>
        <w:t>,00</w:t>
      </w:r>
      <w:r>
        <w:rPr>
          <w:rFonts w:ascii="Arial Narrow" w:hAnsi="Arial Narrow" w:cs="Tahoma"/>
        </w:rPr>
        <w:t xml:space="preserve"> </w:t>
      </w:r>
      <w:r w:rsidRPr="00556E7E">
        <w:rPr>
          <w:rFonts w:ascii="Arial Narrow" w:hAnsi="Arial Narrow" w:cs="Tahoma"/>
          <w:i/>
        </w:rPr>
        <w:t>€</w:t>
      </w:r>
    </w:p>
    <w:p w:rsidR="00DA66B5" w:rsidRPr="00D77DD8" w:rsidRDefault="00DA66B5" w:rsidP="005E19C8">
      <w:pPr>
        <w:rPr>
          <w:rFonts w:ascii="Arial Narrow" w:hAnsi="Arial Narrow" w:cs="Tahoma"/>
        </w:rPr>
      </w:pPr>
      <w:r w:rsidRPr="00D77DD8">
        <w:rPr>
          <w:rFonts w:ascii="Arial Narrow" w:hAnsi="Arial Narrow" w:cs="Tahoma"/>
        </w:rPr>
        <w:t xml:space="preserve">Čerpanie SF                                            </w:t>
      </w:r>
      <w:r w:rsidR="00204079">
        <w:rPr>
          <w:rFonts w:ascii="Arial Narrow" w:hAnsi="Arial Narrow" w:cs="Tahoma"/>
        </w:rPr>
        <w:t xml:space="preserve">   586</w:t>
      </w:r>
      <w:r>
        <w:rPr>
          <w:rFonts w:ascii="Arial Narrow" w:hAnsi="Arial Narrow" w:cs="Tahoma"/>
          <w:i/>
        </w:rPr>
        <w:t>,00</w:t>
      </w:r>
      <w:r w:rsidRPr="00D77DD8">
        <w:rPr>
          <w:rFonts w:ascii="Arial Narrow" w:hAnsi="Arial Narrow" w:cs="Tahoma"/>
          <w:i/>
        </w:rPr>
        <w:t xml:space="preserve"> €</w:t>
      </w:r>
    </w:p>
    <w:p w:rsidR="00DA66B5" w:rsidRPr="00D77DD8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Stav </w:t>
      </w:r>
      <w:r w:rsidR="00204079">
        <w:rPr>
          <w:rFonts w:ascii="Arial Narrow" w:hAnsi="Arial Narrow" w:cs="Tahoma"/>
        </w:rPr>
        <w:t>k 31.12.2017</w:t>
      </w:r>
      <w:r w:rsidRPr="00D77DD8">
        <w:rPr>
          <w:rFonts w:ascii="Arial Narrow" w:hAnsi="Arial Narrow" w:cs="Tahoma"/>
        </w:rPr>
        <w:t xml:space="preserve">                                   </w:t>
      </w:r>
      <w:r w:rsidR="00204079">
        <w:rPr>
          <w:rFonts w:ascii="Arial Narrow" w:hAnsi="Arial Narrow" w:cs="Tahoma"/>
          <w:b/>
        </w:rPr>
        <w:t>4 816,44</w:t>
      </w:r>
      <w:r w:rsidRPr="00D77DD8">
        <w:rPr>
          <w:rFonts w:ascii="Arial Narrow" w:hAnsi="Arial Narrow" w:cs="Tahoma"/>
          <w:b/>
        </w:rPr>
        <w:t xml:space="preserve"> €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Pr="00224C5A" w:rsidRDefault="00DA66B5" w:rsidP="006109E0">
      <w:pPr>
        <w:rPr>
          <w:rFonts w:ascii="Arial Narrow" w:hAnsi="Arial Narrow" w:cs="Tahoma"/>
          <w:b/>
        </w:rPr>
      </w:pPr>
      <w:r w:rsidRPr="00224C5A">
        <w:rPr>
          <w:rFonts w:ascii="Arial Narrow" w:hAnsi="Arial Narrow" w:cs="Tahoma"/>
          <w:b/>
        </w:rPr>
        <w:t xml:space="preserve">Sociálny fond </w:t>
      </w:r>
      <w:r w:rsidR="00F67272">
        <w:rPr>
          <w:rFonts w:ascii="Arial Narrow" w:hAnsi="Arial Narrow" w:cs="Tahoma"/>
          <w:b/>
        </w:rPr>
        <w:t>RO</w:t>
      </w:r>
    </w:p>
    <w:p w:rsidR="00DA66B5" w:rsidRPr="00224C5A" w:rsidRDefault="00DA66B5" w:rsidP="006109E0">
      <w:pPr>
        <w:rPr>
          <w:rFonts w:ascii="Arial Narrow" w:hAnsi="Arial Narrow" w:cs="Tahoma"/>
          <w:b/>
        </w:rPr>
      </w:pPr>
    </w:p>
    <w:p w:rsidR="00DA66B5" w:rsidRPr="00F67272" w:rsidRDefault="00204079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1.1.2017</w:t>
      </w:r>
      <w:r w:rsidR="00DA66B5" w:rsidRPr="00224C5A">
        <w:rPr>
          <w:rFonts w:ascii="Arial Narrow" w:hAnsi="Arial Narrow" w:cs="Tahoma"/>
        </w:rPr>
        <w:t xml:space="preserve">   </w:t>
      </w:r>
      <w:r w:rsidR="00F67272">
        <w:rPr>
          <w:rFonts w:ascii="Arial Narrow" w:hAnsi="Arial Narrow" w:cs="Tahoma"/>
        </w:rPr>
        <w:t xml:space="preserve">                               </w:t>
      </w:r>
      <w:r w:rsidR="00DA66B5" w:rsidRPr="00224C5A">
        <w:rPr>
          <w:rFonts w:ascii="Arial Narrow" w:hAnsi="Arial Narrow" w:cs="Tahoma"/>
        </w:rPr>
        <w:t xml:space="preserve">    </w:t>
      </w:r>
      <w:r>
        <w:rPr>
          <w:rFonts w:ascii="Arial Narrow" w:hAnsi="Arial Narrow" w:cs="Tahoma"/>
          <w:b/>
        </w:rPr>
        <w:t>4 856,82</w:t>
      </w:r>
      <w:r w:rsidR="00F67272">
        <w:rPr>
          <w:rFonts w:ascii="Arial Narrow" w:hAnsi="Arial Narrow" w:cs="Tahoma"/>
          <w:b/>
        </w:rPr>
        <w:t xml:space="preserve"> €</w:t>
      </w:r>
    </w:p>
    <w:p w:rsidR="00DA66B5" w:rsidRPr="00F67272" w:rsidRDefault="00DA66B5" w:rsidP="000C4577">
      <w:pPr>
        <w:rPr>
          <w:rFonts w:ascii="Arial Narrow" w:hAnsi="Arial Narrow" w:cs="Tahoma"/>
        </w:rPr>
      </w:pPr>
    </w:p>
    <w:p w:rsidR="00DA66B5" w:rsidRPr="00F67272" w:rsidRDefault="00204079" w:rsidP="000C4577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31.12.2017</w:t>
      </w:r>
      <w:r w:rsidR="00DA66B5" w:rsidRPr="00F67272">
        <w:rPr>
          <w:rFonts w:ascii="Arial Narrow" w:hAnsi="Arial Narrow" w:cs="Tahoma"/>
        </w:rPr>
        <w:t xml:space="preserve">                               </w:t>
      </w:r>
      <w:r>
        <w:rPr>
          <w:rFonts w:ascii="Arial Narrow" w:hAnsi="Arial Narrow" w:cs="Tahoma"/>
        </w:rPr>
        <w:t xml:space="preserve">       </w:t>
      </w:r>
      <w:r w:rsidR="00DA66B5" w:rsidRPr="00F67272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  <w:b/>
        </w:rPr>
        <w:t xml:space="preserve">0      </w:t>
      </w:r>
      <w:r w:rsidR="00DA66B5" w:rsidRPr="00F67272">
        <w:rPr>
          <w:rFonts w:ascii="Arial Narrow" w:hAnsi="Arial Narrow" w:cs="Tahoma"/>
          <w:b/>
        </w:rPr>
        <w:t xml:space="preserve"> €</w:t>
      </w:r>
    </w:p>
    <w:p w:rsidR="00DA66B5" w:rsidRPr="00556E7E" w:rsidRDefault="00DA66B5" w:rsidP="000C4577">
      <w:pPr>
        <w:rPr>
          <w:rFonts w:ascii="Arial Narrow" w:hAnsi="Arial Narrow" w:cs="Tahoma"/>
          <w:highlight w:val="yellow"/>
        </w:rPr>
      </w:pPr>
    </w:p>
    <w:p w:rsidR="00DA66B5" w:rsidRDefault="00DA66B5" w:rsidP="00DB5834">
      <w:pPr>
        <w:rPr>
          <w:rFonts w:ascii="Arial Narrow" w:hAnsi="Arial Narrow" w:cs="Tahoma"/>
          <w:b/>
        </w:rPr>
      </w:pPr>
    </w:p>
    <w:p w:rsidR="00DA66B5" w:rsidRDefault="00DA66B5" w:rsidP="00DB583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Rezervný fond – Obec</w:t>
      </w:r>
    </w:p>
    <w:p w:rsidR="00DA66B5" w:rsidRDefault="00DA66B5" w:rsidP="00DB5834">
      <w:pPr>
        <w:rPr>
          <w:rFonts w:ascii="Arial Narrow" w:hAnsi="Arial Narrow" w:cs="Tahoma"/>
          <w:b/>
        </w:rPr>
      </w:pPr>
    </w:p>
    <w:p w:rsidR="00DA66B5" w:rsidRPr="00FE1F7C" w:rsidRDefault="00A441D6" w:rsidP="00DB583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Stav k 1.1.2017</w:t>
      </w:r>
      <w:r w:rsidR="00DA66B5">
        <w:rPr>
          <w:rFonts w:ascii="Arial Narrow" w:hAnsi="Arial Narrow" w:cs="Tahoma"/>
        </w:rPr>
        <w:t xml:space="preserve">                 </w:t>
      </w:r>
      <w:r w:rsidR="00556E7E">
        <w:rPr>
          <w:rFonts w:ascii="Arial Narrow" w:hAnsi="Arial Narrow" w:cs="Tahoma"/>
        </w:rPr>
        <w:t xml:space="preserve"> </w:t>
      </w:r>
      <w:r w:rsidR="00523C90">
        <w:rPr>
          <w:rFonts w:ascii="Arial Narrow" w:hAnsi="Arial Narrow" w:cs="Tahoma"/>
        </w:rPr>
        <w:t xml:space="preserve">                        5 528,60</w:t>
      </w:r>
      <w:r w:rsidR="00DA66B5">
        <w:rPr>
          <w:rFonts w:ascii="Arial Narrow" w:hAnsi="Arial Narrow" w:cs="Tahoma"/>
        </w:rPr>
        <w:t xml:space="preserve"> €  </w:t>
      </w:r>
    </w:p>
    <w:p w:rsidR="00DA66B5" w:rsidRPr="00FE1F7C" w:rsidRDefault="00A441D6" w:rsidP="00DB583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Tvorba z HV 2016</w:t>
      </w:r>
      <w:r w:rsidR="00DA66B5">
        <w:rPr>
          <w:rFonts w:ascii="Arial Narrow" w:hAnsi="Arial Narrow" w:cs="Tahoma"/>
        </w:rPr>
        <w:t xml:space="preserve">             </w:t>
      </w:r>
      <w:r w:rsidR="00523C90">
        <w:rPr>
          <w:rFonts w:ascii="Arial Narrow" w:hAnsi="Arial Narrow" w:cs="Tahoma"/>
        </w:rPr>
        <w:t xml:space="preserve">                         3 020,77</w:t>
      </w:r>
      <w:r w:rsidR="00DA66B5">
        <w:rPr>
          <w:rFonts w:ascii="Arial Narrow" w:hAnsi="Arial Narrow" w:cs="Tahoma"/>
        </w:rPr>
        <w:t xml:space="preserve"> €</w:t>
      </w:r>
    </w:p>
    <w:p w:rsidR="00DA66B5" w:rsidRPr="00FE1F7C" w:rsidRDefault="00DA66B5" w:rsidP="00DB5834">
      <w:pPr>
        <w:rPr>
          <w:rFonts w:ascii="Arial Narrow" w:hAnsi="Arial Narrow" w:cs="Tahoma"/>
        </w:rPr>
      </w:pPr>
      <w:proofErr w:type="spellStart"/>
      <w:r w:rsidRPr="00FE1F7C">
        <w:rPr>
          <w:rFonts w:ascii="Arial Narrow" w:hAnsi="Arial Narrow" w:cs="Tahoma"/>
        </w:rPr>
        <w:t>Čepranie</w:t>
      </w:r>
      <w:proofErr w:type="spellEnd"/>
      <w:r w:rsidRPr="00FE1F7C">
        <w:rPr>
          <w:rFonts w:ascii="Arial Narrow" w:hAnsi="Arial Narrow" w:cs="Tahoma"/>
        </w:rPr>
        <w:t xml:space="preserve"> z</w:t>
      </w:r>
      <w:r>
        <w:rPr>
          <w:rFonts w:ascii="Arial Narrow" w:hAnsi="Arial Narrow" w:cs="Tahoma"/>
        </w:rPr>
        <w:t> </w:t>
      </w:r>
      <w:r w:rsidRPr="00FE1F7C">
        <w:rPr>
          <w:rFonts w:ascii="Arial Narrow" w:hAnsi="Arial Narrow" w:cs="Tahoma"/>
        </w:rPr>
        <w:t>RF</w:t>
      </w:r>
      <w:r>
        <w:rPr>
          <w:rFonts w:ascii="Arial Narrow" w:hAnsi="Arial Narrow" w:cs="Tahoma"/>
        </w:rPr>
        <w:t xml:space="preserve">                   </w:t>
      </w:r>
      <w:r w:rsidR="00556E7E">
        <w:rPr>
          <w:rFonts w:ascii="Arial Narrow" w:hAnsi="Arial Narrow" w:cs="Tahoma"/>
        </w:rPr>
        <w:t xml:space="preserve">                                0</w:t>
      </w:r>
      <w:r>
        <w:rPr>
          <w:rFonts w:ascii="Arial Narrow" w:hAnsi="Arial Narrow" w:cs="Tahoma"/>
        </w:rPr>
        <w:t xml:space="preserve"> €</w:t>
      </w:r>
    </w:p>
    <w:p w:rsidR="00DA66B5" w:rsidRPr="00FE1F7C" w:rsidRDefault="00556E7E" w:rsidP="00DB583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31.12</w:t>
      </w:r>
      <w:r w:rsidR="00523C90">
        <w:rPr>
          <w:rFonts w:ascii="Arial Narrow" w:hAnsi="Arial Narrow" w:cs="Tahoma"/>
        </w:rPr>
        <w:t>.2017</w:t>
      </w:r>
      <w:r w:rsidR="00DA66B5">
        <w:rPr>
          <w:rFonts w:ascii="Arial Narrow" w:hAnsi="Arial Narrow" w:cs="Tahoma"/>
        </w:rPr>
        <w:t xml:space="preserve">                                      </w:t>
      </w:r>
      <w:r w:rsidR="00523C90">
        <w:rPr>
          <w:rFonts w:ascii="Arial Narrow" w:hAnsi="Arial Narrow" w:cs="Tahoma"/>
          <w:b/>
        </w:rPr>
        <w:t>8 549,37</w:t>
      </w:r>
      <w:r w:rsidR="00DA66B5">
        <w:rPr>
          <w:rFonts w:ascii="Arial Narrow" w:hAnsi="Arial Narrow" w:cs="Tahoma"/>
          <w:b/>
        </w:rPr>
        <w:t xml:space="preserve"> €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9C136C" w:rsidRDefault="009C136C" w:rsidP="006109E0">
      <w:pPr>
        <w:rPr>
          <w:rFonts w:ascii="Arial Narrow" w:hAnsi="Arial Narrow" w:cs="Tahoma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 Finančné vysporiadanie voči           – zriadeným a založeným právnickým osobám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štátnemu rozpočtu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štátnym fondom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ostatným právnickým a fyzickým osobám – podnikateľom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 súlade s ustanoveniami § 16 ods. 2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 doplnení niektorých zákonov v znení neskorších predpisov má obec finančne vysporiadať svoje hospodárenie vrátane finančných vzťahov k zriadeným alebo založeným právnickým osobám, fyzickým osobám – podnikateľom a právnickým osobám, ktorým poskytla finančné prostriedky svojho rozpočtu, ďalej usporiadať finančné vzťahy k štátnemu rozpočtu, štátnym fondom, rozpočtom iných obcí a k rozpočtu VÚC</w:t>
      </w:r>
      <w:r w:rsidR="007B3CCA">
        <w:rPr>
          <w:rFonts w:ascii="Arial Narrow" w:hAnsi="Arial Narrow" w:cs="Tahoma"/>
        </w:rPr>
        <w:t>.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6.1 Finančné vysporiadanie voči zriadeným a založeným právnickým osobám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Tekovské Lužany nemá zriadené príspevkové organizácie. Má zriadené tri rozpočtové organizácie – ZŠ, ZŠ s VJM a MŠ, ktoré sú priamo napojené na rozpočet obce. Výsledok ich hospodárenia je súčasťou prebytku hospodárenia obce</w:t>
      </w:r>
      <w:r w:rsidR="000F7D21">
        <w:rPr>
          <w:rFonts w:ascii="Arial Narrow" w:hAnsi="Arial Narrow" w:cs="Tahoma"/>
        </w:rPr>
        <w:t>.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0F7D21" w:rsidRDefault="000F7D21" w:rsidP="006109E0">
      <w:pPr>
        <w:rPr>
          <w:rFonts w:ascii="Arial Narrow" w:hAnsi="Arial Narrow" w:cs="Tahoma"/>
        </w:rPr>
      </w:pPr>
    </w:p>
    <w:p w:rsidR="00146438" w:rsidRDefault="00146438" w:rsidP="006109E0">
      <w:pPr>
        <w:rPr>
          <w:rFonts w:ascii="Arial Narrow" w:hAnsi="Arial Narrow" w:cs="Tahoma"/>
        </w:rPr>
      </w:pPr>
    </w:p>
    <w:p w:rsidR="00DA66B5" w:rsidRDefault="00DA66B5" w:rsidP="00566EA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Rozpočtové organizácie so správnou subjektivitou – ZŠ, ZŠ s VJM, MŠ</w:t>
      </w:r>
    </w:p>
    <w:p w:rsidR="00DA66B5" w:rsidRDefault="00DA66B5" w:rsidP="00566EA4">
      <w:pPr>
        <w:rPr>
          <w:rFonts w:ascii="Arial Narrow" w:hAnsi="Arial Narrow" w:cs="Tahoma"/>
          <w:b/>
        </w:rPr>
      </w:pPr>
    </w:p>
    <w:p w:rsidR="00DA66B5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Pre základné školy a materskú školu boli zaslané finančné prostriedky na originálne kompetencie</w:t>
      </w:r>
      <w:r>
        <w:rPr>
          <w:rFonts w:ascii="Arial Narrow" w:hAnsi="Arial Narrow" w:cs="Tahoma"/>
        </w:rPr>
        <w:t xml:space="preserve">      </w:t>
      </w:r>
      <w:r w:rsidRPr="00DB5834">
        <w:rPr>
          <w:rFonts w:ascii="Arial Narrow" w:hAnsi="Arial Narrow" w:cs="Tahoma"/>
        </w:rPr>
        <w:t xml:space="preserve">  vo výške</w:t>
      </w:r>
      <w:r>
        <w:rPr>
          <w:rFonts w:ascii="Arial Narrow" w:hAnsi="Arial Narrow" w:cs="Tahoma"/>
        </w:rPr>
        <w:t xml:space="preserve">:                                          </w:t>
      </w:r>
      <w:r w:rsidR="00BB282B">
        <w:rPr>
          <w:rFonts w:ascii="Arial Narrow" w:hAnsi="Arial Narrow" w:cs="Tahoma"/>
          <w:b/>
        </w:rPr>
        <w:t>254 004,45</w:t>
      </w:r>
      <w:r w:rsidRPr="00C86336">
        <w:rPr>
          <w:rFonts w:ascii="Arial Narrow" w:hAnsi="Arial Narrow" w:cs="Tahoma"/>
          <w:b/>
        </w:rPr>
        <w:t xml:space="preserve"> €:</w:t>
      </w:r>
      <w:r w:rsidRPr="00DB5834">
        <w:rPr>
          <w:rFonts w:ascii="Arial Narrow" w:hAnsi="Arial Narrow" w:cs="Tahoma"/>
        </w:rPr>
        <w:t xml:space="preserve"> </w:t>
      </w:r>
    </w:p>
    <w:p w:rsidR="00BB282B" w:rsidRPr="00DB5834" w:rsidRDefault="00BB282B" w:rsidP="00566EA4">
      <w:pPr>
        <w:rPr>
          <w:rFonts w:ascii="Arial Narrow" w:hAnsi="Arial Narrow" w:cs="Tahoma"/>
        </w:rPr>
      </w:pPr>
    </w:p>
    <w:p w:rsidR="00556E7E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ZŠ</w:t>
      </w:r>
      <w:r>
        <w:rPr>
          <w:rFonts w:ascii="Arial Narrow" w:hAnsi="Arial Narrow" w:cs="Tahoma"/>
        </w:rPr>
        <w:t xml:space="preserve"> - ŠKD</w:t>
      </w:r>
      <w:r w:rsidRPr="00DB5834">
        <w:rPr>
          <w:rFonts w:ascii="Arial Narrow" w:hAnsi="Arial Narrow" w:cs="Tahoma"/>
        </w:rPr>
        <w:t>:</w:t>
      </w:r>
      <w:r>
        <w:rPr>
          <w:rFonts w:ascii="Arial Narrow" w:hAnsi="Arial Narrow" w:cs="Tahoma"/>
        </w:rPr>
        <w:t xml:space="preserve">                    </w:t>
      </w:r>
      <w:r w:rsidR="00BB282B">
        <w:rPr>
          <w:rFonts w:ascii="Arial Narrow" w:hAnsi="Arial Narrow" w:cs="Tahoma"/>
        </w:rPr>
        <w:t xml:space="preserve">                       25 901,00</w:t>
      </w:r>
      <w:r>
        <w:rPr>
          <w:rFonts w:ascii="Arial Narrow" w:hAnsi="Arial Narrow" w:cs="Tahoma"/>
        </w:rPr>
        <w:t xml:space="preserve"> €</w:t>
      </w:r>
      <w:r w:rsidRPr="00DB5834">
        <w:rPr>
          <w:rFonts w:ascii="Arial Narrow" w:hAnsi="Arial Narrow" w:cs="Tahoma"/>
        </w:rPr>
        <w:t xml:space="preserve"> </w:t>
      </w:r>
    </w:p>
    <w:p w:rsidR="00DA66B5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ZŠ s</w:t>
      </w:r>
      <w:r>
        <w:rPr>
          <w:rFonts w:ascii="Arial Narrow" w:hAnsi="Arial Narrow" w:cs="Tahoma"/>
        </w:rPr>
        <w:t> </w:t>
      </w:r>
      <w:r w:rsidRPr="00DB5834">
        <w:rPr>
          <w:rFonts w:ascii="Arial Narrow" w:hAnsi="Arial Narrow" w:cs="Tahoma"/>
        </w:rPr>
        <w:t>VJM</w:t>
      </w:r>
      <w:r>
        <w:rPr>
          <w:rFonts w:ascii="Arial Narrow" w:hAnsi="Arial Narrow" w:cs="Tahoma"/>
        </w:rPr>
        <w:t xml:space="preserve"> - ŠKD</w:t>
      </w:r>
      <w:r w:rsidRPr="00DB5834">
        <w:rPr>
          <w:rFonts w:ascii="Arial Narrow" w:hAnsi="Arial Narrow" w:cs="Tahoma"/>
        </w:rPr>
        <w:t>:</w:t>
      </w:r>
      <w:r>
        <w:rPr>
          <w:rFonts w:ascii="Arial Narrow" w:hAnsi="Arial Narrow" w:cs="Tahoma"/>
        </w:rPr>
        <w:t xml:space="preserve">     </w:t>
      </w:r>
      <w:r w:rsidR="00BB282B">
        <w:rPr>
          <w:rFonts w:ascii="Arial Narrow" w:hAnsi="Arial Narrow" w:cs="Tahoma"/>
        </w:rPr>
        <w:t xml:space="preserve">                           16 657,00</w:t>
      </w:r>
      <w:r>
        <w:rPr>
          <w:rFonts w:ascii="Arial Narrow" w:hAnsi="Arial Narrow" w:cs="Tahoma"/>
        </w:rPr>
        <w:t xml:space="preserve"> €</w:t>
      </w:r>
    </w:p>
    <w:p w:rsidR="00556E7E" w:rsidRPr="00DB5834" w:rsidRDefault="00BB282B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Doplatok k výdavkom ZŠ s VJM:        27 240,00</w:t>
      </w:r>
      <w:r w:rsidR="00556E7E">
        <w:rPr>
          <w:rFonts w:ascii="Arial Narrow" w:hAnsi="Arial Narrow" w:cs="Tahoma"/>
        </w:rPr>
        <w:t xml:space="preserve"> €</w:t>
      </w:r>
    </w:p>
    <w:p w:rsidR="00DA66B5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MŠ:</w:t>
      </w:r>
      <w:r>
        <w:rPr>
          <w:rFonts w:ascii="Arial Narrow" w:hAnsi="Arial Narrow" w:cs="Tahoma"/>
        </w:rPr>
        <w:t xml:space="preserve">                             </w:t>
      </w:r>
      <w:r w:rsidR="00BB282B">
        <w:rPr>
          <w:rFonts w:ascii="Arial Narrow" w:hAnsi="Arial Narrow" w:cs="Tahoma"/>
        </w:rPr>
        <w:t xml:space="preserve">                      171 180,00</w:t>
      </w:r>
      <w:r>
        <w:rPr>
          <w:rFonts w:ascii="Arial Narrow" w:hAnsi="Arial Narrow" w:cs="Tahoma"/>
        </w:rPr>
        <w:t xml:space="preserve"> €</w:t>
      </w:r>
    </w:p>
    <w:p w:rsidR="00BB282B" w:rsidRDefault="00BB282B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Refundácia výdavkov v MŠ:                 7 087,59 €                   </w:t>
      </w:r>
    </w:p>
    <w:p w:rsidR="00DA66B5" w:rsidRDefault="00DA66B5" w:rsidP="00566EA4">
      <w:pPr>
        <w:rPr>
          <w:rFonts w:ascii="Arial Narrow" w:hAnsi="Arial Narrow" w:cs="Tahoma"/>
        </w:rPr>
      </w:pP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vlastné príjmy RO vo výške:                  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ZŠ – ŠKD:                     </w:t>
      </w:r>
      <w:r w:rsidR="00BB282B">
        <w:rPr>
          <w:rFonts w:ascii="Arial Narrow" w:hAnsi="Arial Narrow" w:cs="Tahoma"/>
        </w:rPr>
        <w:t xml:space="preserve">                        1 654</w:t>
      </w:r>
      <w:r w:rsidR="00556E7E">
        <w:rPr>
          <w:rFonts w:ascii="Arial Narrow" w:hAnsi="Arial Narrow" w:cs="Tahoma"/>
        </w:rPr>
        <w:t>,00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ZŠ s VJM – ŠKD:        </w:t>
      </w:r>
      <w:r w:rsidR="00556E7E">
        <w:rPr>
          <w:rFonts w:ascii="Arial Narrow" w:hAnsi="Arial Narrow" w:cs="Tahoma"/>
        </w:rPr>
        <w:t xml:space="preserve">                         </w:t>
      </w:r>
      <w:r w:rsidR="00BB282B">
        <w:rPr>
          <w:rFonts w:ascii="Arial Narrow" w:hAnsi="Arial Narrow" w:cs="Tahoma"/>
        </w:rPr>
        <w:t xml:space="preserve">    233</w:t>
      </w:r>
      <w:r>
        <w:rPr>
          <w:rFonts w:ascii="Arial Narrow" w:hAnsi="Arial Narrow" w:cs="Tahoma"/>
        </w:rPr>
        <w:t>,00 €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MŠ – školné</w:t>
      </w:r>
      <w:r w:rsidR="00BB282B">
        <w:rPr>
          <w:rFonts w:ascii="Arial Narrow" w:hAnsi="Arial Narrow" w:cs="Tahoma"/>
        </w:rPr>
        <w:t xml:space="preserve">, </w:t>
      </w:r>
      <w:proofErr w:type="spellStart"/>
      <w:r w:rsidR="00BB282B">
        <w:rPr>
          <w:rFonts w:ascii="Arial Narrow" w:hAnsi="Arial Narrow" w:cs="Tahoma"/>
        </w:rPr>
        <w:t>ost.príjmy</w:t>
      </w:r>
      <w:proofErr w:type="spellEnd"/>
      <w:r w:rsidR="00BB282B">
        <w:rPr>
          <w:rFonts w:ascii="Arial Narrow" w:hAnsi="Arial Narrow" w:cs="Tahoma"/>
        </w:rPr>
        <w:t>:                        4 051,86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6.2 Finančné vysporiadanie voči štátnemu rozpočtu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012CAB" w:rsidRPr="00343DB2" w:rsidRDefault="00012CAB" w:rsidP="006109E0">
      <w:pPr>
        <w:rPr>
          <w:rFonts w:ascii="Arial Narrow" w:hAnsi="Arial Narrow" w:cs="Tahoma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949"/>
        <w:gridCol w:w="1064"/>
        <w:gridCol w:w="1388"/>
        <w:gridCol w:w="1356"/>
        <w:gridCol w:w="924"/>
        <w:gridCol w:w="853"/>
      </w:tblGrid>
      <w:tr w:rsidR="00DA66B5" w:rsidRPr="00727300" w:rsidTr="001C4729">
        <w:trPr>
          <w:trHeight w:hRule="exact" w:val="781"/>
        </w:trPr>
        <w:tc>
          <w:tcPr>
            <w:tcW w:w="1675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Poskytovateľ</w:t>
            </w:r>
          </w:p>
        </w:tc>
        <w:tc>
          <w:tcPr>
            <w:tcW w:w="1949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Účelové určenie grantu</w:t>
            </w:r>
          </w:p>
        </w:tc>
        <w:tc>
          <w:tcPr>
            <w:tcW w:w="1064" w:type="dxa"/>
            <w:shd w:val="clear" w:color="auto" w:fill="CCFFCC"/>
            <w:vAlign w:val="center"/>
          </w:tcPr>
          <w:p w:rsidR="00DA66B5" w:rsidRDefault="00DA66B5" w:rsidP="00AC4B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Zostatky</w:t>
            </w:r>
          </w:p>
          <w:p w:rsidR="00DA66B5" w:rsidRPr="00727300" w:rsidRDefault="00DA66B5" w:rsidP="00AC4B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 minulých rokov</w:t>
            </w:r>
          </w:p>
        </w:tc>
        <w:tc>
          <w:tcPr>
            <w:tcW w:w="138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poskytnutých prostriedkov</w:t>
            </w:r>
          </w:p>
        </w:tc>
        <w:tc>
          <w:tcPr>
            <w:tcW w:w="1356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použitých prostriedkov</w:t>
            </w:r>
          </w:p>
        </w:tc>
        <w:tc>
          <w:tcPr>
            <w:tcW w:w="924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Zostatok</w:t>
            </w:r>
          </w:p>
        </w:tc>
        <w:tc>
          <w:tcPr>
            <w:tcW w:w="853" w:type="dxa"/>
            <w:shd w:val="clear" w:color="auto" w:fill="CCFFCC"/>
          </w:tcPr>
          <w:p w:rsidR="00DA66B5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Vrátené do ŠR</w:t>
            </w: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bookmarkStart w:id="4" w:name="_Hlk387844295"/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Školstvo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610 382,0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610 382,0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Vzdelávacie poukazy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8 845,0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8 845,0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ÚPSVaR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Školské potreby pre deti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w w:val="110"/>
                <w:sz w:val="20"/>
                <w:szCs w:val="20"/>
              </w:rPr>
              <w:t>v HN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1 427,60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 xml:space="preserve">1 427,60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Dopravné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3 464,0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3 464,0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učebnice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 xml:space="preserve">140,0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140,0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 xml:space="preserve">MV SR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Príspevok na lyžiarsky kurz, a na školu v prírode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8 250,0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8 250,0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48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Dotácia pre deti zo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proofErr w:type="spellStart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soc.znev.prostr</w:t>
            </w:r>
            <w:proofErr w:type="spellEnd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9 620,0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9 620,0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48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tabs>
                <w:tab w:val="left" w:pos="666"/>
              </w:tabs>
              <w:kinsoku w:val="0"/>
              <w:autoSpaceDE/>
              <w:autoSpaceDN/>
              <w:adjustRightInd/>
              <w:ind w:left="468" w:right="144" w:hanging="216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Dotácia pre MŠ –</w:t>
            </w: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 xml:space="preserve"> predškolský</w:t>
            </w: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br/>
            </w:r>
            <w:r>
              <w:rPr>
                <w:rStyle w:val="CharacterStyle2"/>
                <w:rFonts w:ascii="Arial Narrow" w:hAnsi="Arial Narrow" w:cs="Arial Narrow"/>
                <w:w w:val="110"/>
              </w:rPr>
              <w:t>vek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3 697,0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3 697,0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Okresný úrad</w:t>
            </w:r>
            <w:r w:rsidR="001C4729">
              <w:rPr>
                <w:rStyle w:val="CharacterStyle4"/>
                <w:spacing w:val="-8"/>
                <w:w w:val="110"/>
                <w:sz w:val="20"/>
                <w:szCs w:val="20"/>
              </w:rPr>
              <w:t xml:space="preserve"> LV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Matrika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5 297,85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5 297,85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50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podporu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br/>
              <w:t>zamestnanosti §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br/>
              <w:t>51,52,54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D0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</w:p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21 330,96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D0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</w:p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21 330,96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bookmarkStart w:id="5" w:name="_Hlk421450252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Stravovanie detí v HN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6354D0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7 994,30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1C4729" w:rsidP="001C4729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7 713,90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280,40</w:t>
            </w:r>
          </w:p>
        </w:tc>
      </w:tr>
      <w:tr w:rsidR="00012CAB" w:rsidRPr="00727300" w:rsidTr="001C4729">
        <w:trPr>
          <w:trHeight w:val="48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Rodinné</w:t>
            </w:r>
            <w:r>
              <w:rPr>
                <w:rStyle w:val="CharacterStyle4"/>
                <w:w w:val="110"/>
                <w:sz w:val="20"/>
                <w:szCs w:val="20"/>
              </w:rPr>
              <w:br/>
            </w:r>
            <w:proofErr w:type="spellStart"/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prídavky,osobitný</w:t>
            </w:r>
            <w:proofErr w:type="spellEnd"/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príjemca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</w:p>
          <w:p w:rsidR="001C4729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6 445,29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</w:p>
          <w:p w:rsidR="001C4729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6 445,29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</w:p>
        </w:tc>
      </w:tr>
      <w:tr w:rsidR="009207D5" w:rsidRPr="00727300" w:rsidTr="001C4729">
        <w:trPr>
          <w:trHeight w:val="3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Fond sociálneho rozvoja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Terénna sociálna práca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11 271,88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11 271,88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D5" w:rsidRDefault="009207D5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</w:p>
        </w:tc>
      </w:tr>
      <w:tr w:rsidR="00012CAB" w:rsidRPr="00727300" w:rsidTr="001C4729">
        <w:trPr>
          <w:trHeight w:val="3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MF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Voľby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1 849,05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1 659,91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1C4729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189,14</w:t>
            </w:r>
          </w:p>
        </w:tc>
      </w:tr>
      <w:bookmarkEnd w:id="4"/>
      <w:bookmarkEnd w:id="5"/>
      <w:tr w:rsidR="001C4729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</w:rPr>
              <w:t>Implemtačná</w:t>
            </w:r>
            <w:proofErr w:type="spellEnd"/>
            <w:r>
              <w:rPr>
                <w:rStyle w:val="CharacterStyle2"/>
                <w:rFonts w:ascii="Arial Narrow" w:hAnsi="Arial Narrow" w:cs="Arial Narrow"/>
              </w:rPr>
              <w:t xml:space="preserve">  agentúra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Komunitné centrum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35 984,12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35 984,12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1C4729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Okresný úrad LV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 xml:space="preserve">Refundácia odmeny </w:t>
            </w:r>
            <w:r>
              <w:rPr>
                <w:rStyle w:val="CharacterStyle2"/>
                <w:rFonts w:ascii="Arial Narrow" w:hAnsi="Arial Narrow" w:cs="Arial Narrow"/>
              </w:rPr>
              <w:lastRenderedPageBreak/>
              <w:t>skladníka PIO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lastRenderedPageBreak/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270,0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270,0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1C4729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Nitriansky samosprávny kraj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Dotácia na podporu kultúry – Čarovná palička, Obecné slávnosti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3 400,0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 xml:space="preserve"> </w:t>
            </w:r>
          </w:p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3 400,0</w:t>
            </w:r>
          </w:p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1C4729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EÚ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Európa pre občanov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16 500,0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16 500,0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1C4729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 xml:space="preserve">Dobrovoľná </w:t>
            </w:r>
            <w:proofErr w:type="spellStart"/>
            <w:r>
              <w:rPr>
                <w:rStyle w:val="CharacterStyle2"/>
                <w:rFonts w:ascii="Arial Narrow" w:hAnsi="Arial Narrow" w:cs="Arial Narrow"/>
              </w:rPr>
              <w:t>pož.ochrana</w:t>
            </w:r>
            <w:proofErr w:type="spellEnd"/>
            <w:r>
              <w:rPr>
                <w:rStyle w:val="CharacterStyle2"/>
                <w:rFonts w:ascii="Arial Narrow" w:hAnsi="Arial Narrow" w:cs="Arial Narrow"/>
              </w:rPr>
              <w:t xml:space="preserve">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 xml:space="preserve">Vybavenie </w:t>
            </w:r>
            <w:proofErr w:type="spellStart"/>
            <w:r>
              <w:rPr>
                <w:rStyle w:val="CharacterStyle2"/>
                <w:rFonts w:ascii="Arial Narrow" w:hAnsi="Arial Narrow" w:cs="Arial Narrow"/>
              </w:rPr>
              <w:t>has.zbrojnice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29" w:rsidRDefault="001C4729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</w:rPr>
              <w:t>Bethlen</w:t>
            </w:r>
            <w:proofErr w:type="spellEnd"/>
            <w:r>
              <w:rPr>
                <w:rStyle w:val="CharacterStyle2"/>
                <w:rFonts w:ascii="Arial Narrow" w:hAnsi="Arial Narrow" w:cs="Arial Narrow"/>
              </w:rPr>
              <w:t xml:space="preserve"> Gábor </w:t>
            </w:r>
            <w:proofErr w:type="spellStart"/>
            <w:r>
              <w:rPr>
                <w:rStyle w:val="CharacterStyle2"/>
                <w:rFonts w:ascii="Arial Narrow" w:hAnsi="Arial Narrow" w:cs="Arial Narrow"/>
              </w:rPr>
              <w:t>Alapítvány</w:t>
            </w:r>
            <w:proofErr w:type="spellEnd"/>
            <w:r>
              <w:rPr>
                <w:rStyle w:val="CharacterStyle2"/>
                <w:rFonts w:ascii="Arial Narrow" w:hAnsi="Arial Narrow" w:cs="Arial Narrow"/>
              </w:rPr>
              <w:t>, HU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Dotácia pre kultúru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483,33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483,33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Pr="00012CAB" w:rsidRDefault="00E0699F" w:rsidP="009207D5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hyperlink r:id="rId9" w:history="1">
              <w:r w:rsidR="009207D5">
                <w:rPr>
                  <w:rStyle w:val="CharacterStyle2"/>
                  <w:rFonts w:ascii="Arial Narrow" w:hAnsi="Arial Narrow" w:cs="Arial Narrow"/>
                  <w:u w:val="single"/>
                </w:rPr>
                <w:t>MV</w:t>
              </w:r>
            </w:hyperlink>
            <w:r w:rsidR="009207D5">
              <w:rPr>
                <w:rStyle w:val="CharacterStyle2"/>
                <w:rFonts w:ascii="Arial Narrow" w:hAnsi="Arial Narrow" w:cs="Arial Narrow"/>
                <w:u w:val="single"/>
              </w:rPr>
              <w:t xml:space="preserve"> SR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Dobudovanie kamerového systému v obci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</w:rPr>
            </w:pPr>
            <w:r>
              <w:rPr>
                <w:rStyle w:val="CharacterStyle2"/>
                <w:rFonts w:ascii="Arial" w:hAnsi="Arial" w:cs="Arial"/>
              </w:rPr>
              <w:t xml:space="preserve">      </w:t>
            </w:r>
          </w:p>
          <w:p w:rsidR="009207D5" w:rsidRDefault="009207D5" w:rsidP="00012CAB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</w:rPr>
            </w:pPr>
            <w:r>
              <w:rPr>
                <w:rStyle w:val="CharacterStyle2"/>
                <w:rFonts w:ascii="Arial" w:hAnsi="Arial" w:cs="Arial"/>
              </w:rPr>
              <w:t xml:space="preserve">       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10 000,0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10 000,0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1C4729">
        <w:trPr>
          <w:trHeight w:val="24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S p o l u 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769 652,38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759 182,84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10 000,0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9207D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10"/>
                <w:w w:val="110"/>
              </w:rPr>
              <w:t>469,54</w:t>
            </w:r>
          </w:p>
        </w:tc>
      </w:tr>
    </w:tbl>
    <w:p w:rsidR="00DA66B5" w:rsidRDefault="00DA66B5" w:rsidP="005C1516">
      <w:pPr>
        <w:rPr>
          <w:rFonts w:ascii="Arial Narrow" w:hAnsi="Arial Narrow" w:cs="Tahoma"/>
        </w:rPr>
      </w:pPr>
    </w:p>
    <w:p w:rsidR="009C136C" w:rsidRPr="00AC4B44" w:rsidRDefault="009C136C" w:rsidP="005C1516">
      <w:pPr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6.3 Finančné vysporiadanie voči štátnym fondom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Obci v roku 201</w:t>
      </w:r>
      <w:r w:rsidR="007B3CCA">
        <w:rPr>
          <w:rFonts w:ascii="Arial Narrow" w:hAnsi="Arial Narrow" w:cs="Tahoma"/>
        </w:rPr>
        <w:t>7</w:t>
      </w:r>
      <w:r>
        <w:rPr>
          <w:rFonts w:ascii="Arial Narrow" w:hAnsi="Arial Narrow" w:cs="Tahoma"/>
        </w:rPr>
        <w:t xml:space="preserve"> nebol poskytnutý grant ani príspevok zo zriadených štátnych fondov.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9C136C" w:rsidRDefault="009C136C" w:rsidP="005C1516">
      <w:pPr>
        <w:rPr>
          <w:rFonts w:ascii="Arial Narrow" w:hAnsi="Arial Narrow" w:cs="Tahoma"/>
        </w:rPr>
      </w:pPr>
    </w:p>
    <w:p w:rsidR="00DA66B5" w:rsidRPr="0034128D" w:rsidRDefault="00DA66B5" w:rsidP="005C1516">
      <w:pPr>
        <w:rPr>
          <w:rFonts w:ascii="Arial Narrow" w:hAnsi="Arial Narrow" w:cs="Tahoma"/>
          <w:b/>
        </w:rPr>
      </w:pPr>
      <w:r w:rsidRPr="006C0C58">
        <w:rPr>
          <w:rFonts w:ascii="Arial Narrow" w:hAnsi="Arial Narrow" w:cs="Tahoma"/>
          <w:b/>
        </w:rPr>
        <w:t>6.4</w:t>
      </w:r>
      <w:r>
        <w:rPr>
          <w:rFonts w:ascii="Arial Narrow" w:hAnsi="Arial Narrow" w:cs="Tahoma"/>
          <w:b/>
        </w:rPr>
        <w:t xml:space="preserve"> Finančné vysporiadanie voči ostatným právnickým a fyzickým osobám - podnikateľom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7B3CCA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v roku 2017</w:t>
      </w:r>
      <w:r w:rsidR="00DA66B5">
        <w:rPr>
          <w:rFonts w:ascii="Arial Narrow" w:hAnsi="Arial Narrow" w:cs="Tahoma"/>
        </w:rPr>
        <w:t xml:space="preserve"> poskytla dotácie v súlade so VZN o dotáciách právnickým osobám a fyzickým osobám – podnikateľom na podporu všeobecne prospešných služieb a na všeobecne prospešný účel.</w:t>
      </w:r>
    </w:p>
    <w:p w:rsidR="00DA66B5" w:rsidRDefault="007B3CCA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K 31.12.2017</w:t>
      </w:r>
      <w:r w:rsidR="00DA66B5">
        <w:rPr>
          <w:rFonts w:ascii="Arial Narrow" w:hAnsi="Arial Narrow" w:cs="Tahoma"/>
        </w:rPr>
        <w:t xml:space="preserve"> boli vyúčtované všetky dotácie v sume </w:t>
      </w:r>
      <w:r w:rsidR="006013F3">
        <w:rPr>
          <w:rFonts w:ascii="Arial Narrow" w:hAnsi="Arial Narrow" w:cs="Tahoma"/>
          <w:b/>
        </w:rPr>
        <w:t>42 200,16</w:t>
      </w:r>
      <w:r w:rsidR="00DA66B5" w:rsidRPr="0018020C">
        <w:rPr>
          <w:rFonts w:ascii="Arial Narrow" w:hAnsi="Arial Narrow" w:cs="Tahoma"/>
          <w:b/>
        </w:rPr>
        <w:t xml:space="preserve"> €: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-  Folk Art                                                                                2 600,00 €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 – červený kríž                                                                        3 826,94 €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na činnosť TJ Družstevník TL                                               14 735,32 €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na podporu športu – Stolnotenisový klub                                   700,00 €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dotácia – Rybársky spolok                                                                13 856,00 €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T-</w:t>
      </w:r>
      <w:proofErr w:type="spellStart"/>
      <w:r>
        <w:rPr>
          <w:rFonts w:ascii="Arial Narrow" w:hAnsi="Arial Narrow" w:cs="Tahoma"/>
        </w:rPr>
        <w:t>Double</w:t>
      </w:r>
      <w:proofErr w:type="spellEnd"/>
      <w:r>
        <w:rPr>
          <w:rFonts w:ascii="Arial Narrow" w:hAnsi="Arial Narrow" w:cs="Tahoma"/>
        </w:rPr>
        <w:t xml:space="preserve">                                                                              3 150,00 €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</w:t>
      </w:r>
      <w:proofErr w:type="spellStart"/>
      <w:r>
        <w:rPr>
          <w:rFonts w:ascii="Arial Narrow" w:hAnsi="Arial Narrow" w:cs="Tahoma"/>
        </w:rPr>
        <w:t>Ref</w:t>
      </w:r>
      <w:proofErr w:type="spellEnd"/>
      <w:r>
        <w:rPr>
          <w:rFonts w:ascii="Arial Narrow" w:hAnsi="Arial Narrow" w:cs="Tahoma"/>
        </w:rPr>
        <w:t>. Cirkev                                                                              800,00 €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Rímsko-kat. cirkev                                                                  850,00 €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</w:t>
      </w:r>
      <w:proofErr w:type="spellStart"/>
      <w:r>
        <w:rPr>
          <w:rFonts w:ascii="Arial Narrow" w:hAnsi="Arial Narrow" w:cs="Tahoma"/>
        </w:rPr>
        <w:t>Bapt.cirkev</w:t>
      </w:r>
      <w:proofErr w:type="spellEnd"/>
      <w:r>
        <w:rPr>
          <w:rFonts w:ascii="Arial Narrow" w:hAnsi="Arial Narrow" w:cs="Tahoma"/>
        </w:rPr>
        <w:t xml:space="preserve">                                                                              731,90 €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CSEMADOK                                                                           650,00 €    </w:t>
      </w:r>
    </w:p>
    <w:p w:rsidR="006013F3" w:rsidRDefault="006013F3" w:rsidP="006013F3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MHM Pohronský Ruskov                                                        300,00 €</w:t>
      </w:r>
    </w:p>
    <w:p w:rsidR="00DA66B5" w:rsidRDefault="00DA66B5" w:rsidP="006013F3">
      <w:pPr>
        <w:ind w:left="720"/>
        <w:rPr>
          <w:rFonts w:ascii="Arial Narrow" w:hAnsi="Arial Narrow" w:cs="Tahoma"/>
        </w:rPr>
      </w:pPr>
    </w:p>
    <w:p w:rsidR="00147722" w:rsidRPr="00434B08" w:rsidRDefault="00147722" w:rsidP="006013F3">
      <w:pPr>
        <w:ind w:left="720"/>
        <w:rPr>
          <w:rFonts w:ascii="Arial Narrow" w:hAnsi="Arial Narrow" w:cs="Tahoma"/>
        </w:rPr>
      </w:pPr>
    </w:p>
    <w:p w:rsidR="00DA66B5" w:rsidRDefault="00DA66B5" w:rsidP="00695F7E">
      <w:pPr>
        <w:ind w:left="360"/>
        <w:rPr>
          <w:rFonts w:ascii="Arial Narrow" w:hAnsi="Arial Narrow" w:cs="Tahoma"/>
        </w:rPr>
      </w:pPr>
    </w:p>
    <w:p w:rsidR="00DA66B5" w:rsidRPr="00A375F4" w:rsidRDefault="00DA66B5" w:rsidP="005C1516">
      <w:pPr>
        <w:rPr>
          <w:rFonts w:ascii="Arial Narrow" w:hAnsi="Arial Narrow" w:cs="Tahoma"/>
          <w:b/>
        </w:rPr>
      </w:pPr>
      <w:r w:rsidRPr="00A375F4">
        <w:rPr>
          <w:rFonts w:ascii="Arial Narrow" w:hAnsi="Arial Narrow" w:cs="Tahoma"/>
          <w:b/>
        </w:rPr>
        <w:t>6.5 Prehlásenie o podnikateľskej činnosti obce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má živnostenské oprávnenie zo dňa 27.11.2008 na vykonávanie činnosti v oblasti nakladania s odpadovými vodami, ale nevykonáva  podnikateľskú činnosť, nakoľko príjmy a výdavky sú zapracované do rozpočtu, do programu 05 – Odpadové hospodárstvo.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7. Bilancia aktív a pasív</w:t>
      </w: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AKTÍVA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702"/>
      </w:tblGrid>
      <w:tr w:rsidR="00DA66B5" w:rsidRPr="00727300" w:rsidTr="00727300">
        <w:trPr>
          <w:trHeight w:hRule="exact" w:val="567"/>
        </w:trPr>
        <w:tc>
          <w:tcPr>
            <w:tcW w:w="269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Názov</w:t>
            </w:r>
          </w:p>
        </w:tc>
        <w:tc>
          <w:tcPr>
            <w:tcW w:w="270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Konečný zostatok k 31.12.201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>7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Pozemky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730 310,67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Nehmotný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 Narrow" w:hAnsi="Arial Narrow" w:cs="Arial Narrow"/>
              </w:rPr>
            </w:pP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2 526 003,41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Samostatné hnuteľné veci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114 906,10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Drobný DHM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1 947,0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Obstaranie DHM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48 584,0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Dopravné prostriedky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59 529,88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Dlhodobý finančný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550 091,06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Zásoby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1 106,66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Pohľadávky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127 463,42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Finančný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6013F3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102 648,01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Poskytnuté finančné výpomoci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DE0DCB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3 459,76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8E220E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E220E">
              <w:rPr>
                <w:rFonts w:ascii="Arial Narrow" w:hAnsi="Arial Narrow" w:cs="Tahoma"/>
                <w:sz w:val="20"/>
                <w:szCs w:val="20"/>
              </w:rPr>
              <w:t>Náklady budúcich období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DE0DCB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8 159,60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SPOLU AKTÍVA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DE0DCB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4 274 209,57</w:t>
            </w:r>
          </w:p>
        </w:tc>
      </w:tr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PASÍVA  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02"/>
      </w:tblGrid>
      <w:tr w:rsidR="00DA66B5" w:rsidRPr="00727300" w:rsidTr="009F05D5">
        <w:trPr>
          <w:trHeight w:hRule="exact" w:val="665"/>
        </w:trPr>
        <w:tc>
          <w:tcPr>
            <w:tcW w:w="305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Názov</w:t>
            </w:r>
          </w:p>
        </w:tc>
        <w:tc>
          <w:tcPr>
            <w:tcW w:w="270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Konečný zostatok k 31.12.201</w:t>
            </w:r>
            <w:r w:rsidR="006E6736">
              <w:rPr>
                <w:rFonts w:ascii="Arial Narrow" w:hAnsi="Arial Narrow" w:cs="Tahoma"/>
                <w:b/>
                <w:sz w:val="20"/>
                <w:szCs w:val="20"/>
              </w:rPr>
              <w:t>7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727300">
              <w:rPr>
                <w:rFonts w:ascii="Arial Narrow" w:hAnsi="Arial Narrow" w:cs="Tahoma"/>
                <w:sz w:val="20"/>
                <w:szCs w:val="20"/>
              </w:rPr>
              <w:t>Nevysporiadaný</w:t>
            </w:r>
            <w:proofErr w:type="spellEnd"/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 hospodársky výsledok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1 583 252,40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</w:t>
            </w:r>
            <w:r>
              <w:rPr>
                <w:rFonts w:ascii="Arial Narrow" w:hAnsi="Arial Narrow" w:cs="Tahoma"/>
                <w:sz w:val="20"/>
                <w:szCs w:val="20"/>
              </w:rPr>
              <w:t>ýsledok hospodárenia za rok 2</w:t>
            </w:r>
            <w:r w:rsidRPr="00097E5A">
              <w:rPr>
                <w:rFonts w:ascii="Arial Narrow" w:hAnsi="Arial Narrow" w:cs="Tahoma"/>
                <w:sz w:val="20"/>
                <w:szCs w:val="20"/>
              </w:rPr>
              <w:t>01</w:t>
            </w:r>
            <w:r w:rsidR="000F7D21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257 394,77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Rezervy krátkodobé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4 800,0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Ostatné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zúčt.rozp.obce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a VÚC</w:t>
            </w:r>
          </w:p>
        </w:tc>
        <w:tc>
          <w:tcPr>
            <w:tcW w:w="2702" w:type="dxa"/>
          </w:tcPr>
          <w:p w:rsidR="00DA66B5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Dlhodobé záväzky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4 816,44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Krátkodobé záväzky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206 054,77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Bankové úvery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8E220E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E220E">
              <w:rPr>
                <w:rFonts w:ascii="Arial Narrow" w:hAnsi="Arial Narrow" w:cs="Tahoma"/>
                <w:sz w:val="20"/>
                <w:szCs w:val="20"/>
              </w:rPr>
              <w:t>Výnosy budúcich období</w:t>
            </w:r>
          </w:p>
        </w:tc>
        <w:tc>
          <w:tcPr>
            <w:tcW w:w="2702" w:type="dxa"/>
          </w:tcPr>
          <w:p w:rsidR="00DA66B5" w:rsidRPr="008E220E" w:rsidRDefault="00DE0DCB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2 217 891,19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SPOLU PASÍVA</w:t>
            </w:r>
          </w:p>
        </w:tc>
        <w:tc>
          <w:tcPr>
            <w:tcW w:w="2702" w:type="dxa"/>
          </w:tcPr>
          <w:p w:rsidR="00DA66B5" w:rsidRPr="00727300" w:rsidRDefault="00DE0DCB" w:rsidP="009F05D5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4 274 209,57</w:t>
            </w:r>
          </w:p>
        </w:tc>
      </w:tr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A66B5" w:rsidP="00CB7345">
      <w:pPr>
        <w:rPr>
          <w:rFonts w:ascii="Arial Narrow" w:hAnsi="Arial Narrow" w:cs="Tahoma"/>
        </w:rPr>
      </w:pPr>
      <w:r w:rsidRPr="00AB7339">
        <w:rPr>
          <w:rFonts w:ascii="Arial Narrow" w:hAnsi="Arial Narrow" w:cs="Tahoma"/>
        </w:rPr>
        <w:t xml:space="preserve">Rezervy vo výške </w:t>
      </w:r>
      <w:r w:rsidR="00DE0DCB">
        <w:rPr>
          <w:rFonts w:ascii="Arial Narrow" w:hAnsi="Arial Narrow" w:cs="Tahoma"/>
          <w:b/>
        </w:rPr>
        <w:t>4 800,0</w:t>
      </w:r>
      <w:r w:rsidRPr="00AB7339">
        <w:rPr>
          <w:rFonts w:ascii="Arial Narrow" w:hAnsi="Arial Narrow" w:cs="Tahoma"/>
          <w:b/>
        </w:rPr>
        <w:t xml:space="preserve"> €</w:t>
      </w:r>
      <w:r w:rsidRPr="00AB7339">
        <w:rPr>
          <w:rFonts w:ascii="Arial Narrow" w:hAnsi="Arial Narrow" w:cs="Tahoma"/>
        </w:rPr>
        <w:t xml:space="preserve"> boli tvorené</w:t>
      </w:r>
      <w:r>
        <w:rPr>
          <w:rFonts w:ascii="Arial Narrow" w:hAnsi="Arial Narrow" w:cs="Tahoma"/>
        </w:rPr>
        <w:t xml:space="preserve"> :</w:t>
      </w:r>
    </w:p>
    <w:p w:rsidR="00DA66B5" w:rsidRDefault="00DA66B5" w:rsidP="00CB7345">
      <w:pPr>
        <w:numPr>
          <w:ilvl w:val="0"/>
          <w:numId w:val="2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rezervy na aud</w:t>
      </w:r>
      <w:r w:rsidR="00DE0DCB">
        <w:rPr>
          <w:rFonts w:ascii="Arial Narrow" w:hAnsi="Arial Narrow" w:cs="Tahoma"/>
        </w:rPr>
        <w:t>it účtovnej závierky za rok 2016,2017</w:t>
      </w:r>
      <w:r w:rsidR="00147722">
        <w:rPr>
          <w:rFonts w:ascii="Arial Narrow" w:hAnsi="Arial Narrow" w:cs="Tahoma"/>
        </w:rPr>
        <w:t xml:space="preserve"> vo výške      </w:t>
      </w:r>
      <w:r w:rsidR="00DE0DCB">
        <w:rPr>
          <w:rFonts w:ascii="Arial Narrow" w:hAnsi="Arial Narrow" w:cs="Tahoma"/>
        </w:rPr>
        <w:t>4 8</w:t>
      </w:r>
      <w:r w:rsidR="00147722">
        <w:rPr>
          <w:rFonts w:ascii="Arial Narrow" w:hAnsi="Arial Narrow" w:cs="Tahoma"/>
        </w:rPr>
        <w:t>00</w:t>
      </w:r>
      <w:r w:rsidR="00DE0DCB">
        <w:rPr>
          <w:rFonts w:ascii="Arial Narrow" w:hAnsi="Arial Narrow" w:cs="Tahoma"/>
        </w:rPr>
        <w:t xml:space="preserve">,00 </w:t>
      </w:r>
    </w:p>
    <w:p w:rsidR="00DA66B5" w:rsidRPr="00DE0DCB" w:rsidRDefault="00DA66B5" w:rsidP="00DE0DCB">
      <w:pPr>
        <w:rPr>
          <w:rFonts w:ascii="Arial Narrow" w:hAnsi="Arial Narrow" w:cs="Tahoma"/>
        </w:rPr>
      </w:pPr>
    </w:p>
    <w:p w:rsidR="00DE0DCB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Krátkodobé záväzky vykázané ku koncu účtovného obdobia  vo výške  </w:t>
      </w:r>
      <w:r w:rsidR="00DE0DCB">
        <w:rPr>
          <w:rFonts w:ascii="Arial Narrow" w:hAnsi="Arial Narrow" w:cs="Tahoma"/>
          <w:b/>
        </w:rPr>
        <w:t>206 054,77</w:t>
      </w:r>
      <w:r>
        <w:rPr>
          <w:rFonts w:ascii="Arial Narrow" w:hAnsi="Arial Narrow" w:cs="Tahoma"/>
        </w:rPr>
        <w:t xml:space="preserve"> </w:t>
      </w:r>
      <w:r w:rsidRPr="004C6B4F">
        <w:rPr>
          <w:rFonts w:ascii="Arial Narrow" w:hAnsi="Arial Narrow" w:cs="Tahoma"/>
          <w:b/>
        </w:rPr>
        <w:t>€</w:t>
      </w:r>
      <w:r>
        <w:rPr>
          <w:rFonts w:ascii="Arial Narrow" w:hAnsi="Arial Narrow" w:cs="Tahoma"/>
        </w:rPr>
        <w:t xml:space="preserve"> pozostávajú:   </w:t>
      </w: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</w:t>
      </w:r>
    </w:p>
    <w:p w:rsidR="00DA66B5" w:rsidRDefault="00DA66B5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záväzky z obchodného styku                         </w:t>
      </w:r>
      <w:r w:rsidR="00147722">
        <w:rPr>
          <w:rFonts w:ascii="Arial Narrow" w:hAnsi="Arial Narrow" w:cs="Tahoma"/>
        </w:rPr>
        <w:t xml:space="preserve">                             </w:t>
      </w:r>
      <w:r w:rsidR="00DE0DCB">
        <w:rPr>
          <w:rFonts w:ascii="Arial Narrow" w:hAnsi="Arial Narrow" w:cs="Tahoma"/>
        </w:rPr>
        <w:t>29 556,55</w:t>
      </w:r>
      <w:r>
        <w:rPr>
          <w:rFonts w:ascii="Arial Narrow" w:hAnsi="Arial Narrow" w:cs="Tahoma"/>
        </w:rPr>
        <w:t xml:space="preserve"> €</w:t>
      </w:r>
    </w:p>
    <w:p w:rsidR="00DE0DCB" w:rsidRDefault="00DE0DCB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prijaté preddavky – stravné v </w:t>
      </w:r>
      <w:proofErr w:type="spellStart"/>
      <w:r>
        <w:rPr>
          <w:rFonts w:ascii="Arial Narrow" w:hAnsi="Arial Narrow" w:cs="Tahoma"/>
        </w:rPr>
        <w:t>šj</w:t>
      </w:r>
      <w:proofErr w:type="spellEnd"/>
      <w:r>
        <w:rPr>
          <w:rFonts w:ascii="Arial Narrow" w:hAnsi="Arial Narrow" w:cs="Tahoma"/>
        </w:rPr>
        <w:t xml:space="preserve"> ZŠ                                               1 027,95 €</w:t>
      </w:r>
    </w:p>
    <w:p w:rsidR="00DE0DCB" w:rsidRDefault="00DE0DCB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ostatné záväzky RO                                                                      2 051,00 €</w:t>
      </w:r>
    </w:p>
    <w:p w:rsidR="00DE0DCB" w:rsidRDefault="00DE0DCB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nevyfakturované dodávky v </w:t>
      </w:r>
      <w:proofErr w:type="spellStart"/>
      <w:r>
        <w:rPr>
          <w:rFonts w:ascii="Arial Narrow" w:hAnsi="Arial Narrow" w:cs="Tahoma"/>
        </w:rPr>
        <w:t>šj</w:t>
      </w:r>
      <w:proofErr w:type="spellEnd"/>
      <w:r>
        <w:rPr>
          <w:rFonts w:ascii="Arial Narrow" w:hAnsi="Arial Narrow" w:cs="Tahoma"/>
        </w:rPr>
        <w:t xml:space="preserve"> ZŠ                                                 1 378,04 €</w:t>
      </w:r>
    </w:p>
    <w:p w:rsidR="00DE0DCB" w:rsidRDefault="00DE0DCB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iné záväzky – </w:t>
      </w:r>
      <w:proofErr w:type="spellStart"/>
      <w:r>
        <w:rPr>
          <w:rFonts w:ascii="Arial Narrow" w:hAnsi="Arial Narrow" w:cs="Tahoma"/>
        </w:rPr>
        <w:t>šk.jedáleň</w:t>
      </w:r>
      <w:proofErr w:type="spellEnd"/>
      <w:r>
        <w:rPr>
          <w:rFonts w:ascii="Arial Narrow" w:hAnsi="Arial Narrow" w:cs="Tahoma"/>
        </w:rPr>
        <w:t>, depozit RO                                          63 853,89 €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záväzok</w:t>
      </w:r>
      <w:r w:rsidR="00F22DDA">
        <w:rPr>
          <w:rFonts w:ascii="Arial Narrow" w:hAnsi="Arial Narrow" w:cs="Tahoma"/>
        </w:rPr>
        <w:t xml:space="preserve"> z titulu miezd za december 2017</w:t>
      </w:r>
      <w:r>
        <w:rPr>
          <w:rFonts w:ascii="Arial Narrow" w:hAnsi="Arial Narrow" w:cs="Tahoma"/>
        </w:rPr>
        <w:t xml:space="preserve">           </w:t>
      </w:r>
      <w:r w:rsidR="00147722">
        <w:rPr>
          <w:rFonts w:ascii="Arial Narrow" w:hAnsi="Arial Narrow" w:cs="Tahoma"/>
        </w:rPr>
        <w:t xml:space="preserve">                       </w:t>
      </w:r>
      <w:r w:rsidR="00F22DDA">
        <w:rPr>
          <w:rFonts w:ascii="Arial Narrow" w:hAnsi="Arial Narrow" w:cs="Tahoma"/>
        </w:rPr>
        <w:t>59 815,27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odvody do sociálnej a do zdravotných poisťovní </w:t>
      </w:r>
      <w:r w:rsidR="00F22DDA">
        <w:rPr>
          <w:rFonts w:ascii="Arial Narrow" w:hAnsi="Arial Narrow" w:cs="Tahoma"/>
        </w:rPr>
        <w:t>za dec.2017</w:t>
      </w:r>
      <w:r>
        <w:rPr>
          <w:rFonts w:ascii="Arial Narrow" w:hAnsi="Arial Narrow" w:cs="Tahoma"/>
        </w:rPr>
        <w:t xml:space="preserve">   </w:t>
      </w:r>
      <w:r w:rsidR="00F22DDA">
        <w:rPr>
          <w:rFonts w:ascii="Arial Narrow" w:hAnsi="Arial Narrow" w:cs="Tahoma"/>
        </w:rPr>
        <w:t xml:space="preserve"> 39 748,91</w:t>
      </w:r>
      <w:r w:rsidR="00147722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odvody daňovému úradu </w:t>
      </w:r>
      <w:r w:rsidR="00F22DDA">
        <w:rPr>
          <w:rFonts w:ascii="Arial Narrow" w:hAnsi="Arial Narrow" w:cs="Tahoma"/>
        </w:rPr>
        <w:t xml:space="preserve">za </w:t>
      </w:r>
      <w:proofErr w:type="spellStart"/>
      <w:r w:rsidR="00F22DDA">
        <w:rPr>
          <w:rFonts w:ascii="Arial Narrow" w:hAnsi="Arial Narrow" w:cs="Tahoma"/>
        </w:rPr>
        <w:t>dec</w:t>
      </w:r>
      <w:proofErr w:type="spellEnd"/>
      <w:r w:rsidR="00F22DDA">
        <w:rPr>
          <w:rFonts w:ascii="Arial Narrow" w:hAnsi="Arial Narrow" w:cs="Tahoma"/>
        </w:rPr>
        <w:t>. 2017</w:t>
      </w:r>
      <w:r w:rsidR="00147722">
        <w:rPr>
          <w:rFonts w:ascii="Arial Narrow" w:hAnsi="Arial Narrow" w:cs="Tahoma"/>
        </w:rPr>
        <w:t xml:space="preserve">       </w:t>
      </w:r>
      <w:r>
        <w:rPr>
          <w:rFonts w:ascii="Arial Narrow" w:hAnsi="Arial Narrow" w:cs="Tahoma"/>
        </w:rPr>
        <w:t xml:space="preserve">                                </w:t>
      </w:r>
      <w:r w:rsidR="00F22DDA">
        <w:rPr>
          <w:rFonts w:ascii="Arial Narrow" w:hAnsi="Arial Narrow" w:cs="Tahoma"/>
        </w:rPr>
        <w:t xml:space="preserve">  8 623,16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54388">
      <w:pPr>
        <w:rPr>
          <w:rFonts w:ascii="Arial Narrow" w:hAnsi="Arial Narrow" w:cs="Tahoma"/>
        </w:rPr>
      </w:pP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Dlhodobé záväzky vykázané ku koncu účtovného obdobia vo výške </w:t>
      </w:r>
      <w:r w:rsidR="00F22DDA">
        <w:rPr>
          <w:rFonts w:ascii="Arial Narrow" w:hAnsi="Arial Narrow" w:cs="Tahoma"/>
          <w:b/>
        </w:rPr>
        <w:t>4 816,44</w:t>
      </w:r>
      <w:r w:rsidRPr="00F610BD">
        <w:rPr>
          <w:rFonts w:ascii="Arial Narrow" w:hAnsi="Arial Narrow" w:cs="Tahoma"/>
          <w:b/>
        </w:rPr>
        <w:t xml:space="preserve"> €</w:t>
      </w:r>
      <w:r>
        <w:rPr>
          <w:rFonts w:ascii="Arial Narrow" w:hAnsi="Arial Narrow" w:cs="Tahoma"/>
        </w:rPr>
        <w:t xml:space="preserve"> pozostávajú:</w:t>
      </w:r>
    </w:p>
    <w:p w:rsidR="00DA66B5" w:rsidRDefault="00DA66B5" w:rsidP="00D166C0">
      <w:pPr>
        <w:numPr>
          <w:ilvl w:val="0"/>
          <w:numId w:val="1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záväzky zo sociálneho fondu – Obec                     </w:t>
      </w:r>
      <w:r w:rsidR="00DA393A">
        <w:rPr>
          <w:rFonts w:ascii="Arial Narrow" w:hAnsi="Arial Narrow" w:cs="Tahoma"/>
        </w:rPr>
        <w:t xml:space="preserve">                        </w:t>
      </w:r>
      <w:r w:rsidR="00F22DDA">
        <w:rPr>
          <w:rFonts w:ascii="Arial Narrow" w:hAnsi="Arial Narrow" w:cs="Tahoma"/>
        </w:rPr>
        <w:t>4 816,44</w:t>
      </w:r>
      <w:r>
        <w:rPr>
          <w:rFonts w:ascii="Arial Narrow" w:hAnsi="Arial Narrow" w:cs="Tahoma"/>
        </w:rPr>
        <w:t xml:space="preserve"> €</w:t>
      </w:r>
    </w:p>
    <w:p w:rsidR="00DA66B5" w:rsidRPr="00793020" w:rsidRDefault="00DA66B5" w:rsidP="00D166C0">
      <w:pPr>
        <w:numPr>
          <w:ilvl w:val="0"/>
          <w:numId w:val="1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záväzky z</w:t>
      </w:r>
      <w:r w:rsidRPr="00793020">
        <w:rPr>
          <w:rFonts w:ascii="Arial Narrow" w:hAnsi="Arial Narrow" w:cs="Tahoma"/>
        </w:rPr>
        <w:t xml:space="preserve">o SF RO                                                                        </w:t>
      </w:r>
      <w:r w:rsidR="00F22DDA">
        <w:rPr>
          <w:rFonts w:ascii="Arial Narrow" w:hAnsi="Arial Narrow" w:cs="Tahoma"/>
        </w:rPr>
        <w:t xml:space="preserve">       </w:t>
      </w:r>
      <w:r w:rsidRPr="00793020">
        <w:rPr>
          <w:rFonts w:ascii="Arial Narrow" w:hAnsi="Arial Narrow" w:cs="Tahoma"/>
        </w:rPr>
        <w:t xml:space="preserve">  </w:t>
      </w:r>
      <w:r w:rsidR="00F22DDA">
        <w:rPr>
          <w:rFonts w:ascii="Arial Narrow" w:hAnsi="Arial Narrow" w:cs="Tahoma"/>
        </w:rPr>
        <w:t xml:space="preserve">0    </w:t>
      </w:r>
      <w:r w:rsidRPr="00793020">
        <w:rPr>
          <w:rFonts w:ascii="Arial Narrow" w:hAnsi="Arial Narrow" w:cs="Tahoma"/>
        </w:rPr>
        <w:t xml:space="preserve"> €</w:t>
      </w:r>
    </w:p>
    <w:p w:rsidR="00DA66B5" w:rsidRPr="00264046" w:rsidRDefault="00DA66B5" w:rsidP="00B27B6C">
      <w:pPr>
        <w:rPr>
          <w:rFonts w:ascii="Arial Narrow" w:hAnsi="Arial Narrow" w:cs="Tahoma"/>
          <w:highlight w:val="yellow"/>
        </w:rPr>
      </w:pP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Pohľadávky vykázané ku koncu účtovného obdobia vo výške </w:t>
      </w:r>
      <w:r w:rsidR="00DA15B9">
        <w:rPr>
          <w:rFonts w:ascii="Arial Narrow" w:hAnsi="Arial Narrow" w:cs="Tahoma"/>
          <w:b/>
        </w:rPr>
        <w:t>127 463,42</w:t>
      </w:r>
      <w:r w:rsidRPr="004C6B4F">
        <w:rPr>
          <w:rFonts w:ascii="Arial Narrow" w:hAnsi="Arial Narrow" w:cs="Tahoma"/>
          <w:b/>
        </w:rPr>
        <w:t xml:space="preserve"> €</w:t>
      </w:r>
      <w:r>
        <w:rPr>
          <w:rFonts w:ascii="Arial Narrow" w:hAnsi="Arial Narrow" w:cs="Tahoma"/>
        </w:rPr>
        <w:t xml:space="preserve"> pozostávajú:</w:t>
      </w:r>
    </w:p>
    <w:p w:rsidR="00DA393A" w:rsidRDefault="00DA393A" w:rsidP="00DA393A">
      <w:pPr>
        <w:numPr>
          <w:ilvl w:val="0"/>
          <w:numId w:val="41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odberatelia                                                                           </w:t>
      </w:r>
      <w:r w:rsidR="009C136C">
        <w:rPr>
          <w:rFonts w:ascii="Arial Narrow" w:hAnsi="Arial Narrow" w:cs="Tahoma"/>
        </w:rPr>
        <w:t xml:space="preserve">        </w:t>
      </w:r>
      <w:r>
        <w:rPr>
          <w:rFonts w:ascii="Arial Narrow" w:hAnsi="Arial Narrow" w:cs="Tahoma"/>
        </w:rPr>
        <w:t xml:space="preserve"> </w:t>
      </w:r>
      <w:r w:rsidR="00DA15B9">
        <w:rPr>
          <w:rFonts w:ascii="Arial Narrow" w:hAnsi="Arial Narrow" w:cs="Tahoma"/>
        </w:rPr>
        <w:t>1 782,80</w:t>
      </w:r>
      <w:r>
        <w:rPr>
          <w:rFonts w:ascii="Arial Narrow" w:hAnsi="Arial Narrow" w:cs="Tahoma"/>
        </w:rPr>
        <w:t xml:space="preserve"> €</w:t>
      </w:r>
    </w:p>
    <w:p w:rsidR="00DA393A" w:rsidRDefault="00DA393A" w:rsidP="00DA393A">
      <w:pPr>
        <w:numPr>
          <w:ilvl w:val="0"/>
          <w:numId w:val="41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ostatné pohľadávky-</w:t>
      </w:r>
      <w:proofErr w:type="spellStart"/>
      <w:r>
        <w:rPr>
          <w:rFonts w:ascii="Arial Narrow" w:hAnsi="Arial Narrow" w:cs="Tahoma"/>
        </w:rPr>
        <w:t>prepl</w:t>
      </w:r>
      <w:proofErr w:type="spellEnd"/>
      <w:r>
        <w:rPr>
          <w:rFonts w:ascii="Arial Narrow" w:hAnsi="Arial Narrow" w:cs="Tahoma"/>
        </w:rPr>
        <w:t xml:space="preserve">. na energiách, stravné </w:t>
      </w:r>
      <w:proofErr w:type="spellStart"/>
      <w:r>
        <w:rPr>
          <w:rFonts w:ascii="Arial Narrow" w:hAnsi="Arial Narrow" w:cs="Tahoma"/>
        </w:rPr>
        <w:t>šj-nedopl</w:t>
      </w:r>
      <w:proofErr w:type="spellEnd"/>
      <w:r>
        <w:rPr>
          <w:rFonts w:ascii="Arial Narrow" w:hAnsi="Arial Narrow" w:cs="Tahoma"/>
        </w:rPr>
        <w:t>.</w:t>
      </w:r>
      <w:r w:rsidR="009C136C">
        <w:rPr>
          <w:rFonts w:ascii="Arial Narrow" w:hAnsi="Arial Narrow" w:cs="Tahoma"/>
        </w:rPr>
        <w:t xml:space="preserve">       </w:t>
      </w:r>
      <w:r>
        <w:rPr>
          <w:rFonts w:ascii="Arial Narrow" w:hAnsi="Arial Narrow" w:cs="Tahoma"/>
        </w:rPr>
        <w:t xml:space="preserve"> </w:t>
      </w:r>
      <w:r w:rsidR="00DA15B9">
        <w:rPr>
          <w:rFonts w:ascii="Arial Narrow" w:hAnsi="Arial Narrow" w:cs="Tahoma"/>
        </w:rPr>
        <w:t>4 676,39</w:t>
      </w:r>
      <w:r>
        <w:rPr>
          <w:rFonts w:ascii="Arial Narrow" w:hAnsi="Arial Narrow" w:cs="Tahoma"/>
        </w:rPr>
        <w:t xml:space="preserve"> €          </w:t>
      </w:r>
    </w:p>
    <w:p w:rsidR="00DA66B5" w:rsidRDefault="00DA66B5" w:rsidP="00D166C0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daňové pohľadávky                                                      </w:t>
      </w:r>
      <w:r w:rsidR="00DA393A">
        <w:rPr>
          <w:rFonts w:ascii="Arial Narrow" w:hAnsi="Arial Narrow" w:cs="Tahoma"/>
        </w:rPr>
        <w:t xml:space="preserve">     </w:t>
      </w:r>
      <w:r w:rsidR="009C136C">
        <w:rPr>
          <w:rFonts w:ascii="Arial Narrow" w:hAnsi="Arial Narrow" w:cs="Tahoma"/>
        </w:rPr>
        <w:t xml:space="preserve">       </w:t>
      </w:r>
      <w:r w:rsidR="00DA393A">
        <w:rPr>
          <w:rFonts w:ascii="Arial Narrow" w:hAnsi="Arial Narrow" w:cs="Tahoma"/>
        </w:rPr>
        <w:t xml:space="preserve">  </w:t>
      </w:r>
      <w:r w:rsidR="00DA15B9">
        <w:rPr>
          <w:rFonts w:ascii="Arial Narrow" w:hAnsi="Arial Narrow" w:cs="Tahoma"/>
        </w:rPr>
        <w:t>35 092,90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D166C0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nedaňové pohľadávky                                                  </w:t>
      </w:r>
      <w:r w:rsidR="00DA393A">
        <w:rPr>
          <w:rFonts w:ascii="Arial Narrow" w:hAnsi="Arial Narrow" w:cs="Tahoma"/>
        </w:rPr>
        <w:t xml:space="preserve">      </w:t>
      </w:r>
      <w:r w:rsidR="009C136C">
        <w:rPr>
          <w:rFonts w:ascii="Arial Narrow" w:hAnsi="Arial Narrow" w:cs="Tahoma"/>
        </w:rPr>
        <w:t xml:space="preserve">       </w:t>
      </w:r>
      <w:r w:rsidR="00DA393A">
        <w:rPr>
          <w:rFonts w:ascii="Arial Narrow" w:hAnsi="Arial Narrow" w:cs="Tahoma"/>
        </w:rPr>
        <w:t xml:space="preserve"> </w:t>
      </w:r>
      <w:r w:rsidR="00DA15B9">
        <w:rPr>
          <w:rFonts w:ascii="Arial Narrow" w:hAnsi="Arial Narrow" w:cs="Tahoma"/>
        </w:rPr>
        <w:t>24 514,70</w:t>
      </w:r>
      <w:r>
        <w:rPr>
          <w:rFonts w:ascii="Arial Narrow" w:hAnsi="Arial Narrow" w:cs="Tahoma"/>
        </w:rPr>
        <w:t xml:space="preserve"> €</w:t>
      </w:r>
    </w:p>
    <w:p w:rsidR="00DA393A" w:rsidRPr="00793020" w:rsidRDefault="00DA15B9" w:rsidP="00DA393A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iné pohľadávky RO       </w:t>
      </w:r>
      <w:r w:rsidR="00DA393A">
        <w:rPr>
          <w:rFonts w:ascii="Arial Narrow" w:hAnsi="Arial Narrow" w:cs="Tahoma"/>
        </w:rPr>
        <w:t xml:space="preserve">                                    </w:t>
      </w:r>
      <w:r>
        <w:rPr>
          <w:rFonts w:ascii="Arial Narrow" w:hAnsi="Arial Narrow" w:cs="Tahoma"/>
        </w:rPr>
        <w:t xml:space="preserve">                </w:t>
      </w:r>
      <w:r w:rsidR="00DA393A">
        <w:rPr>
          <w:rFonts w:ascii="Arial Narrow" w:hAnsi="Arial Narrow" w:cs="Tahoma"/>
        </w:rPr>
        <w:t xml:space="preserve"> </w:t>
      </w:r>
      <w:r w:rsidR="009C136C">
        <w:rPr>
          <w:rFonts w:ascii="Arial Narrow" w:hAnsi="Arial Narrow" w:cs="Tahoma"/>
        </w:rPr>
        <w:t xml:space="preserve">       </w:t>
      </w:r>
      <w:r w:rsidR="00DA393A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</w:rPr>
        <w:t>61 396,63</w:t>
      </w:r>
      <w:r w:rsidR="00DA393A">
        <w:rPr>
          <w:rFonts w:ascii="Arial Narrow" w:hAnsi="Arial Narrow" w:cs="Tahoma"/>
        </w:rPr>
        <w:t xml:space="preserve"> €</w:t>
      </w:r>
    </w:p>
    <w:p w:rsidR="00DA393A" w:rsidRDefault="00DA393A" w:rsidP="00DA393A">
      <w:pPr>
        <w:ind w:left="720"/>
        <w:rPr>
          <w:rFonts w:ascii="Arial Narrow" w:hAnsi="Arial Narrow" w:cs="Tahoma"/>
        </w:rPr>
      </w:pPr>
    </w:p>
    <w:p w:rsidR="00DA66B5" w:rsidRDefault="00DA66B5" w:rsidP="00B86397">
      <w:pPr>
        <w:rPr>
          <w:rFonts w:ascii="Arial Narrow" w:hAnsi="Arial Narrow" w:cs="Tahoma"/>
        </w:rPr>
      </w:pPr>
    </w:p>
    <w:p w:rsidR="00DA66B5" w:rsidRDefault="00DA66B5" w:rsidP="00B8639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Vývoj opravných položiek k nevymo</w:t>
      </w:r>
      <w:r w:rsidR="00DA15B9">
        <w:rPr>
          <w:rFonts w:ascii="Arial Narrow" w:hAnsi="Arial Narrow" w:cs="Tahoma"/>
        </w:rPr>
        <w:t>žiteľným pohľadávkam v roku 2017</w:t>
      </w:r>
      <w:r>
        <w:rPr>
          <w:rFonts w:ascii="Arial Narrow" w:hAnsi="Arial Narrow" w:cs="Tahoma"/>
        </w:rPr>
        <w:t xml:space="preserve"> :</w:t>
      </w:r>
    </w:p>
    <w:p w:rsidR="002215BA" w:rsidRDefault="002215BA" w:rsidP="00B86397">
      <w:pPr>
        <w:rPr>
          <w:rFonts w:ascii="Arial Narrow" w:hAnsi="Arial Narrow" w:cs="Tahoma"/>
        </w:rPr>
      </w:pPr>
    </w:p>
    <w:p w:rsidR="00DA66B5" w:rsidRPr="008311FB" w:rsidRDefault="00DA66B5" w:rsidP="008100A0">
      <w:pPr>
        <w:pStyle w:val="Odsekzoznamu"/>
        <w:numPr>
          <w:ilvl w:val="0"/>
          <w:numId w:val="31"/>
        </w:numPr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k daňovým pohľadá</w:t>
      </w:r>
      <w:r>
        <w:rPr>
          <w:rFonts w:ascii="Arial Narrow" w:hAnsi="Arial Narrow" w:cs="Tahoma"/>
        </w:rPr>
        <w:t xml:space="preserve">vkam </w:t>
      </w:r>
      <w:proofErr w:type="spellStart"/>
      <w:r>
        <w:rPr>
          <w:rFonts w:ascii="Arial Narrow" w:hAnsi="Arial Narrow" w:cs="Tahoma"/>
        </w:rPr>
        <w:t>zost</w:t>
      </w:r>
      <w:proofErr w:type="spellEnd"/>
      <w:r>
        <w:rPr>
          <w:rFonts w:ascii="Arial Narrow" w:hAnsi="Arial Narrow" w:cs="Tahoma"/>
        </w:rPr>
        <w:t xml:space="preserve">.  </w:t>
      </w:r>
      <w:r w:rsidR="004F5107">
        <w:rPr>
          <w:rFonts w:ascii="Arial Narrow" w:hAnsi="Arial Narrow" w:cs="Tahoma"/>
        </w:rPr>
        <w:t xml:space="preserve"> 2016</w:t>
      </w:r>
      <w:r w:rsidRPr="008311FB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</w:t>
      </w:r>
      <w:r w:rsidR="004F5107">
        <w:rPr>
          <w:rFonts w:ascii="Arial Narrow" w:hAnsi="Arial Narrow" w:cs="Tahoma"/>
        </w:rPr>
        <w:t xml:space="preserve">         </w:t>
      </w:r>
      <w:r w:rsidR="00F6695F">
        <w:rPr>
          <w:rFonts w:ascii="Arial Narrow" w:hAnsi="Arial Narrow" w:cs="Tahoma"/>
        </w:rPr>
        <w:t xml:space="preserve"> </w:t>
      </w:r>
      <w:r w:rsidR="004F5107">
        <w:rPr>
          <w:rFonts w:ascii="Arial Narrow" w:hAnsi="Arial Narrow" w:cs="Tahoma"/>
        </w:rPr>
        <w:t>147 161,29 €</w:t>
      </w:r>
    </w:p>
    <w:p w:rsidR="004F5107" w:rsidRDefault="00DA66B5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- rozpustenie OP </w:t>
      </w:r>
      <w:r w:rsidR="004F5107">
        <w:rPr>
          <w:rFonts w:ascii="Arial Narrow" w:hAnsi="Arial Narrow" w:cs="Tahoma"/>
        </w:rPr>
        <w:t xml:space="preserve"> 2017</w:t>
      </w:r>
      <w:r>
        <w:rPr>
          <w:rFonts w:ascii="Arial Narrow" w:hAnsi="Arial Narrow" w:cs="Tahoma"/>
        </w:rPr>
        <w:t xml:space="preserve">     </w:t>
      </w:r>
      <w:r w:rsidRPr="008311FB">
        <w:rPr>
          <w:rFonts w:ascii="Arial Narrow" w:hAnsi="Arial Narrow" w:cs="Tahoma"/>
        </w:rPr>
        <w:t xml:space="preserve">                       </w:t>
      </w:r>
      <w:r>
        <w:rPr>
          <w:rFonts w:ascii="Arial Narrow" w:hAnsi="Arial Narrow" w:cs="Tahoma"/>
        </w:rPr>
        <w:t xml:space="preserve">       </w:t>
      </w:r>
      <w:r w:rsidR="00F6695F">
        <w:rPr>
          <w:rFonts w:ascii="Arial Narrow" w:hAnsi="Arial Narrow" w:cs="Tahoma"/>
        </w:rPr>
        <w:t xml:space="preserve">    </w:t>
      </w:r>
      <w:r w:rsidR="004F5107">
        <w:rPr>
          <w:rFonts w:ascii="Arial Narrow" w:hAnsi="Arial Narrow" w:cs="Tahoma"/>
        </w:rPr>
        <w:t xml:space="preserve"> </w:t>
      </w:r>
      <w:r w:rsidR="00F6695F">
        <w:rPr>
          <w:rFonts w:ascii="Arial Narrow" w:hAnsi="Arial Narrow" w:cs="Tahoma"/>
        </w:rPr>
        <w:t xml:space="preserve"> </w:t>
      </w:r>
      <w:r w:rsidR="004F5107">
        <w:rPr>
          <w:rFonts w:ascii="Arial Narrow" w:hAnsi="Arial Narrow" w:cs="Tahoma"/>
        </w:rPr>
        <w:t>3 409,35</w:t>
      </w:r>
      <w:r w:rsidRPr="008311FB">
        <w:rPr>
          <w:rFonts w:ascii="Arial Narrow" w:hAnsi="Arial Narrow" w:cs="Tahoma"/>
        </w:rPr>
        <w:t xml:space="preserve"> €</w:t>
      </w:r>
    </w:p>
    <w:p w:rsidR="004F5107" w:rsidRDefault="004F5107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- zrušenie z dôvodu odpisu daňovej pohľadávky voči PO</w:t>
      </w:r>
      <w:r w:rsidR="002C79D2">
        <w:rPr>
          <w:rFonts w:ascii="Arial Narrow" w:hAnsi="Arial Narrow" w:cs="Tahoma"/>
        </w:rPr>
        <w:t xml:space="preserve"> </w:t>
      </w:r>
    </w:p>
    <w:p w:rsidR="00DA66B5" w:rsidRPr="008311FB" w:rsidRDefault="004F5107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128 251,11 €</w:t>
      </w:r>
      <w:r w:rsidR="00DA66B5" w:rsidRPr="008311FB">
        <w:rPr>
          <w:rFonts w:ascii="Arial Narrow" w:hAnsi="Arial Narrow" w:cs="Tahoma"/>
        </w:rPr>
        <w:tab/>
      </w:r>
    </w:p>
    <w:p w:rsidR="00DA66B5" w:rsidRPr="008311FB" w:rsidRDefault="00DA66B5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Pr="008311FB">
        <w:rPr>
          <w:rFonts w:ascii="Arial Narrow" w:hAnsi="Arial Narrow" w:cs="Tahoma"/>
        </w:rPr>
        <w:t xml:space="preserve">  - t</w:t>
      </w:r>
      <w:r>
        <w:rPr>
          <w:rFonts w:ascii="Arial Narrow" w:hAnsi="Arial Narrow" w:cs="Tahoma"/>
        </w:rPr>
        <w:t xml:space="preserve">vorba OP  </w:t>
      </w:r>
      <w:r w:rsidR="004F5107">
        <w:rPr>
          <w:rFonts w:ascii="Arial Narrow" w:hAnsi="Arial Narrow" w:cs="Tahoma"/>
        </w:rPr>
        <w:t xml:space="preserve"> 2017</w:t>
      </w:r>
      <w:r w:rsidRPr="008311FB">
        <w:rPr>
          <w:rFonts w:ascii="Arial Narrow" w:hAnsi="Arial Narrow" w:cs="Tahoma"/>
        </w:rPr>
        <w:t xml:space="preserve">            </w:t>
      </w:r>
      <w:r>
        <w:rPr>
          <w:rFonts w:ascii="Arial Narrow" w:hAnsi="Arial Narrow" w:cs="Tahoma"/>
        </w:rPr>
        <w:t xml:space="preserve">    </w:t>
      </w:r>
      <w:r w:rsidRPr="008311FB">
        <w:rPr>
          <w:rFonts w:ascii="Arial Narrow" w:hAnsi="Arial Narrow" w:cs="Tahoma"/>
        </w:rPr>
        <w:t xml:space="preserve">                     </w:t>
      </w:r>
      <w:r w:rsidR="00F6695F">
        <w:rPr>
          <w:rFonts w:ascii="Arial Narrow" w:hAnsi="Arial Narrow" w:cs="Tahoma"/>
        </w:rPr>
        <w:t xml:space="preserve">           </w:t>
      </w:r>
      <w:r w:rsidR="004F5107">
        <w:rPr>
          <w:rFonts w:ascii="Arial Narrow" w:hAnsi="Arial Narrow" w:cs="Tahoma"/>
        </w:rPr>
        <w:t>35 050,01</w:t>
      </w:r>
      <w:r w:rsidRPr="008311FB">
        <w:rPr>
          <w:rFonts w:ascii="Arial Narrow" w:hAnsi="Arial Narrow" w:cs="Tahoma"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z o s t a t o k</w:t>
      </w:r>
      <w:r w:rsidR="00F6695F">
        <w:rPr>
          <w:rFonts w:ascii="Arial Narrow" w:hAnsi="Arial Narrow" w:cs="Tahoma"/>
        </w:rPr>
        <w:t xml:space="preserve">      </w:t>
      </w:r>
      <w:r w:rsidR="004F5107">
        <w:rPr>
          <w:rFonts w:ascii="Arial Narrow" w:hAnsi="Arial Narrow" w:cs="Tahoma"/>
        </w:rPr>
        <w:t>2017</w:t>
      </w:r>
      <w:r>
        <w:rPr>
          <w:rFonts w:ascii="Arial Narrow" w:hAnsi="Arial Narrow" w:cs="Tahoma"/>
        </w:rPr>
        <w:t xml:space="preserve">                                          </w:t>
      </w:r>
      <w:r w:rsidR="004F5107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</w:rPr>
        <w:t xml:space="preserve"> </w:t>
      </w:r>
      <w:r w:rsidR="004F5107">
        <w:rPr>
          <w:rFonts w:ascii="Arial Narrow" w:hAnsi="Arial Narrow" w:cs="Tahoma"/>
          <w:b/>
        </w:rPr>
        <w:t>50 550,84</w:t>
      </w:r>
      <w:r w:rsidRPr="008311FB">
        <w:rPr>
          <w:rFonts w:ascii="Arial Narrow" w:hAnsi="Arial Narrow" w:cs="Tahoma"/>
          <w:b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</w:p>
    <w:p w:rsidR="00DA66B5" w:rsidRPr="008311FB" w:rsidRDefault="00DA66B5" w:rsidP="008100A0">
      <w:pPr>
        <w:pStyle w:val="Odsekzoznamu"/>
        <w:numPr>
          <w:ilvl w:val="0"/>
          <w:numId w:val="31"/>
        </w:numPr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k nedaňovým pohľadávkam</w:t>
      </w:r>
      <w:r w:rsidR="004F5107">
        <w:rPr>
          <w:rFonts w:ascii="Arial Narrow" w:hAnsi="Arial Narrow" w:cs="Tahoma"/>
        </w:rPr>
        <w:t xml:space="preserve"> </w:t>
      </w:r>
      <w:proofErr w:type="spellStart"/>
      <w:r w:rsidR="004F5107">
        <w:rPr>
          <w:rFonts w:ascii="Arial Narrow" w:hAnsi="Arial Narrow" w:cs="Tahoma"/>
        </w:rPr>
        <w:t>zost</w:t>
      </w:r>
      <w:proofErr w:type="spellEnd"/>
      <w:r w:rsidR="004F5107">
        <w:rPr>
          <w:rFonts w:ascii="Arial Narrow" w:hAnsi="Arial Narrow" w:cs="Tahoma"/>
        </w:rPr>
        <w:t>. 2016</w:t>
      </w:r>
      <w:r w:rsidRPr="008311FB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</w:rPr>
        <w:t xml:space="preserve">      </w:t>
      </w:r>
      <w:r w:rsidR="00917170">
        <w:rPr>
          <w:rFonts w:ascii="Arial Narrow" w:hAnsi="Arial Narrow" w:cs="Tahoma"/>
        </w:rPr>
        <w:t xml:space="preserve">      </w:t>
      </w:r>
      <w:r w:rsidR="004F5107">
        <w:rPr>
          <w:rFonts w:ascii="Arial Narrow" w:hAnsi="Arial Narrow" w:cs="Tahoma"/>
        </w:rPr>
        <w:t>236 154,01</w:t>
      </w:r>
      <w:r w:rsidRPr="008311FB">
        <w:rPr>
          <w:rFonts w:ascii="Arial Narrow" w:hAnsi="Arial Narrow" w:cs="Tahoma"/>
        </w:rPr>
        <w:t xml:space="preserve"> €</w:t>
      </w:r>
    </w:p>
    <w:p w:rsidR="00F6695F" w:rsidRDefault="00DA66B5" w:rsidP="00F6695F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 xml:space="preserve">v tom: </w:t>
      </w:r>
    </w:p>
    <w:p w:rsidR="00917170" w:rsidRDefault="002215BA" w:rsidP="00917170">
      <w:pPr>
        <w:pStyle w:val="Odsekzoznamu"/>
        <w:numPr>
          <w:ilvl w:val="0"/>
          <w:numId w:val="4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rozpustenie OP 2017</w:t>
      </w:r>
      <w:r w:rsidR="00917170">
        <w:rPr>
          <w:rFonts w:ascii="Arial Narrow" w:hAnsi="Arial Narrow" w:cs="Tahoma"/>
        </w:rPr>
        <w:t xml:space="preserve">                                  </w:t>
      </w:r>
      <w:r>
        <w:rPr>
          <w:rFonts w:ascii="Arial Narrow" w:hAnsi="Arial Narrow" w:cs="Tahoma"/>
        </w:rPr>
        <w:t xml:space="preserve"> 6 235,06</w:t>
      </w:r>
      <w:r w:rsidR="009E5DC7">
        <w:rPr>
          <w:rFonts w:ascii="Arial Narrow" w:hAnsi="Arial Narrow" w:cs="Tahoma"/>
        </w:rPr>
        <w:t xml:space="preserve"> €</w:t>
      </w:r>
    </w:p>
    <w:p w:rsidR="00917170" w:rsidRDefault="002215BA" w:rsidP="00917170">
      <w:pPr>
        <w:pStyle w:val="Odsekzoznamu"/>
        <w:numPr>
          <w:ilvl w:val="0"/>
          <w:numId w:val="4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tvorba OP 2017</w:t>
      </w:r>
      <w:r w:rsidR="00917170">
        <w:rPr>
          <w:rFonts w:ascii="Arial Narrow" w:hAnsi="Arial Narrow" w:cs="Tahoma"/>
        </w:rPr>
        <w:t xml:space="preserve">                                          </w:t>
      </w:r>
      <w:r>
        <w:rPr>
          <w:rFonts w:ascii="Arial Narrow" w:hAnsi="Arial Narrow" w:cs="Tahoma"/>
        </w:rPr>
        <w:t>24 667,23</w:t>
      </w:r>
      <w:r w:rsidR="009E5DC7">
        <w:rPr>
          <w:rFonts w:ascii="Arial Narrow" w:hAnsi="Arial Narrow" w:cs="Tahoma"/>
        </w:rPr>
        <w:t xml:space="preserve"> €</w:t>
      </w:r>
    </w:p>
    <w:p w:rsidR="00917170" w:rsidRPr="002215BA" w:rsidRDefault="00917170" w:rsidP="00F6695F">
      <w:pPr>
        <w:pStyle w:val="Odsekzoznamu"/>
        <w:rPr>
          <w:rFonts w:ascii="Arial Narrow" w:hAnsi="Arial Narrow" w:cs="Tahoma"/>
          <w:i/>
        </w:rPr>
      </w:pPr>
      <w:r>
        <w:rPr>
          <w:rFonts w:ascii="Arial Narrow" w:hAnsi="Arial Narrow" w:cs="Tahoma"/>
        </w:rPr>
        <w:t xml:space="preserve">   </w:t>
      </w:r>
      <w:r w:rsidR="00F6695F">
        <w:rPr>
          <w:rFonts w:ascii="Arial Narrow" w:hAnsi="Arial Narrow" w:cs="Tahoma"/>
        </w:rPr>
        <w:t xml:space="preserve">   </w:t>
      </w:r>
      <w:r w:rsidR="00F6695F" w:rsidRPr="002215BA">
        <w:rPr>
          <w:rFonts w:ascii="Arial Narrow" w:hAnsi="Arial Narrow" w:cs="Tahoma"/>
          <w:i/>
        </w:rPr>
        <w:t xml:space="preserve">za komunálny odpad                  </w:t>
      </w:r>
      <w:r w:rsidRPr="002215BA">
        <w:rPr>
          <w:rFonts w:ascii="Arial Narrow" w:hAnsi="Arial Narrow" w:cs="Tahoma"/>
          <w:i/>
        </w:rPr>
        <w:t xml:space="preserve"> </w:t>
      </w:r>
      <w:r w:rsidR="00F6695F" w:rsidRPr="002215BA">
        <w:rPr>
          <w:rFonts w:ascii="Arial Narrow" w:hAnsi="Arial Narrow" w:cs="Tahoma"/>
          <w:i/>
        </w:rPr>
        <w:t xml:space="preserve">   </w:t>
      </w:r>
      <w:r w:rsidRPr="002215BA">
        <w:rPr>
          <w:rFonts w:ascii="Arial Narrow" w:hAnsi="Arial Narrow" w:cs="Tahoma"/>
          <w:i/>
        </w:rPr>
        <w:t xml:space="preserve">     </w:t>
      </w:r>
      <w:r w:rsidR="002215BA" w:rsidRPr="002215BA">
        <w:rPr>
          <w:rFonts w:ascii="Arial Narrow" w:hAnsi="Arial Narrow" w:cs="Tahoma"/>
          <w:i/>
        </w:rPr>
        <w:t xml:space="preserve">   </w:t>
      </w:r>
      <w:r w:rsidRPr="002215BA">
        <w:rPr>
          <w:rFonts w:ascii="Arial Narrow" w:hAnsi="Arial Narrow" w:cs="Tahoma"/>
          <w:i/>
        </w:rPr>
        <w:t xml:space="preserve">            </w:t>
      </w:r>
      <w:r w:rsidR="002215BA" w:rsidRPr="002215BA">
        <w:rPr>
          <w:rFonts w:ascii="Arial Narrow" w:hAnsi="Arial Narrow" w:cs="Tahoma"/>
          <w:i/>
        </w:rPr>
        <w:t>83 726,53</w:t>
      </w:r>
      <w:r w:rsidRPr="002215BA">
        <w:rPr>
          <w:rFonts w:ascii="Arial Narrow" w:hAnsi="Arial Narrow" w:cs="Tahoma"/>
          <w:i/>
        </w:rPr>
        <w:t xml:space="preserve"> €</w:t>
      </w:r>
    </w:p>
    <w:p w:rsidR="00F6695F" w:rsidRPr="002215BA" w:rsidRDefault="00917170" w:rsidP="00F6695F">
      <w:pPr>
        <w:pStyle w:val="Odsekzoznamu"/>
        <w:rPr>
          <w:rFonts w:ascii="Arial Narrow" w:hAnsi="Arial Narrow" w:cs="Tahoma"/>
          <w:i/>
        </w:rPr>
      </w:pPr>
      <w:r w:rsidRPr="002215BA">
        <w:rPr>
          <w:rFonts w:ascii="Arial Narrow" w:hAnsi="Arial Narrow" w:cs="Tahoma"/>
          <w:i/>
        </w:rPr>
        <w:t xml:space="preserve">      za nájom </w:t>
      </w:r>
      <w:proofErr w:type="spellStart"/>
      <w:r w:rsidRPr="002215BA">
        <w:rPr>
          <w:rFonts w:ascii="Arial Narrow" w:hAnsi="Arial Narrow" w:cs="Tahoma"/>
          <w:i/>
        </w:rPr>
        <w:t>nebyt.priest</w:t>
      </w:r>
      <w:proofErr w:type="spellEnd"/>
      <w:r w:rsidRPr="002215BA">
        <w:rPr>
          <w:rFonts w:ascii="Arial Narrow" w:hAnsi="Arial Narrow" w:cs="Tahoma"/>
          <w:i/>
        </w:rPr>
        <w:t xml:space="preserve">.                                     </w:t>
      </w:r>
      <w:r w:rsidR="002215BA" w:rsidRPr="002215BA">
        <w:rPr>
          <w:rFonts w:ascii="Arial Narrow" w:hAnsi="Arial Narrow" w:cs="Tahoma"/>
          <w:i/>
        </w:rPr>
        <w:t xml:space="preserve"> </w:t>
      </w:r>
      <w:r w:rsidRPr="002215BA">
        <w:rPr>
          <w:rFonts w:ascii="Arial Narrow" w:hAnsi="Arial Narrow" w:cs="Tahoma"/>
          <w:i/>
        </w:rPr>
        <w:t xml:space="preserve">  </w:t>
      </w:r>
      <w:r w:rsidR="002215BA" w:rsidRPr="002215BA">
        <w:rPr>
          <w:rFonts w:ascii="Arial Narrow" w:hAnsi="Arial Narrow" w:cs="Tahoma"/>
          <w:i/>
        </w:rPr>
        <w:t>17 947,26</w:t>
      </w:r>
      <w:r w:rsidRPr="002215BA">
        <w:rPr>
          <w:rFonts w:ascii="Arial Narrow" w:hAnsi="Arial Narrow" w:cs="Tahoma"/>
          <w:i/>
        </w:rPr>
        <w:t xml:space="preserve"> €  </w:t>
      </w:r>
    </w:p>
    <w:p w:rsidR="009E5DC7" w:rsidRPr="002215BA" w:rsidRDefault="00DA66B5" w:rsidP="008100A0">
      <w:pPr>
        <w:pStyle w:val="Odsekzoznamu"/>
        <w:rPr>
          <w:rFonts w:ascii="Arial Narrow" w:hAnsi="Arial Narrow" w:cs="Tahoma"/>
          <w:i/>
        </w:rPr>
      </w:pPr>
      <w:r w:rsidRPr="002215BA">
        <w:rPr>
          <w:rFonts w:ascii="Arial Narrow" w:hAnsi="Arial Narrow" w:cs="Tahoma"/>
          <w:i/>
        </w:rPr>
        <w:t xml:space="preserve">      k finančným výpomociam          </w:t>
      </w:r>
      <w:r w:rsidR="00F6695F" w:rsidRPr="002215BA">
        <w:rPr>
          <w:rFonts w:ascii="Arial Narrow" w:hAnsi="Arial Narrow" w:cs="Tahoma"/>
          <w:i/>
        </w:rPr>
        <w:t xml:space="preserve">                    </w:t>
      </w:r>
      <w:r w:rsidR="002215BA" w:rsidRPr="002215BA">
        <w:rPr>
          <w:rFonts w:ascii="Arial Narrow" w:hAnsi="Arial Narrow" w:cs="Tahoma"/>
          <w:i/>
        </w:rPr>
        <w:t xml:space="preserve">   </w:t>
      </w:r>
      <w:r w:rsidR="00F6695F" w:rsidRPr="002215BA">
        <w:rPr>
          <w:rFonts w:ascii="Arial Narrow" w:hAnsi="Arial Narrow" w:cs="Tahoma"/>
          <w:i/>
        </w:rPr>
        <w:t xml:space="preserve">    </w:t>
      </w:r>
      <w:r w:rsidR="002215BA" w:rsidRPr="002215BA">
        <w:rPr>
          <w:rFonts w:ascii="Arial Narrow" w:hAnsi="Arial Narrow" w:cs="Tahoma"/>
          <w:i/>
        </w:rPr>
        <w:t>3 406,32</w:t>
      </w:r>
      <w:r w:rsidRPr="002215BA">
        <w:rPr>
          <w:rFonts w:ascii="Arial Narrow" w:hAnsi="Arial Narrow" w:cs="Tahoma"/>
          <w:i/>
        </w:rPr>
        <w:t xml:space="preserve"> €</w:t>
      </w:r>
    </w:p>
    <w:p w:rsidR="00DA66B5" w:rsidRPr="002215BA" w:rsidRDefault="009E5DC7" w:rsidP="008100A0">
      <w:pPr>
        <w:pStyle w:val="Odsekzoznamu"/>
        <w:rPr>
          <w:rFonts w:ascii="Arial Narrow" w:hAnsi="Arial Narrow" w:cs="Tahoma"/>
          <w:i/>
        </w:rPr>
      </w:pPr>
      <w:r w:rsidRPr="002215BA">
        <w:rPr>
          <w:rFonts w:ascii="Arial Narrow" w:hAnsi="Arial Narrow" w:cs="Tahoma"/>
          <w:i/>
        </w:rPr>
        <w:t xml:space="preserve">      k OFA                                                                   </w:t>
      </w:r>
      <w:r w:rsidR="002215BA">
        <w:rPr>
          <w:rFonts w:ascii="Arial Narrow" w:hAnsi="Arial Narrow" w:cs="Tahoma"/>
          <w:i/>
        </w:rPr>
        <w:t xml:space="preserve">  </w:t>
      </w:r>
      <w:r w:rsidRPr="002215BA">
        <w:rPr>
          <w:rFonts w:ascii="Arial Narrow" w:hAnsi="Arial Narrow" w:cs="Tahoma"/>
          <w:i/>
        </w:rPr>
        <w:t xml:space="preserve"> 133,44 €</w:t>
      </w:r>
      <w:r w:rsidR="00DA66B5" w:rsidRPr="002215BA">
        <w:rPr>
          <w:rFonts w:ascii="Arial Narrow" w:hAnsi="Arial Narrow" w:cs="Tahoma"/>
          <w:i/>
        </w:rPr>
        <w:t xml:space="preserve">   </w:t>
      </w:r>
    </w:p>
    <w:p w:rsidR="00DA66B5" w:rsidRPr="002215BA" w:rsidRDefault="00DA66B5" w:rsidP="008100A0">
      <w:pPr>
        <w:pStyle w:val="Odsekzoznamu"/>
        <w:rPr>
          <w:rFonts w:ascii="Arial Narrow" w:hAnsi="Arial Narrow" w:cs="Tahoma"/>
          <w:i/>
        </w:rPr>
      </w:pPr>
      <w:r w:rsidRPr="002215BA">
        <w:rPr>
          <w:rFonts w:ascii="Arial Narrow" w:hAnsi="Arial Narrow" w:cs="Tahoma"/>
          <w:i/>
        </w:rPr>
        <w:t xml:space="preserve">      k finančnému majetku                                   </w:t>
      </w:r>
      <w:r w:rsidR="002215BA">
        <w:rPr>
          <w:rFonts w:ascii="Arial Narrow" w:hAnsi="Arial Narrow" w:cs="Tahoma"/>
          <w:i/>
        </w:rPr>
        <w:t xml:space="preserve">  </w:t>
      </w:r>
      <w:r w:rsidRPr="002215BA">
        <w:rPr>
          <w:rFonts w:ascii="Arial Narrow" w:hAnsi="Arial Narrow" w:cs="Tahoma"/>
          <w:i/>
        </w:rPr>
        <w:t xml:space="preserve"> 149 372,63 €</w:t>
      </w:r>
    </w:p>
    <w:p w:rsidR="00DA66B5" w:rsidRDefault="009C136C" w:rsidP="008100A0">
      <w:pPr>
        <w:pStyle w:val="Odsekzoznamu"/>
        <w:rPr>
          <w:rFonts w:ascii="Arial Narrow" w:hAnsi="Arial Narrow" w:cs="Tahoma"/>
        </w:rPr>
      </w:pPr>
      <w:r>
        <w:rPr>
          <w:rFonts w:ascii="Arial Narrow" w:hAnsi="Arial Narrow" w:cs="Tahoma"/>
        </w:rPr>
        <w:t>z o s t a t o k     2017</w:t>
      </w:r>
      <w:r w:rsidR="00DA66B5">
        <w:rPr>
          <w:rFonts w:ascii="Arial Narrow" w:hAnsi="Arial Narrow" w:cs="Tahoma"/>
        </w:rPr>
        <w:t xml:space="preserve">                                            </w:t>
      </w:r>
      <w:r w:rsidR="002215BA">
        <w:rPr>
          <w:rFonts w:ascii="Arial Narrow" w:hAnsi="Arial Narrow" w:cs="Tahoma"/>
          <w:b/>
        </w:rPr>
        <w:t>254 586,18 €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</w:p>
    <w:p w:rsidR="00DA66B5" w:rsidRDefault="00DA66B5" w:rsidP="008230AE">
      <w:pPr>
        <w:rPr>
          <w:rFonts w:ascii="Arial Narrow" w:hAnsi="Arial Narrow" w:cs="Tahoma"/>
        </w:rPr>
      </w:pPr>
    </w:p>
    <w:p w:rsidR="00DA66B5" w:rsidRDefault="00F22DDA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Zo zostatku úveru  z r. 2016</w:t>
      </w:r>
      <w:r w:rsidR="00DA66B5">
        <w:rPr>
          <w:rFonts w:ascii="Arial Narrow" w:hAnsi="Arial Narrow" w:cs="Tahoma"/>
        </w:rPr>
        <w:t xml:space="preserve"> v </w:t>
      </w:r>
      <w:r>
        <w:rPr>
          <w:rFonts w:ascii="Arial Narrow" w:hAnsi="Arial Narrow" w:cs="Tahoma"/>
        </w:rPr>
        <w:t>sume 2</w:t>
      </w:r>
      <w:r w:rsidR="009E5DC7">
        <w:rPr>
          <w:rFonts w:ascii="Arial Narrow" w:hAnsi="Arial Narrow" w:cs="Tahoma"/>
        </w:rPr>
        <w:t>0</w:t>
      </w:r>
      <w:r w:rsidR="00DA66B5">
        <w:rPr>
          <w:rFonts w:ascii="Arial Narrow" w:hAnsi="Arial Narrow" w:cs="Tahoma"/>
        </w:rPr>
        <w:t> 000,00 € obec sp</w:t>
      </w:r>
      <w:r>
        <w:rPr>
          <w:rFonts w:ascii="Arial Narrow" w:hAnsi="Arial Narrow" w:cs="Tahoma"/>
        </w:rPr>
        <w:t>latila istinu  úveru  vo výške 2</w:t>
      </w:r>
      <w:r w:rsidR="00DA66B5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> 000,00 € k 25.4.2017.</w:t>
      </w:r>
    </w:p>
    <w:p w:rsidR="00DA66B5" w:rsidRDefault="00F22DDA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k 31.12.2017</w:t>
      </w:r>
      <w:r w:rsidR="00DA66B5">
        <w:rPr>
          <w:rFonts w:ascii="Arial Narrow" w:hAnsi="Arial Narrow" w:cs="Tahoma"/>
        </w:rPr>
        <w:t xml:space="preserve"> nevykazovala zostatok na povolenom prečerpaní účtu č. 7115816001 vedeného </w:t>
      </w:r>
    </w:p>
    <w:p w:rsidR="00DA66B5" w:rsidRDefault="00DA66B5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  Prima banke Slovensko </w:t>
      </w:r>
      <w:proofErr w:type="spellStart"/>
      <w:r>
        <w:rPr>
          <w:rFonts w:ascii="Arial Narrow" w:hAnsi="Arial Narrow" w:cs="Tahoma"/>
        </w:rPr>
        <w:t>a.s</w:t>
      </w:r>
      <w:proofErr w:type="spellEnd"/>
      <w:r>
        <w:rPr>
          <w:rFonts w:ascii="Arial Narrow" w:hAnsi="Arial Narrow" w:cs="Tahoma"/>
        </w:rPr>
        <w:t>.</w:t>
      </w:r>
    </w:p>
    <w:p w:rsidR="00DA66B5" w:rsidRPr="00BE149F" w:rsidRDefault="00DA66B5" w:rsidP="0065219F">
      <w:pPr>
        <w:rPr>
          <w:rFonts w:ascii="Arial Narrow" w:hAnsi="Arial Narrow" w:cs="Tahoma"/>
        </w:rPr>
      </w:pPr>
    </w:p>
    <w:p w:rsidR="00DA66B5" w:rsidRPr="00BE149F" w:rsidRDefault="00DA66B5" w:rsidP="0065219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Výnosy budúcich období vykázané vo </w:t>
      </w:r>
      <w:r w:rsidRPr="001D1338">
        <w:rPr>
          <w:rFonts w:ascii="Arial Narrow" w:hAnsi="Arial Narrow" w:cs="Tahoma"/>
        </w:rPr>
        <w:t xml:space="preserve">výške      </w:t>
      </w:r>
      <w:r w:rsidR="00F22DDA">
        <w:rPr>
          <w:rFonts w:ascii="Arial Narrow" w:hAnsi="Arial Narrow" w:cs="Tahoma"/>
          <w:b/>
        </w:rPr>
        <w:t>2 217 891,19</w:t>
      </w:r>
      <w:r w:rsidRPr="00BE149F">
        <w:rPr>
          <w:rFonts w:ascii="Arial Narrow" w:hAnsi="Arial Narrow" w:cs="Tahoma"/>
          <w:b/>
        </w:rPr>
        <w:t xml:space="preserve">  €</w:t>
      </w:r>
      <w:r w:rsidRPr="00BE149F">
        <w:rPr>
          <w:rFonts w:ascii="Arial Narrow" w:hAnsi="Arial Narrow" w:cs="Tahoma"/>
        </w:rPr>
        <w:t xml:space="preserve"> tvoria:</w:t>
      </w:r>
    </w:p>
    <w:p w:rsidR="00DA66B5" w:rsidRPr="00BE149F" w:rsidRDefault="00DA66B5" w:rsidP="0065219F">
      <w:pPr>
        <w:rPr>
          <w:rFonts w:ascii="Arial Narrow" w:hAnsi="Arial Narrow" w:cs="Tahoma"/>
        </w:rPr>
      </w:pP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- hasičská zbrojnica                                                       </w:t>
      </w:r>
      <w:r w:rsidR="00F22DDA">
        <w:rPr>
          <w:rFonts w:ascii="Arial Narrow" w:hAnsi="Arial Narrow" w:cs="Tahoma"/>
        </w:rPr>
        <w:t>152 752,54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- verejné osvetlenie                                 </w:t>
      </w:r>
      <w:r>
        <w:rPr>
          <w:rFonts w:ascii="Arial Narrow" w:hAnsi="Arial Narrow" w:cs="Tahoma"/>
        </w:rPr>
        <w:t xml:space="preserve"> </w:t>
      </w:r>
      <w:r w:rsidR="009E5DC7">
        <w:rPr>
          <w:rFonts w:ascii="Arial Narrow" w:hAnsi="Arial Narrow" w:cs="Tahoma"/>
        </w:rPr>
        <w:t xml:space="preserve">                      </w:t>
      </w:r>
      <w:r w:rsidR="00F22DDA">
        <w:rPr>
          <w:rFonts w:ascii="Arial Narrow" w:hAnsi="Arial Narrow" w:cs="Tahoma"/>
        </w:rPr>
        <w:t>134 515,88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– centrum obce                                                              </w:t>
      </w:r>
      <w:r w:rsidR="00F22DDA">
        <w:rPr>
          <w:rFonts w:ascii="Arial Narrow" w:hAnsi="Arial Narrow" w:cs="Tahoma"/>
        </w:rPr>
        <w:t>541 291,32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– ZŠ                                                                               </w:t>
      </w:r>
      <w:r w:rsidR="00F22DDA">
        <w:rPr>
          <w:rFonts w:ascii="Arial Narrow" w:hAnsi="Arial Narrow" w:cs="Tahoma"/>
        </w:rPr>
        <w:t>257 662,82</w:t>
      </w:r>
      <w:r w:rsidRPr="00BE149F">
        <w:rPr>
          <w:rFonts w:ascii="Arial Narrow" w:hAnsi="Arial Narrow" w:cs="Tahoma"/>
        </w:rPr>
        <w:t xml:space="preserve"> €</w:t>
      </w:r>
    </w:p>
    <w:p w:rsidR="00DA66B5" w:rsidRPr="009E5DC7" w:rsidRDefault="00DA66B5" w:rsidP="009E5DC7">
      <w:pPr>
        <w:numPr>
          <w:ilvl w:val="0"/>
          <w:numId w:val="16"/>
        </w:numPr>
        <w:rPr>
          <w:rFonts w:ascii="Arial Narrow" w:hAnsi="Arial Narrow" w:cs="Tahoma"/>
        </w:rPr>
      </w:pPr>
      <w:r w:rsidRPr="009E5DC7">
        <w:rPr>
          <w:rFonts w:ascii="Arial Narrow" w:hAnsi="Arial Narrow" w:cs="Tahoma"/>
        </w:rPr>
        <w:t xml:space="preserve">dotácia – Zberný dvor-stavba                                </w:t>
      </w:r>
      <w:r w:rsidR="009E5DC7">
        <w:rPr>
          <w:rFonts w:ascii="Arial Narrow" w:hAnsi="Arial Narrow" w:cs="Tahoma"/>
        </w:rPr>
        <w:t xml:space="preserve">             </w:t>
      </w:r>
      <w:r w:rsidRPr="009E5DC7">
        <w:rPr>
          <w:rFonts w:ascii="Arial Narrow" w:hAnsi="Arial Narrow" w:cs="Tahoma"/>
        </w:rPr>
        <w:t xml:space="preserve">        </w:t>
      </w:r>
      <w:r w:rsidR="00F22DDA">
        <w:rPr>
          <w:rFonts w:ascii="Arial Narrow" w:hAnsi="Arial Narrow" w:cs="Tahoma"/>
        </w:rPr>
        <w:t>232 277,20</w:t>
      </w:r>
      <w:r w:rsidRPr="009E5DC7">
        <w:rPr>
          <w:rFonts w:ascii="Arial Narrow" w:hAnsi="Arial Narrow" w:cs="Tahoma"/>
        </w:rPr>
        <w:t xml:space="preserve"> €</w:t>
      </w:r>
    </w:p>
    <w:p w:rsidR="00DA66B5" w:rsidRPr="00BE149F" w:rsidRDefault="00DA66B5" w:rsidP="0089789C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dotácia – Zberný dvor – technika                        </w:t>
      </w:r>
      <w:r w:rsidR="009E5DC7">
        <w:rPr>
          <w:rFonts w:ascii="Arial Narrow" w:hAnsi="Arial Narrow" w:cs="Tahoma"/>
        </w:rPr>
        <w:t xml:space="preserve">                      </w:t>
      </w:r>
      <w:r w:rsidR="00F22DDA">
        <w:rPr>
          <w:rFonts w:ascii="Arial Narrow" w:hAnsi="Arial Narrow" w:cs="Tahoma"/>
        </w:rPr>
        <w:t>103 909,63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zdravotné stredisko                                                                    </w:t>
      </w:r>
      <w:r w:rsidR="00F22DDA">
        <w:rPr>
          <w:rFonts w:ascii="Arial Narrow" w:hAnsi="Arial Narrow" w:cs="Tahoma"/>
        </w:rPr>
        <w:t>246 499,84</w:t>
      </w:r>
      <w:r w:rsidRPr="00BE149F"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Obecný úrad                                          </w:t>
      </w:r>
      <w:r w:rsidR="009E5DC7">
        <w:rPr>
          <w:rFonts w:ascii="Arial Narrow" w:hAnsi="Arial Narrow" w:cs="Tahoma"/>
        </w:rPr>
        <w:t xml:space="preserve">                       </w:t>
      </w:r>
      <w:r w:rsidR="00F22DDA">
        <w:rPr>
          <w:rFonts w:ascii="Arial Narrow" w:hAnsi="Arial Narrow" w:cs="Tahoma"/>
        </w:rPr>
        <w:t>54 669,96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park                                                      </w:t>
      </w:r>
      <w:r w:rsidR="009E5DC7">
        <w:rPr>
          <w:rFonts w:ascii="Arial Narrow" w:hAnsi="Arial Narrow" w:cs="Tahoma"/>
        </w:rPr>
        <w:t xml:space="preserve">                        </w:t>
      </w:r>
      <w:r w:rsidR="00F22DDA">
        <w:rPr>
          <w:rFonts w:ascii="Arial Narrow" w:hAnsi="Arial Narrow" w:cs="Tahoma"/>
        </w:rPr>
        <w:t>39 112,64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KC – stavba                                           </w:t>
      </w:r>
      <w:r w:rsidR="009E5DC7">
        <w:rPr>
          <w:rFonts w:ascii="Arial Narrow" w:hAnsi="Arial Narrow" w:cs="Tahoma"/>
        </w:rPr>
        <w:t xml:space="preserve">                       </w:t>
      </w:r>
      <w:r w:rsidR="00F22DDA">
        <w:rPr>
          <w:rFonts w:ascii="Arial Narrow" w:hAnsi="Arial Narrow" w:cs="Tahoma"/>
        </w:rPr>
        <w:t>69 737,10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KC – vybavenie, IKT, technika                 </w:t>
      </w:r>
      <w:r w:rsidR="009E5DC7">
        <w:rPr>
          <w:rFonts w:ascii="Arial Narrow" w:hAnsi="Arial Narrow" w:cs="Tahoma"/>
        </w:rPr>
        <w:t xml:space="preserve">                     </w:t>
      </w:r>
      <w:r w:rsidR="00F22DDA">
        <w:rPr>
          <w:rFonts w:ascii="Arial Narrow" w:hAnsi="Arial Narrow" w:cs="Tahoma"/>
        </w:rPr>
        <w:t>11 906,65</w:t>
      </w:r>
      <w:r w:rsidR="009E5DC7">
        <w:rPr>
          <w:rFonts w:ascii="Arial Narrow" w:hAnsi="Arial Narrow" w:cs="Tahoma"/>
        </w:rPr>
        <w:t xml:space="preserve"> €</w:t>
      </w:r>
    </w:p>
    <w:p w:rsidR="009E5DC7" w:rsidRDefault="009E5DC7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VBO – nájom hrobových miest</w:t>
      </w:r>
      <w:r w:rsidR="009C136C">
        <w:rPr>
          <w:rFonts w:ascii="Arial Narrow" w:hAnsi="Arial Narrow" w:cs="Tahoma"/>
        </w:rPr>
        <w:t xml:space="preserve">, dane </w:t>
      </w:r>
      <w:proofErr w:type="spellStart"/>
      <w:r w:rsidR="009C136C">
        <w:rPr>
          <w:rFonts w:ascii="Arial Narrow" w:hAnsi="Arial Narrow" w:cs="Tahoma"/>
        </w:rPr>
        <w:t>zapl.dopredu</w:t>
      </w:r>
      <w:proofErr w:type="spellEnd"/>
      <w:r w:rsidR="009C136C">
        <w:rPr>
          <w:rFonts w:ascii="Arial Narrow" w:hAnsi="Arial Narrow" w:cs="Tahoma"/>
        </w:rPr>
        <w:t xml:space="preserve">           </w:t>
      </w:r>
      <w:r>
        <w:rPr>
          <w:rFonts w:ascii="Arial Narrow" w:hAnsi="Arial Narrow" w:cs="Tahoma"/>
        </w:rPr>
        <w:t xml:space="preserve">             </w:t>
      </w:r>
      <w:r w:rsidR="00F22DDA">
        <w:rPr>
          <w:rFonts w:ascii="Arial Narrow" w:hAnsi="Arial Narrow" w:cs="Tahoma"/>
        </w:rPr>
        <w:t>1</w:t>
      </w:r>
      <w:r w:rsidR="00DA15B9">
        <w:rPr>
          <w:rFonts w:ascii="Arial Narrow" w:hAnsi="Arial Narrow" w:cs="Tahoma"/>
        </w:rPr>
        <w:t> 453,23</w:t>
      </w:r>
      <w:r>
        <w:rPr>
          <w:rFonts w:ascii="Arial Narrow" w:hAnsi="Arial Narrow" w:cs="Tahoma"/>
        </w:rPr>
        <w:t xml:space="preserve"> €</w:t>
      </w:r>
    </w:p>
    <w:p w:rsidR="00F22DDA" w:rsidRDefault="00F22DDA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ČOV                                                                                 </w:t>
      </w:r>
      <w:r w:rsidR="00DA15B9">
        <w:rPr>
          <w:rFonts w:ascii="Arial Narrow" w:hAnsi="Arial Narrow" w:cs="Tahoma"/>
        </w:rPr>
        <w:t>329 797,53 €</w:t>
      </w:r>
    </w:p>
    <w:p w:rsidR="00DA15B9" w:rsidRDefault="00DA15B9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verejný rozhlas                                                                    3 835,00 €</w:t>
      </w:r>
    </w:p>
    <w:p w:rsidR="00DA15B9" w:rsidRDefault="00DA15B9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novozistené stavby                                                                          4 425,00 €</w:t>
      </w:r>
    </w:p>
    <w:p w:rsidR="00DA15B9" w:rsidRDefault="00DA15B9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viacúčelové ihrisko                                                          24 044,85 €</w:t>
      </w:r>
    </w:p>
    <w:p w:rsidR="00DA15B9" w:rsidRDefault="00DA15B9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kamerový systém                                                            10 000,00 €</w:t>
      </w:r>
    </w:p>
    <w:p w:rsidR="00DA66B5" w:rsidRDefault="00DA66B5" w:rsidP="008230AE">
      <w:pPr>
        <w:ind w:left="360"/>
        <w:rPr>
          <w:rFonts w:ascii="Arial Narrow" w:hAnsi="Arial Narrow" w:cs="Tahoma"/>
        </w:rPr>
      </w:pPr>
    </w:p>
    <w:p w:rsidR="007B3CCA" w:rsidRPr="00204D7B" w:rsidRDefault="007B3CCA" w:rsidP="008230AE">
      <w:pPr>
        <w:ind w:left="360"/>
        <w:rPr>
          <w:rFonts w:ascii="Arial Narrow" w:hAnsi="Arial Narrow" w:cs="Tahoma"/>
        </w:rPr>
      </w:pPr>
    </w:p>
    <w:p w:rsidR="00DA66B5" w:rsidRDefault="00DA66B5" w:rsidP="005455B2">
      <w:pPr>
        <w:rPr>
          <w:rFonts w:ascii="Arial Narrow" w:hAnsi="Arial Narrow" w:cs="Tahoma"/>
          <w:b/>
        </w:rPr>
      </w:pPr>
      <w:r w:rsidRPr="00BE149F">
        <w:rPr>
          <w:rFonts w:ascii="Arial Narrow" w:hAnsi="Arial Narrow" w:cs="Tahoma"/>
        </w:rPr>
        <w:t xml:space="preserve">     </w:t>
      </w:r>
      <w:bookmarkStart w:id="6" w:name="OLE_LINK1"/>
      <w:bookmarkStart w:id="7" w:name="OLE_LINK2"/>
      <w:r>
        <w:rPr>
          <w:rFonts w:ascii="Arial Narrow" w:hAnsi="Arial Narrow" w:cs="Tahoma"/>
          <w:b/>
        </w:rPr>
        <w:t>8. Prehľad o stave a vývoji dlhu</w:t>
      </w:r>
    </w:p>
    <w:bookmarkEnd w:id="6"/>
    <w:bookmarkEnd w:id="7"/>
    <w:p w:rsidR="00DA66B5" w:rsidRDefault="00DA66B5" w:rsidP="005455B2">
      <w:pPr>
        <w:rPr>
          <w:rFonts w:ascii="Arial Narrow" w:hAnsi="Arial Narrow" w:cs="Tahoma"/>
          <w:b/>
        </w:rPr>
      </w:pPr>
    </w:p>
    <w:p w:rsidR="00DA66B5" w:rsidRDefault="00C56CCC" w:rsidP="005455B2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Celkový dlh obce k 31.12.</w:t>
      </w:r>
      <w:r w:rsidR="007B3CCA">
        <w:rPr>
          <w:rFonts w:ascii="Arial Narrow" w:hAnsi="Arial Narrow" w:cs="Tahoma"/>
        </w:rPr>
        <w:t>2017</w:t>
      </w:r>
    </w:p>
    <w:p w:rsidR="00DA66B5" w:rsidRDefault="00DA66B5" w:rsidP="005455B2">
      <w:pPr>
        <w:rPr>
          <w:rFonts w:ascii="Arial Narrow" w:hAnsi="Arial Narrow" w:cs="Tahoma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02"/>
      </w:tblGrid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Bežné príjmy k 31.12.201</w:t>
            </w:r>
            <w:r w:rsidR="006E6736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2702" w:type="dxa"/>
          </w:tcPr>
          <w:p w:rsidR="00DA66B5" w:rsidRPr="00727300" w:rsidRDefault="00C56CCC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1 750 052,64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úver k 31.12.201</w:t>
            </w:r>
            <w:r w:rsidR="006E6736">
              <w:rPr>
                <w:rFonts w:ascii="Arial Narrow" w:hAnsi="Arial Narrow" w:cs="Tahoma"/>
                <w:sz w:val="20"/>
                <w:szCs w:val="20"/>
              </w:rPr>
              <w:t>7</w:t>
            </w:r>
          </w:p>
        </w:tc>
        <w:tc>
          <w:tcPr>
            <w:tcW w:w="2702" w:type="dxa"/>
          </w:tcPr>
          <w:p w:rsidR="00DA66B5" w:rsidRPr="00E16539" w:rsidRDefault="006E6736" w:rsidP="009233D9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povolené prečerpanie</w:t>
            </w:r>
          </w:p>
        </w:tc>
        <w:tc>
          <w:tcPr>
            <w:tcW w:w="2702" w:type="dxa"/>
          </w:tcPr>
          <w:p w:rsidR="00DA66B5" w:rsidRPr="00E16539" w:rsidRDefault="00DA66B5" w:rsidP="009233D9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16539"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SPOLU</w:t>
            </w:r>
          </w:p>
        </w:tc>
        <w:tc>
          <w:tcPr>
            <w:tcW w:w="2702" w:type="dxa"/>
          </w:tcPr>
          <w:p w:rsidR="00DA66B5" w:rsidRPr="00727300" w:rsidRDefault="00DA66B5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0,0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ZADLŽENOSŤ OBCE</w:t>
            </w:r>
          </w:p>
        </w:tc>
        <w:tc>
          <w:tcPr>
            <w:tcW w:w="2702" w:type="dxa"/>
          </w:tcPr>
          <w:p w:rsidR="00DA66B5" w:rsidRPr="00727300" w:rsidRDefault="00DA66B5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úverová</w:t>
            </w:r>
          </w:p>
        </w:tc>
        <w:tc>
          <w:tcPr>
            <w:tcW w:w="2702" w:type="dxa"/>
          </w:tcPr>
          <w:p w:rsidR="00DA66B5" w:rsidRPr="00727300" w:rsidRDefault="006E6736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0</w:t>
            </w:r>
          </w:p>
        </w:tc>
      </w:tr>
    </w:tbl>
    <w:p w:rsidR="00DA66B5" w:rsidRDefault="00DA66B5" w:rsidP="00AA030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          </w:t>
      </w:r>
    </w:p>
    <w:p w:rsidR="00DA66B5" w:rsidRDefault="00DA66B5" w:rsidP="00AA030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 </w:t>
      </w:r>
    </w:p>
    <w:p w:rsidR="00DA66B5" w:rsidRPr="00BB63CF" w:rsidRDefault="00DA66B5" w:rsidP="007F3A07">
      <w:pPr>
        <w:rPr>
          <w:rFonts w:ascii="Arial Narrow" w:hAnsi="Arial Narrow" w:cs="Tahoma"/>
          <w:color w:val="FF00FF"/>
        </w:rPr>
      </w:pPr>
      <w:r>
        <w:rPr>
          <w:rFonts w:ascii="Arial Narrow" w:hAnsi="Arial Narrow" w:cs="Tahoma"/>
          <w:b/>
        </w:rPr>
        <w:t>9. Vyhodnotenie programového rozpočtu za rok 201</w:t>
      </w:r>
      <w:r w:rsidR="00C56CCC">
        <w:rPr>
          <w:rFonts w:ascii="Arial Narrow" w:hAnsi="Arial Narrow" w:cs="Tahoma"/>
          <w:b/>
        </w:rPr>
        <w:t>7</w:t>
      </w:r>
    </w:p>
    <w:p w:rsidR="00DA66B5" w:rsidRPr="00BB63CF" w:rsidRDefault="00DA66B5" w:rsidP="007F3A07">
      <w:pPr>
        <w:rPr>
          <w:rFonts w:ascii="Arial Narrow" w:hAnsi="Arial Narrow" w:cs="Tahoma"/>
          <w:color w:val="FF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952"/>
        <w:gridCol w:w="1948"/>
        <w:gridCol w:w="2085"/>
      </w:tblGrid>
      <w:tr w:rsidR="00DA66B5" w:rsidRPr="00727300" w:rsidTr="00C86336">
        <w:trPr>
          <w:trHeight w:hRule="exact" w:val="567"/>
          <w:jc w:val="center"/>
        </w:trPr>
        <w:tc>
          <w:tcPr>
            <w:tcW w:w="3077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Programy</w:t>
            </w:r>
          </w:p>
        </w:tc>
        <w:tc>
          <w:tcPr>
            <w:tcW w:w="1952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1948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2085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01. Plánovanie, manažment a kontrola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6 005 374,0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29</w:t>
            </w:r>
            <w:r w:rsidR="00C56CCC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3 082,81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4,88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02. Ochrana obyvateľstva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1 147,0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927,41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80,86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03. Bezpečnosť, právo a poriadok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91 562,0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87 654,18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95,73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04. Prostredie pre život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141 856,0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114 684,85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80,85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05. Odpadové hospodár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stvo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138 988,0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147 902,0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106,41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06. Rozvoj o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bce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15 950,0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14 795,63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92,76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07. Zdravotná starostlivosť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23 561,0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25 263,67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107,23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08. Šport a kultúra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143 037,0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130 035,10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90,91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09. Vzdelávanie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977 473,0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7B3CC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1 012 816,07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7B3CC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103,62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10. Sociálne sl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C56CCC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101 724,0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FF7A6B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101 794,41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90487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100,07</w:t>
            </w:r>
          </w:p>
        </w:tc>
      </w:tr>
      <w:tr w:rsidR="005D58C6" w:rsidRPr="00AC0A1E" w:rsidTr="005D58C6">
        <w:trPr>
          <w:jc w:val="center"/>
        </w:trPr>
        <w:tc>
          <w:tcPr>
            <w:tcW w:w="3077" w:type="dxa"/>
          </w:tcPr>
          <w:p w:rsidR="005D58C6" w:rsidRPr="00AC0A1E" w:rsidRDefault="005D58C6" w:rsidP="005D58C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0A1E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877207" w:rsidP="0090487A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7</w:t>
            </w:r>
            <w:r w:rsidR="0090487A"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 640 672,0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7B3CCA" w:rsidP="00FF7A6B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1 928 956,13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7B3CCA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25,25</w:t>
            </w:r>
          </w:p>
        </w:tc>
      </w:tr>
    </w:tbl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0F7D21" w:rsidRDefault="000F7D21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146438" w:rsidRDefault="00146438" w:rsidP="007F3A07">
      <w:pPr>
        <w:rPr>
          <w:rFonts w:ascii="Arial Narrow" w:hAnsi="Arial Narrow" w:cs="Tahoma"/>
        </w:rPr>
      </w:pPr>
    </w:p>
    <w:p w:rsidR="00146438" w:rsidRDefault="00146438" w:rsidP="007F3A07">
      <w:pPr>
        <w:rPr>
          <w:rFonts w:ascii="Arial Narrow" w:hAnsi="Arial Narrow" w:cs="Tahoma"/>
        </w:rPr>
      </w:pPr>
    </w:p>
    <w:p w:rsidR="002215BA" w:rsidRDefault="002215BA" w:rsidP="007F3A07">
      <w:pPr>
        <w:rPr>
          <w:rFonts w:ascii="Arial Narrow" w:hAnsi="Arial Narrow" w:cs="Tahoma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"/>
        <w:gridCol w:w="6"/>
        <w:gridCol w:w="11"/>
        <w:gridCol w:w="12"/>
        <w:gridCol w:w="549"/>
        <w:gridCol w:w="15"/>
        <w:gridCol w:w="6"/>
        <w:gridCol w:w="8"/>
        <w:gridCol w:w="10"/>
        <w:gridCol w:w="43"/>
        <w:gridCol w:w="926"/>
        <w:gridCol w:w="17"/>
        <w:gridCol w:w="12"/>
        <w:gridCol w:w="1617"/>
        <w:gridCol w:w="18"/>
        <w:gridCol w:w="18"/>
        <w:gridCol w:w="1550"/>
        <w:gridCol w:w="25"/>
        <w:gridCol w:w="16"/>
        <w:gridCol w:w="17"/>
        <w:gridCol w:w="1137"/>
        <w:gridCol w:w="227"/>
        <w:gridCol w:w="737"/>
        <w:gridCol w:w="91"/>
        <w:gridCol w:w="18"/>
        <w:gridCol w:w="722"/>
        <w:gridCol w:w="48"/>
      </w:tblGrid>
      <w:tr w:rsidR="00DA66B5" w:rsidRPr="00365C39" w:rsidTr="004C00B6">
        <w:trPr>
          <w:gridAfter w:val="1"/>
          <w:wAfter w:w="48" w:type="dxa"/>
        </w:trPr>
        <w:tc>
          <w:tcPr>
            <w:tcW w:w="2165" w:type="dxa"/>
            <w:gridSpan w:val="11"/>
            <w:shd w:val="clear" w:color="auto" w:fill="FFCC99"/>
          </w:tcPr>
          <w:p w:rsidR="00DA66B5" w:rsidRPr="00365C39" w:rsidRDefault="00DA66B5" w:rsidP="00365C39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365C39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1</w:t>
            </w:r>
          </w:p>
        </w:tc>
        <w:tc>
          <w:tcPr>
            <w:tcW w:w="7148" w:type="dxa"/>
            <w:gridSpan w:val="16"/>
            <w:shd w:val="clear" w:color="auto" w:fill="FFCC99"/>
          </w:tcPr>
          <w:p w:rsidR="00DA66B5" w:rsidRPr="00365C39" w:rsidRDefault="00DA66B5" w:rsidP="00365C39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365C39">
              <w:rPr>
                <w:rFonts w:ascii="Arial Narrow" w:hAnsi="Arial Narrow" w:cs="Arial"/>
                <w:sz w:val="28"/>
                <w:szCs w:val="28"/>
              </w:rPr>
              <w:t>Plánovanie, manažment a kontrola</w:t>
            </w:r>
          </w:p>
        </w:tc>
      </w:tr>
      <w:tr w:rsidR="00DA66B5" w:rsidRPr="004F1005" w:rsidTr="004C00B6">
        <w:trPr>
          <w:gridAfter w:val="1"/>
          <w:wAfter w:w="48" w:type="dxa"/>
          <w:trHeight w:val="567"/>
        </w:trPr>
        <w:tc>
          <w:tcPr>
            <w:tcW w:w="1493" w:type="dxa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EE2192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EE2192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EE219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EE219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gridSpan w:val="4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365C39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EE2192" w:rsidRPr="004F1005" w:rsidTr="00EE2192">
        <w:trPr>
          <w:gridAfter w:val="1"/>
          <w:wAfter w:w="48" w:type="dxa"/>
          <w:trHeight w:val="551"/>
        </w:trPr>
        <w:tc>
          <w:tcPr>
            <w:tcW w:w="1493" w:type="dxa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298 146</w:t>
            </w:r>
          </w:p>
        </w:tc>
        <w:tc>
          <w:tcPr>
            <w:tcW w:w="1646" w:type="dxa"/>
            <w:gridSpan w:val="3"/>
            <w:vAlign w:val="center"/>
          </w:tcPr>
          <w:p w:rsidR="00EE2192" w:rsidRPr="008C31EC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C31EC">
              <w:rPr>
                <w:rFonts w:ascii="Arial Narrow" w:hAnsi="Arial Narrow" w:cs="Arial"/>
                <w:sz w:val="18"/>
                <w:szCs w:val="18"/>
              </w:rPr>
              <w:t>332 484</w:t>
            </w:r>
          </w:p>
        </w:tc>
        <w:tc>
          <w:tcPr>
            <w:tcW w:w="1627" w:type="dxa"/>
            <w:gridSpan w:val="5"/>
            <w:vAlign w:val="center"/>
          </w:tcPr>
          <w:p w:rsidR="00EE2192" w:rsidRPr="008C31EC" w:rsidRDefault="008C31EC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C31EC">
              <w:rPr>
                <w:rFonts w:ascii="Arial Narrow" w:hAnsi="Arial Narrow" w:cs="Arial"/>
                <w:b/>
                <w:sz w:val="18"/>
                <w:szCs w:val="18"/>
              </w:rPr>
              <w:t>6 005 374,0</w:t>
            </w:r>
          </w:p>
        </w:tc>
        <w:tc>
          <w:tcPr>
            <w:tcW w:w="1381" w:type="dxa"/>
            <w:gridSpan w:val="3"/>
            <w:vAlign w:val="center"/>
          </w:tcPr>
          <w:p w:rsidR="00EE2192" w:rsidRPr="008C31EC" w:rsidRDefault="00216EBD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293 082,81</w:t>
            </w:r>
          </w:p>
        </w:tc>
        <w:tc>
          <w:tcPr>
            <w:tcW w:w="1568" w:type="dxa"/>
            <w:gridSpan w:val="4"/>
            <w:vAlign w:val="center"/>
          </w:tcPr>
          <w:p w:rsidR="00EE2192" w:rsidRPr="008C31EC" w:rsidRDefault="008C31EC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C31EC">
              <w:rPr>
                <w:rFonts w:ascii="Arial Narrow" w:hAnsi="Arial Narrow" w:cs="Arial"/>
                <w:sz w:val="18"/>
                <w:szCs w:val="18"/>
              </w:rPr>
              <w:t>4,88</w:t>
            </w:r>
          </w:p>
        </w:tc>
      </w:tr>
      <w:tr w:rsidR="00EE2192" w:rsidRPr="004F1005" w:rsidTr="004C00B6">
        <w:trPr>
          <w:gridAfter w:val="1"/>
          <w:wAfter w:w="48" w:type="dxa"/>
          <w:trHeight w:val="551"/>
        </w:trPr>
        <w:tc>
          <w:tcPr>
            <w:tcW w:w="9313" w:type="dxa"/>
            <w:gridSpan w:val="27"/>
          </w:tcPr>
          <w:p w:rsidR="00EE2192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2192" w:rsidRPr="00002467" w:rsidTr="004C00B6">
        <w:trPr>
          <w:gridAfter w:val="1"/>
          <w:wAfter w:w="48" w:type="dxa"/>
        </w:trPr>
        <w:tc>
          <w:tcPr>
            <w:tcW w:w="2083" w:type="dxa"/>
            <w:gridSpan w:val="6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1.1</w:t>
            </w:r>
          </w:p>
        </w:tc>
        <w:tc>
          <w:tcPr>
            <w:tcW w:w="7230" w:type="dxa"/>
            <w:gridSpan w:val="21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Verejná správa</w:t>
            </w:r>
          </w:p>
        </w:tc>
      </w:tr>
      <w:tr w:rsidR="00EE2192" w:rsidRPr="004F1005" w:rsidTr="004C00B6">
        <w:trPr>
          <w:gridAfter w:val="1"/>
          <w:wAfter w:w="48" w:type="dxa"/>
          <w:trHeight w:val="567"/>
        </w:trPr>
        <w:tc>
          <w:tcPr>
            <w:tcW w:w="1493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11FCD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EE2192" w:rsidRPr="004F1005" w:rsidTr="00EE2192">
        <w:trPr>
          <w:gridAfter w:val="1"/>
          <w:wAfter w:w="48" w:type="dxa"/>
          <w:trHeight w:val="551"/>
        </w:trPr>
        <w:tc>
          <w:tcPr>
            <w:tcW w:w="1493" w:type="dxa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209 116</w:t>
            </w:r>
          </w:p>
        </w:tc>
        <w:tc>
          <w:tcPr>
            <w:tcW w:w="1646" w:type="dxa"/>
            <w:gridSpan w:val="3"/>
            <w:vAlign w:val="center"/>
          </w:tcPr>
          <w:p w:rsidR="00EE2192" w:rsidRPr="00AF2FE3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251 656</w:t>
            </w:r>
          </w:p>
        </w:tc>
        <w:tc>
          <w:tcPr>
            <w:tcW w:w="1627" w:type="dxa"/>
            <w:gridSpan w:val="5"/>
            <w:vAlign w:val="center"/>
          </w:tcPr>
          <w:p w:rsidR="00EE2192" w:rsidRPr="003F72A4" w:rsidRDefault="0061764A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236 654</w:t>
            </w:r>
          </w:p>
        </w:tc>
        <w:tc>
          <w:tcPr>
            <w:tcW w:w="1381" w:type="dxa"/>
            <w:gridSpan w:val="3"/>
            <w:vAlign w:val="center"/>
          </w:tcPr>
          <w:p w:rsidR="00EE2192" w:rsidRPr="00AF2FE3" w:rsidRDefault="00D317F5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222 769,13</w:t>
            </w:r>
          </w:p>
        </w:tc>
        <w:tc>
          <w:tcPr>
            <w:tcW w:w="1568" w:type="dxa"/>
            <w:gridSpan w:val="4"/>
            <w:vAlign w:val="center"/>
          </w:tcPr>
          <w:p w:rsidR="00EE2192" w:rsidRPr="004F1005" w:rsidRDefault="002C79D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94,13</w:t>
            </w:r>
          </w:p>
        </w:tc>
      </w:tr>
      <w:tr w:rsidR="00EE2192" w:rsidRPr="004F1005" w:rsidTr="004C00B6">
        <w:trPr>
          <w:gridAfter w:val="1"/>
          <w:wAfter w:w="48" w:type="dxa"/>
          <w:trHeight w:val="480"/>
        </w:trPr>
        <w:tc>
          <w:tcPr>
            <w:tcW w:w="1534" w:type="dxa"/>
            <w:gridSpan w:val="5"/>
            <w:shd w:val="clear" w:color="auto" w:fill="FF99CC"/>
          </w:tcPr>
          <w:p w:rsidR="00EE2192" w:rsidRPr="004F1005" w:rsidRDefault="00EE2192" w:rsidP="00EE2192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 xml:space="preserve">č. </w:t>
            </w:r>
            <w:r w:rsidRPr="004F100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7779" w:type="dxa"/>
            <w:gridSpan w:val="22"/>
            <w:shd w:val="clear" w:color="auto" w:fill="FF99CC"/>
          </w:tcPr>
          <w:p w:rsidR="00EE2192" w:rsidRPr="004F1005" w:rsidRDefault="00EE2192" w:rsidP="00EE2192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Činnosť obecného úradu</w:t>
            </w:r>
          </w:p>
        </w:tc>
      </w:tr>
      <w:tr w:rsidR="00EE2192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67"/>
        </w:trPr>
        <w:tc>
          <w:tcPr>
            <w:tcW w:w="1493" w:type="dxa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Skutočnosť                 2017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EE2192" w:rsidRPr="004F1005" w:rsidTr="00EE2192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35"/>
        </w:trPr>
        <w:tc>
          <w:tcPr>
            <w:tcW w:w="1493" w:type="dxa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195 270</w:t>
            </w:r>
          </w:p>
        </w:tc>
        <w:tc>
          <w:tcPr>
            <w:tcW w:w="1646" w:type="dxa"/>
            <w:gridSpan w:val="3"/>
            <w:vAlign w:val="center"/>
          </w:tcPr>
          <w:p w:rsidR="00EE2192" w:rsidRPr="00AF2FE3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237 386</w:t>
            </w:r>
          </w:p>
        </w:tc>
        <w:tc>
          <w:tcPr>
            <w:tcW w:w="1627" w:type="dxa"/>
            <w:gridSpan w:val="5"/>
            <w:vAlign w:val="center"/>
          </w:tcPr>
          <w:p w:rsidR="00EE2192" w:rsidRPr="003F72A4" w:rsidRDefault="0061764A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222 954,0</w:t>
            </w:r>
          </w:p>
        </w:tc>
        <w:tc>
          <w:tcPr>
            <w:tcW w:w="1381" w:type="dxa"/>
            <w:gridSpan w:val="3"/>
            <w:vAlign w:val="center"/>
          </w:tcPr>
          <w:p w:rsidR="00EE2192" w:rsidRPr="00AF2FE3" w:rsidRDefault="0061764A" w:rsidP="00216EB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212 223,58</w:t>
            </w:r>
          </w:p>
        </w:tc>
        <w:tc>
          <w:tcPr>
            <w:tcW w:w="1568" w:type="dxa"/>
            <w:gridSpan w:val="4"/>
            <w:vAlign w:val="center"/>
          </w:tcPr>
          <w:p w:rsidR="00EE2192" w:rsidRPr="004F1005" w:rsidRDefault="002C79D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95,19</w:t>
            </w:r>
          </w:p>
        </w:tc>
      </w:tr>
      <w:tr w:rsidR="00EE2192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886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611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 xml:space="preserve">Dosiahnuť vysoký stupeň otvorenosti informovania občanov a podnikateľov 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žiadostí o informácie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480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% poskytnutých informácií</w:t>
            </w: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560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správ o plnení rozpočtu za rok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4F1005" w:rsidTr="004C00B6">
        <w:trPr>
          <w:gridAfter w:val="1"/>
          <w:wAfter w:w="48" w:type="dxa"/>
          <w:trHeight w:hRule="exact" w:val="557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Schválenie ročného hospodárenia obce audítorom bez výhrad</w:t>
            </w: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5B0BF5" w:rsidP="005B0BF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-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5B0BF5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EE2192" w:rsidRPr="004F1005" w:rsidTr="004C00B6">
        <w:trPr>
          <w:gridAfter w:val="1"/>
          <w:wAfter w:w="48" w:type="dxa"/>
          <w:trHeight w:hRule="exact" w:val="562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stretnutí verejných stretnutí s obyvateľmi obce za rok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EE2192" w:rsidRPr="004F1005" w:rsidTr="004C00B6">
        <w:trPr>
          <w:gridAfter w:val="1"/>
          <w:wAfter w:w="48" w:type="dxa"/>
          <w:trHeight w:hRule="exact" w:val="568"/>
        </w:trPr>
        <w:tc>
          <w:tcPr>
            <w:tcW w:w="3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transparentné riadenie obecného úradu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porád starostu obce s vedúcimi oddelení  a riaditeľmi organizácií za rok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192" w:rsidRPr="004F1005" w:rsidTr="004C00B6">
        <w:trPr>
          <w:gridAfter w:val="1"/>
          <w:wAfter w:w="48" w:type="dxa"/>
          <w:trHeight w:hRule="exact" w:val="654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operatívnych stretnutí s vedúcimi zamestnancami obce za mesiac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min. 20</w:t>
            </w:r>
          </w:p>
        </w:tc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min. 20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4F1005" w:rsidTr="004C00B6">
        <w:trPr>
          <w:gridAfter w:val="1"/>
          <w:wAfter w:w="48" w:type="dxa"/>
          <w:trHeight w:hRule="exact" w:val="868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profesionalitu činností vykonávaných prostredníctvom obecného úradu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oprávnených sťažností na činnosť zamestnanca obecného úradu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</w:tr>
      <w:tr w:rsidR="00EE2192" w:rsidRPr="004F1005" w:rsidTr="004C00B6">
        <w:trPr>
          <w:gridAfter w:val="1"/>
          <w:wAfter w:w="48" w:type="dxa"/>
          <w:trHeight w:hRule="exact" w:val="680"/>
        </w:trPr>
        <w:tc>
          <w:tcPr>
            <w:tcW w:w="3091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účinné napĺňanie rozhodnutí obecného zastupiteľstva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percento splnených úloh uložených obecným zastupiteľstvom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192" w:rsidRPr="004F1005" w:rsidTr="004C00B6">
        <w:trPr>
          <w:gridAfter w:val="1"/>
          <w:wAfter w:w="48" w:type="dxa"/>
          <w:trHeight w:hRule="exact" w:val="680"/>
        </w:trPr>
        <w:tc>
          <w:tcPr>
            <w:tcW w:w="309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priemerná doba vybavenia podnetu poslanca obecného zastupiteľstva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max. 30 dní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max. 30 dní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4F1005" w:rsidTr="004C00B6">
        <w:trPr>
          <w:gridAfter w:val="1"/>
          <w:wAfter w:w="48" w:type="dxa"/>
          <w:trHeight w:val="480"/>
        </w:trPr>
        <w:tc>
          <w:tcPr>
            <w:tcW w:w="1534" w:type="dxa"/>
            <w:gridSpan w:val="5"/>
            <w:shd w:val="clear" w:color="auto" w:fill="FF99CC"/>
          </w:tcPr>
          <w:p w:rsidR="00EE2192" w:rsidRPr="004F1005" w:rsidRDefault="00EE2192" w:rsidP="00EE2192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>č. 2</w:t>
            </w:r>
          </w:p>
        </w:tc>
        <w:tc>
          <w:tcPr>
            <w:tcW w:w="7779" w:type="dxa"/>
            <w:gridSpan w:val="22"/>
            <w:shd w:val="clear" w:color="auto" w:fill="FF99CC"/>
          </w:tcPr>
          <w:p w:rsidR="00EE2192" w:rsidRPr="004F1005" w:rsidRDefault="00EE2192" w:rsidP="00EE2192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Činnosť samosprávnych orgánov obce</w:t>
            </w:r>
          </w:p>
        </w:tc>
      </w:tr>
      <w:tr w:rsidR="00EE2192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67"/>
        </w:trPr>
        <w:tc>
          <w:tcPr>
            <w:tcW w:w="1493" w:type="dxa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Skutočnosť                 2017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EE2192" w:rsidRPr="004F1005" w:rsidTr="00EE2192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35"/>
        </w:trPr>
        <w:tc>
          <w:tcPr>
            <w:tcW w:w="1493" w:type="dxa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13846</w:t>
            </w:r>
          </w:p>
        </w:tc>
        <w:tc>
          <w:tcPr>
            <w:tcW w:w="1646" w:type="dxa"/>
            <w:gridSpan w:val="3"/>
            <w:vAlign w:val="center"/>
          </w:tcPr>
          <w:p w:rsidR="00EE2192" w:rsidRPr="00AF2FE3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14 270</w:t>
            </w:r>
          </w:p>
        </w:tc>
        <w:tc>
          <w:tcPr>
            <w:tcW w:w="1627" w:type="dxa"/>
            <w:gridSpan w:val="5"/>
            <w:vAlign w:val="center"/>
          </w:tcPr>
          <w:p w:rsidR="00EE2192" w:rsidRPr="003F72A4" w:rsidRDefault="008C31EC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13 700,0</w:t>
            </w:r>
          </w:p>
        </w:tc>
        <w:tc>
          <w:tcPr>
            <w:tcW w:w="1381" w:type="dxa"/>
            <w:gridSpan w:val="3"/>
            <w:vAlign w:val="center"/>
          </w:tcPr>
          <w:p w:rsidR="00EE2192" w:rsidRPr="00AF2FE3" w:rsidRDefault="0061764A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13 924,87</w:t>
            </w:r>
          </w:p>
        </w:tc>
        <w:tc>
          <w:tcPr>
            <w:tcW w:w="1568" w:type="dxa"/>
            <w:gridSpan w:val="4"/>
            <w:vAlign w:val="center"/>
          </w:tcPr>
          <w:p w:rsidR="00EE2192" w:rsidRPr="004F1005" w:rsidRDefault="002C79D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101,64</w:t>
            </w:r>
          </w:p>
        </w:tc>
      </w:tr>
      <w:tr w:rsidR="00EE2192" w:rsidRPr="004F1005" w:rsidTr="006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886"/>
        </w:trPr>
        <w:tc>
          <w:tcPr>
            <w:tcW w:w="3108" w:type="dxa"/>
            <w:gridSpan w:val="13"/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15" w:type="dxa"/>
            <w:gridSpan w:val="5"/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RPr="00C51DF6" w:rsidTr="004C00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hRule="exact" w:val="611"/>
        </w:trPr>
        <w:tc>
          <w:tcPr>
            <w:tcW w:w="3108" w:type="dxa"/>
            <w:gridSpan w:val="13"/>
            <w:vMerge w:val="restart"/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Vytvoriť podmienky pre pravidelné pracovné zasadnutia samosprávnych orgánov obce</w:t>
            </w:r>
          </w:p>
        </w:tc>
        <w:tc>
          <w:tcPr>
            <w:tcW w:w="3215" w:type="dxa"/>
            <w:gridSpan w:val="5"/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zasadnutí obecného zastupiteľstva za rok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EE2192" w:rsidRPr="00C51DF6" w:rsidRDefault="005B0BF5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2"/>
          </w:tcPr>
          <w:p w:rsidR="00EE2192" w:rsidRPr="00C51DF6" w:rsidRDefault="002215BA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</w:tcPr>
          <w:p w:rsidR="00EE2192" w:rsidRPr="00C51DF6" w:rsidRDefault="005B0BF5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87,5</w:t>
            </w:r>
          </w:p>
        </w:tc>
      </w:tr>
      <w:tr w:rsidR="00EE2192" w:rsidRPr="00C51DF6" w:rsidTr="004C00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hRule="exact" w:val="548"/>
        </w:trPr>
        <w:tc>
          <w:tcPr>
            <w:tcW w:w="3108" w:type="dxa"/>
            <w:gridSpan w:val="13"/>
            <w:vMerge/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dxa"/>
            <w:gridSpan w:val="5"/>
          </w:tcPr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zasadnutí odborných komisií obecného zastupiteľstva za rok</w:t>
            </w:r>
          </w:p>
          <w:p w:rsidR="00EE2192" w:rsidRPr="00C51DF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EE2192" w:rsidRPr="00C51DF6" w:rsidRDefault="005B0BF5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E2192" w:rsidRPr="00C51DF6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2"/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EE2192" w:rsidRPr="00C51DF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2192" w:rsidRPr="00002467" w:rsidTr="004C00B6">
        <w:trPr>
          <w:gridAfter w:val="1"/>
          <w:wAfter w:w="48" w:type="dxa"/>
        </w:trPr>
        <w:tc>
          <w:tcPr>
            <w:tcW w:w="2098" w:type="dxa"/>
            <w:gridSpan w:val="7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1.2</w:t>
            </w:r>
          </w:p>
        </w:tc>
        <w:tc>
          <w:tcPr>
            <w:tcW w:w="7215" w:type="dxa"/>
            <w:gridSpan w:val="20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Členstvo v samosprávnych organizáciách a združeniach</w:t>
            </w:r>
          </w:p>
        </w:tc>
      </w:tr>
      <w:tr w:rsidR="00EE2192" w:rsidRPr="004F1005" w:rsidTr="004C00B6">
        <w:trPr>
          <w:gridAfter w:val="1"/>
          <w:wAfter w:w="48" w:type="dxa"/>
          <w:trHeight w:val="567"/>
        </w:trPr>
        <w:tc>
          <w:tcPr>
            <w:tcW w:w="1505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6" w:type="dxa"/>
            <w:gridSpan w:val="10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EE2192" w:rsidRPr="004F1005" w:rsidTr="00EE2192">
        <w:trPr>
          <w:gridAfter w:val="1"/>
          <w:wAfter w:w="48" w:type="dxa"/>
          <w:trHeight w:val="551"/>
        </w:trPr>
        <w:tc>
          <w:tcPr>
            <w:tcW w:w="1505" w:type="dxa"/>
            <w:gridSpan w:val="2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10"/>
            <w:vAlign w:val="center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7 658</w:t>
            </w:r>
          </w:p>
        </w:tc>
        <w:tc>
          <w:tcPr>
            <w:tcW w:w="1646" w:type="dxa"/>
            <w:gridSpan w:val="3"/>
            <w:vAlign w:val="center"/>
          </w:tcPr>
          <w:p w:rsidR="00EE2192" w:rsidRPr="00AF2FE3" w:rsidRDefault="00EE219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2 000</w:t>
            </w:r>
          </w:p>
        </w:tc>
        <w:tc>
          <w:tcPr>
            <w:tcW w:w="1627" w:type="dxa"/>
            <w:gridSpan w:val="5"/>
            <w:vAlign w:val="center"/>
          </w:tcPr>
          <w:p w:rsidR="00EE2192" w:rsidRPr="003F72A4" w:rsidRDefault="008C31EC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="001A059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950,0</w:t>
            </w:r>
          </w:p>
        </w:tc>
        <w:tc>
          <w:tcPr>
            <w:tcW w:w="1381" w:type="dxa"/>
            <w:gridSpan w:val="3"/>
            <w:vAlign w:val="center"/>
          </w:tcPr>
          <w:p w:rsidR="00EE2192" w:rsidRPr="00AF2FE3" w:rsidRDefault="00216EBD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8 475,45</w:t>
            </w:r>
          </w:p>
        </w:tc>
        <w:tc>
          <w:tcPr>
            <w:tcW w:w="1568" w:type="dxa"/>
            <w:gridSpan w:val="4"/>
            <w:vAlign w:val="center"/>
          </w:tcPr>
          <w:p w:rsidR="00EE2192" w:rsidRPr="004F1005" w:rsidRDefault="002C79D2" w:rsidP="00EE2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106,61</w:t>
            </w:r>
          </w:p>
        </w:tc>
      </w:tr>
      <w:tr w:rsidR="00EE2192" w:rsidRPr="004F1005" w:rsidTr="006338CA">
        <w:trPr>
          <w:gridAfter w:val="1"/>
          <w:wAfter w:w="48" w:type="dxa"/>
          <w:trHeight w:val="1006"/>
        </w:trPr>
        <w:tc>
          <w:tcPr>
            <w:tcW w:w="3108" w:type="dxa"/>
            <w:gridSpan w:val="13"/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56" w:type="dxa"/>
            <w:gridSpan w:val="7"/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22" w:type="dxa"/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RPr="002013E6" w:rsidTr="004C00B6">
        <w:trPr>
          <w:gridAfter w:val="1"/>
          <w:wAfter w:w="48" w:type="dxa"/>
          <w:trHeight w:hRule="exact" w:val="738"/>
        </w:trPr>
        <w:tc>
          <w:tcPr>
            <w:tcW w:w="3108" w:type="dxa"/>
            <w:gridSpan w:val="13"/>
          </w:tcPr>
          <w:p w:rsidR="00EE2192" w:rsidRPr="002013E6" w:rsidRDefault="00EE2192" w:rsidP="00EE21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 xml:space="preserve">Zabezpečiť účasť obce v regionálnych organizáciách a združeniach </w:t>
            </w:r>
          </w:p>
        </w:tc>
        <w:tc>
          <w:tcPr>
            <w:tcW w:w="3256" w:type="dxa"/>
            <w:gridSpan w:val="7"/>
          </w:tcPr>
          <w:p w:rsidR="00EE2192" w:rsidRPr="002013E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 xml:space="preserve">počet organizácií a združení, v ktorých je obec členom </w:t>
            </w:r>
          </w:p>
        </w:tc>
        <w:tc>
          <w:tcPr>
            <w:tcW w:w="1381" w:type="dxa"/>
            <w:gridSpan w:val="3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46" w:type="dxa"/>
            <w:gridSpan w:val="3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2013E6" w:rsidTr="004C00B6">
        <w:trPr>
          <w:gridAfter w:val="1"/>
          <w:wAfter w:w="48" w:type="dxa"/>
          <w:trHeight w:hRule="exact" w:val="701"/>
        </w:trPr>
        <w:tc>
          <w:tcPr>
            <w:tcW w:w="3108" w:type="dxa"/>
            <w:gridSpan w:val="13"/>
          </w:tcPr>
          <w:p w:rsidR="00EE2192" w:rsidRPr="002013E6" w:rsidRDefault="00EE2192" w:rsidP="00EE219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Zabezpečiť účasť obce v celoštátnych  organizáciách a združeniach</w:t>
            </w:r>
          </w:p>
          <w:p w:rsidR="00EE2192" w:rsidRPr="002013E6" w:rsidRDefault="00EE2192" w:rsidP="00EE21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EE2192" w:rsidRPr="002013E6" w:rsidRDefault="00EE2192" w:rsidP="00EE219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počet  organizácií a združení, v ktorých je obec  členom</w:t>
            </w:r>
          </w:p>
        </w:tc>
        <w:tc>
          <w:tcPr>
            <w:tcW w:w="1381" w:type="dxa"/>
            <w:gridSpan w:val="3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3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EE2192" w:rsidRPr="002013E6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EE2192" w:rsidRPr="00002467" w:rsidTr="004C00B6">
        <w:trPr>
          <w:gridAfter w:val="1"/>
          <w:wAfter w:w="48" w:type="dxa"/>
        </w:trPr>
        <w:tc>
          <w:tcPr>
            <w:tcW w:w="2104" w:type="dxa"/>
            <w:gridSpan w:val="8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1.3</w:t>
            </w:r>
          </w:p>
        </w:tc>
        <w:tc>
          <w:tcPr>
            <w:tcW w:w="7209" w:type="dxa"/>
            <w:gridSpan w:val="19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Manažment investícií</w:t>
            </w:r>
          </w:p>
        </w:tc>
      </w:tr>
      <w:tr w:rsidR="00EE2192" w:rsidRPr="004F1005" w:rsidTr="004C00B6">
        <w:trPr>
          <w:gridAfter w:val="1"/>
          <w:wAfter w:w="48" w:type="dxa"/>
          <w:trHeight w:val="567"/>
        </w:trPr>
        <w:tc>
          <w:tcPr>
            <w:tcW w:w="1505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6" w:type="dxa"/>
            <w:gridSpan w:val="10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gridAfter w:val="1"/>
          <w:wAfter w:w="48" w:type="dxa"/>
          <w:trHeight w:val="551"/>
        </w:trPr>
        <w:tc>
          <w:tcPr>
            <w:tcW w:w="1505" w:type="dxa"/>
            <w:gridSpan w:val="2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10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66 502</w:t>
            </w:r>
          </w:p>
        </w:tc>
        <w:tc>
          <w:tcPr>
            <w:tcW w:w="1646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63 380</w:t>
            </w:r>
          </w:p>
        </w:tc>
        <w:tc>
          <w:tcPr>
            <w:tcW w:w="1627" w:type="dxa"/>
            <w:gridSpan w:val="5"/>
            <w:vAlign w:val="center"/>
          </w:tcPr>
          <w:p w:rsidR="005850E4" w:rsidRPr="003F72A4" w:rsidRDefault="006438A6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5 745 500,0</w:t>
            </w:r>
          </w:p>
        </w:tc>
        <w:tc>
          <w:tcPr>
            <w:tcW w:w="1381" w:type="dxa"/>
            <w:gridSpan w:val="3"/>
            <w:vAlign w:val="center"/>
          </w:tcPr>
          <w:p w:rsidR="005850E4" w:rsidRPr="00AF2FE3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42 737,86</w:t>
            </w:r>
          </w:p>
        </w:tc>
        <w:tc>
          <w:tcPr>
            <w:tcW w:w="1568" w:type="dxa"/>
            <w:gridSpan w:val="4"/>
            <w:vAlign w:val="center"/>
          </w:tcPr>
          <w:p w:rsidR="002C79D2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850E4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0,74</w:t>
            </w:r>
          </w:p>
          <w:p w:rsidR="002C79D2" w:rsidRPr="004F1005" w:rsidRDefault="002C79D2" w:rsidP="002C79D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850E4" w:rsidRPr="004F100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1039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Zabezpečiť </w:t>
            </w:r>
            <w:r>
              <w:rPr>
                <w:rFonts w:ascii="Arial Narrow" w:hAnsi="Arial Narrow" w:cs="Arial"/>
                <w:sz w:val="16"/>
                <w:szCs w:val="16"/>
              </w:rPr>
              <w:t>udržateľné hospodárenie obce pri financovaní investičných zámerov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počet </w:t>
            </w:r>
            <w:r>
              <w:rPr>
                <w:rFonts w:ascii="Arial Narrow" w:hAnsi="Arial Narrow" w:cs="Arial"/>
                <w:sz w:val="16"/>
                <w:szCs w:val="16"/>
              </w:rPr>
              <w:t>splatených úverov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5850E4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Maximálna výška úverovej zaťaženosti obce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30%</w:t>
            </w:r>
          </w:p>
        </w:tc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5,04</w:t>
            </w:r>
            <w:r w:rsidRPr="004F1005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5850E4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podiel pridelenej sumy na rozvojové projekty a žiadosti na celkovej sume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min. 80%</w:t>
            </w:r>
          </w:p>
        </w:tc>
        <w:tc>
          <w:tcPr>
            <w:tcW w:w="8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min. 80%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5850E4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680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Zabezpečiť  efektívnu prípravu odborných podkladov k realizovaným  investičným akciám  obce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predpokladaný počet vykonaných verejných obstarávaní za rok 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B0BF5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50E4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429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40"/>
              <w:ind w:right="-62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% úspešnosť realizovaných verejných obstarávaní </w:t>
            </w:r>
          </w:p>
        </w:tc>
        <w:tc>
          <w:tcPr>
            <w:tcW w:w="139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  <w:tc>
          <w:tcPr>
            <w:tcW w:w="84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5850E4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349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40"/>
              <w:ind w:right="-62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dodržanie časových lehôt </w:t>
            </w:r>
          </w:p>
        </w:tc>
        <w:tc>
          <w:tcPr>
            <w:tcW w:w="13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  <w:tc>
          <w:tcPr>
            <w:tcW w:w="8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</w:tr>
      <w:tr w:rsidR="005850E4" w:rsidRPr="00002467" w:rsidTr="004C00B6">
        <w:trPr>
          <w:gridAfter w:val="1"/>
          <w:wAfter w:w="48" w:type="dxa"/>
        </w:trPr>
        <w:tc>
          <w:tcPr>
            <w:tcW w:w="2112" w:type="dxa"/>
            <w:gridSpan w:val="9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1.4</w:t>
            </w:r>
          </w:p>
        </w:tc>
        <w:tc>
          <w:tcPr>
            <w:tcW w:w="7201" w:type="dxa"/>
            <w:gridSpan w:val="1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Služby občanom</w:t>
            </w:r>
          </w:p>
        </w:tc>
      </w:tr>
      <w:tr w:rsidR="005850E4" w:rsidRPr="004F1005" w:rsidTr="004C00B6">
        <w:trPr>
          <w:gridAfter w:val="1"/>
          <w:wAfter w:w="48" w:type="dxa"/>
          <w:trHeight w:val="567"/>
        </w:trPr>
        <w:tc>
          <w:tcPr>
            <w:tcW w:w="1511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7" w:type="dxa"/>
            <w:gridSpan w:val="10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09" w:type="dxa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227" w:type="dxa"/>
            <w:gridSpan w:val="6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7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gridAfter w:val="1"/>
          <w:wAfter w:w="48" w:type="dxa"/>
          <w:trHeight w:val="551"/>
        </w:trPr>
        <w:tc>
          <w:tcPr>
            <w:tcW w:w="1511" w:type="dxa"/>
            <w:gridSpan w:val="3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7" w:type="dxa"/>
            <w:gridSpan w:val="10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13 504</w:t>
            </w:r>
          </w:p>
        </w:tc>
        <w:tc>
          <w:tcPr>
            <w:tcW w:w="1647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12 798</w:t>
            </w:r>
          </w:p>
        </w:tc>
        <w:tc>
          <w:tcPr>
            <w:tcW w:w="1609" w:type="dxa"/>
            <w:gridSpan w:val="4"/>
            <w:vAlign w:val="center"/>
          </w:tcPr>
          <w:p w:rsidR="005850E4" w:rsidRPr="003F72A4" w:rsidRDefault="006438A6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13 770,0</w:t>
            </w:r>
          </w:p>
        </w:tc>
        <w:tc>
          <w:tcPr>
            <w:tcW w:w="2227" w:type="dxa"/>
            <w:gridSpan w:val="6"/>
            <w:vAlign w:val="center"/>
          </w:tcPr>
          <w:p w:rsidR="005850E4" w:rsidRPr="00AF2FE3" w:rsidRDefault="001A0598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13 519,96</w:t>
            </w:r>
          </w:p>
        </w:tc>
        <w:tc>
          <w:tcPr>
            <w:tcW w:w="722" w:type="dxa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98,18</w:t>
            </w:r>
          </w:p>
        </w:tc>
      </w:tr>
      <w:tr w:rsidR="005850E4" w:rsidRPr="004F1005" w:rsidTr="006338CA">
        <w:trPr>
          <w:gridAfter w:val="1"/>
          <w:wAfter w:w="48" w:type="dxa"/>
          <w:trHeight w:val="1039"/>
        </w:trPr>
        <w:tc>
          <w:tcPr>
            <w:tcW w:w="3108" w:type="dxa"/>
            <w:gridSpan w:val="13"/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56" w:type="dxa"/>
            <w:gridSpan w:val="7"/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22" w:type="dxa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RPr="004F1005" w:rsidTr="004C00B6">
        <w:trPr>
          <w:gridAfter w:val="1"/>
          <w:wAfter w:w="48" w:type="dxa"/>
          <w:trHeight w:hRule="exact" w:val="866"/>
        </w:trPr>
        <w:tc>
          <w:tcPr>
            <w:tcW w:w="3108" w:type="dxa"/>
            <w:gridSpan w:val="13"/>
            <w:vMerge w:val="restart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Zabezpečiť plynulú činnosť matriky</w:t>
            </w:r>
            <w:r>
              <w:rPr>
                <w:rFonts w:ascii="Arial Narrow" w:hAnsi="Arial Narrow" w:cs="Arial"/>
                <w:sz w:val="20"/>
                <w:szCs w:val="20"/>
              </w:rPr>
              <w:t>, promptnú a flexibilnú evidenciu obyvateľov obce</w:t>
            </w: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počet matričných úkonov za rok</w:t>
            </w:r>
          </w:p>
        </w:tc>
        <w:tc>
          <w:tcPr>
            <w:tcW w:w="1381" w:type="dxa"/>
            <w:gridSpan w:val="3"/>
          </w:tcPr>
          <w:p w:rsidR="005850E4" w:rsidRPr="000D5155" w:rsidRDefault="005B0BF5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850E4"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50E4" w:rsidRPr="004F1005" w:rsidTr="004C00B6"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vMerge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čas na vykonanie dožiadaní a príslušnej agendy</w:t>
            </w:r>
          </w:p>
        </w:tc>
        <w:tc>
          <w:tcPr>
            <w:tcW w:w="1381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10 dní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10 dní</w:t>
            </w: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5850E4" w:rsidRPr="004F1005" w:rsidTr="004C00B6"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vMerge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vydaných rozhodnutí o určení súpisného čísla</w:t>
            </w:r>
          </w:p>
        </w:tc>
        <w:tc>
          <w:tcPr>
            <w:tcW w:w="1381" w:type="dxa"/>
            <w:gridSpan w:val="3"/>
          </w:tcPr>
          <w:p w:rsidR="005850E4" w:rsidRPr="000D5155" w:rsidRDefault="005B0BF5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5850E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50E4" w:rsidRPr="004F1005" w:rsidTr="004C00B6">
        <w:trPr>
          <w:gridAfter w:val="1"/>
          <w:wAfter w:w="48" w:type="dxa"/>
          <w:trHeight w:hRule="exact" w:val="812"/>
        </w:trPr>
        <w:tc>
          <w:tcPr>
            <w:tcW w:w="3108" w:type="dxa"/>
            <w:gridSpan w:val="13"/>
            <w:vMerge w:val="restart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Zabezpečiť  </w:t>
            </w:r>
            <w:r>
              <w:rPr>
                <w:rFonts w:ascii="Arial Narrow" w:hAnsi="Arial Narrow" w:cs="Arial"/>
                <w:sz w:val="20"/>
                <w:szCs w:val="20"/>
              </w:rPr>
              <w:t>plynulé a rýchle vybavovanie stavebnej agendy</w:t>
            </w: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vydaných rozhodnutí za rok</w:t>
            </w:r>
          </w:p>
        </w:tc>
        <w:tc>
          <w:tcPr>
            <w:tcW w:w="1381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50E4" w:rsidRPr="004F1005" w:rsidTr="004C00B6">
        <w:trPr>
          <w:gridAfter w:val="1"/>
          <w:wAfter w:w="48" w:type="dxa"/>
          <w:trHeight w:hRule="exact" w:val="680"/>
        </w:trPr>
        <w:tc>
          <w:tcPr>
            <w:tcW w:w="3108" w:type="dxa"/>
            <w:gridSpan w:val="13"/>
            <w:vMerge/>
          </w:tcPr>
          <w:p w:rsidR="005850E4" w:rsidRPr="000D5155" w:rsidRDefault="005850E4" w:rsidP="005850E4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čas na vydanie rozhodnutia</w:t>
            </w:r>
          </w:p>
        </w:tc>
        <w:tc>
          <w:tcPr>
            <w:tcW w:w="1381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 dní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15 dní</w:t>
            </w: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5850E4" w:rsidRPr="004F1005" w:rsidTr="004C00B6">
        <w:trPr>
          <w:gridAfter w:val="1"/>
          <w:wAfter w:w="48" w:type="dxa"/>
          <w:trHeight w:hRule="exact" w:val="349"/>
        </w:trPr>
        <w:tc>
          <w:tcPr>
            <w:tcW w:w="3108" w:type="dxa"/>
            <w:gridSpan w:val="13"/>
            <w:vMerge/>
          </w:tcPr>
          <w:p w:rsidR="005850E4" w:rsidRPr="000D5155" w:rsidRDefault="005850E4" w:rsidP="005850E4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dodržanie časových lehôt </w:t>
            </w:r>
          </w:p>
        </w:tc>
        <w:tc>
          <w:tcPr>
            <w:tcW w:w="1381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846" w:type="dxa"/>
            <w:gridSpan w:val="3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722" w:type="dxa"/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</w:tr>
      <w:tr w:rsidR="005850E4" w:rsidRPr="00002467" w:rsidTr="004C00B6">
        <w:trPr>
          <w:gridAfter w:val="1"/>
          <w:wAfter w:w="48" w:type="dxa"/>
        </w:trPr>
        <w:tc>
          <w:tcPr>
            <w:tcW w:w="2122" w:type="dxa"/>
            <w:gridSpan w:val="10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1.5</w:t>
            </w:r>
          </w:p>
        </w:tc>
        <w:tc>
          <w:tcPr>
            <w:tcW w:w="7191" w:type="dxa"/>
            <w:gridSpan w:val="17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Voľby a referendá</w:t>
            </w:r>
          </w:p>
        </w:tc>
      </w:tr>
      <w:tr w:rsidR="005850E4" w:rsidRPr="004F1005" w:rsidTr="002C79D2">
        <w:trPr>
          <w:gridAfter w:val="1"/>
          <w:wAfter w:w="48" w:type="dxa"/>
          <w:trHeight w:val="777"/>
        </w:trPr>
        <w:tc>
          <w:tcPr>
            <w:tcW w:w="1522" w:type="dxa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0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3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08" w:type="dxa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101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2C79D2">
        <w:trPr>
          <w:gridAfter w:val="1"/>
          <w:wAfter w:w="48" w:type="dxa"/>
          <w:trHeight w:val="551"/>
        </w:trPr>
        <w:tc>
          <w:tcPr>
            <w:tcW w:w="1522" w:type="dxa"/>
            <w:gridSpan w:val="4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0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1 365</w:t>
            </w:r>
          </w:p>
        </w:tc>
        <w:tc>
          <w:tcPr>
            <w:tcW w:w="1653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2 650</w:t>
            </w:r>
          </w:p>
        </w:tc>
        <w:tc>
          <w:tcPr>
            <w:tcW w:w="1608" w:type="dxa"/>
            <w:gridSpan w:val="4"/>
            <w:vAlign w:val="center"/>
          </w:tcPr>
          <w:p w:rsidR="005850E4" w:rsidRPr="003F72A4" w:rsidRDefault="006438A6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1 500,0</w:t>
            </w:r>
          </w:p>
        </w:tc>
        <w:tc>
          <w:tcPr>
            <w:tcW w:w="2101" w:type="dxa"/>
            <w:gridSpan w:val="3"/>
            <w:vAlign w:val="center"/>
          </w:tcPr>
          <w:p w:rsidR="005850E4" w:rsidRPr="00AF2FE3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1 659,91</w:t>
            </w:r>
          </w:p>
        </w:tc>
        <w:tc>
          <w:tcPr>
            <w:tcW w:w="831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110,66</w:t>
            </w:r>
          </w:p>
        </w:tc>
      </w:tr>
      <w:tr w:rsidR="005850E4" w:rsidRPr="004F1005" w:rsidTr="002C79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RPr="004F1005" w:rsidTr="002C79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5"/>
        </w:trPr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Plynulý priebeh volieb a referenda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očakávaných druhov volieb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50E4" w:rsidRPr="004F1005" w:rsidTr="002C79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31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dodržanie časových lehôt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8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0E4" w:rsidRPr="000D515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</w:tr>
    </w:tbl>
    <w:p w:rsidR="005850E4" w:rsidRDefault="005850E4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597"/>
        <w:gridCol w:w="89"/>
        <w:gridCol w:w="899"/>
        <w:gridCol w:w="1646"/>
        <w:gridCol w:w="1649"/>
        <w:gridCol w:w="938"/>
        <w:gridCol w:w="717"/>
        <w:gridCol w:w="274"/>
        <w:gridCol w:w="734"/>
      </w:tblGrid>
      <w:tr w:rsidR="00DA66B5" w:rsidRPr="00002467" w:rsidTr="0094555E">
        <w:tc>
          <w:tcPr>
            <w:tcW w:w="2205" w:type="dxa"/>
            <w:gridSpan w:val="3"/>
            <w:shd w:val="clear" w:color="auto" w:fill="FFCC99"/>
          </w:tcPr>
          <w:p w:rsidR="00DA66B5" w:rsidRPr="000B6206" w:rsidRDefault="00DA66B5" w:rsidP="000B6206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B620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2</w:t>
            </w:r>
          </w:p>
        </w:tc>
        <w:tc>
          <w:tcPr>
            <w:tcW w:w="6857" w:type="dxa"/>
            <w:gridSpan w:val="7"/>
            <w:shd w:val="clear" w:color="auto" w:fill="FFCC99"/>
          </w:tcPr>
          <w:p w:rsidR="00DA66B5" w:rsidRPr="000B6206" w:rsidRDefault="00DA66B5" w:rsidP="000B6206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B6206">
              <w:rPr>
                <w:rFonts w:ascii="Arial Narrow" w:hAnsi="Arial Narrow" w:cs="Arial"/>
                <w:sz w:val="28"/>
                <w:szCs w:val="28"/>
              </w:rPr>
              <w:t>Ochrana obyvateľstva</w:t>
            </w:r>
          </w:p>
        </w:tc>
      </w:tr>
      <w:tr w:rsidR="00EE2192" w:rsidRPr="004F1005" w:rsidTr="0094555E">
        <w:trPr>
          <w:trHeight w:val="567"/>
        </w:trPr>
        <w:tc>
          <w:tcPr>
            <w:tcW w:w="1519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5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5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008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19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5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1000</w:t>
            </w:r>
          </w:p>
        </w:tc>
        <w:tc>
          <w:tcPr>
            <w:tcW w:w="164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1 150</w:t>
            </w:r>
          </w:p>
        </w:tc>
        <w:tc>
          <w:tcPr>
            <w:tcW w:w="1649" w:type="dxa"/>
            <w:vAlign w:val="center"/>
          </w:tcPr>
          <w:p w:rsidR="005850E4" w:rsidRPr="003F72A4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1 147,0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AF2FE3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927,41</w:t>
            </w:r>
          </w:p>
        </w:tc>
        <w:tc>
          <w:tcPr>
            <w:tcW w:w="1008" w:type="dxa"/>
            <w:gridSpan w:val="2"/>
            <w:vAlign w:val="center"/>
          </w:tcPr>
          <w:p w:rsidR="005850E4" w:rsidRPr="004F1005" w:rsidRDefault="0061764A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80,86</w:t>
            </w:r>
          </w:p>
        </w:tc>
      </w:tr>
      <w:tr w:rsidR="005850E4" w:rsidRPr="00002467" w:rsidTr="0094555E">
        <w:tc>
          <w:tcPr>
            <w:tcW w:w="2116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2.1</w:t>
            </w:r>
          </w:p>
        </w:tc>
        <w:tc>
          <w:tcPr>
            <w:tcW w:w="6946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Civilná ochrana</w:t>
            </w:r>
          </w:p>
        </w:tc>
      </w:tr>
      <w:tr w:rsidR="005850E4" w:rsidRPr="004F1005" w:rsidTr="0094555E">
        <w:trPr>
          <w:trHeight w:val="567"/>
        </w:trPr>
        <w:tc>
          <w:tcPr>
            <w:tcW w:w="1519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5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008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19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5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1 000</w:t>
            </w:r>
          </w:p>
        </w:tc>
        <w:tc>
          <w:tcPr>
            <w:tcW w:w="164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1 150</w:t>
            </w:r>
          </w:p>
        </w:tc>
        <w:tc>
          <w:tcPr>
            <w:tcW w:w="1649" w:type="dxa"/>
            <w:vAlign w:val="center"/>
          </w:tcPr>
          <w:p w:rsidR="005850E4" w:rsidRPr="003F72A4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1 147,0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AF2FE3" w:rsidRDefault="0061764A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927,41</w:t>
            </w:r>
          </w:p>
        </w:tc>
        <w:tc>
          <w:tcPr>
            <w:tcW w:w="1008" w:type="dxa"/>
            <w:gridSpan w:val="2"/>
            <w:vAlign w:val="center"/>
          </w:tcPr>
          <w:p w:rsidR="005850E4" w:rsidRPr="004F1005" w:rsidRDefault="0061764A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80,86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9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d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ochranu obyvateľov pred dopadom mimoriadnych udalostí</w:t>
            </w:r>
            <w:r>
              <w:rPr>
                <w:rFonts w:ascii="Arial" w:hAnsi="Arial" w:cs="Arial"/>
                <w:dstrike/>
                <w:sz w:val="16"/>
                <w:szCs w:val="16"/>
              </w:rPr>
              <w:t xml:space="preserve">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aktualizovaná agenda CO </w:t>
            </w:r>
          </w:p>
          <w:p w:rsidR="005850E4" w:rsidRDefault="005850E4" w:rsidP="005850E4">
            <w:pPr>
              <w:pStyle w:val="Textbubliny"/>
              <w:rPr>
                <w:rFonts w:ascii="Arial" w:hAnsi="Arial" w:cs="Arial"/>
                <w:dstrike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</w:trPr>
        <w:tc>
          <w:tcPr>
            <w:tcW w:w="3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plnenie zákonných požiadaviek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0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92"/>
        <w:gridCol w:w="7"/>
        <w:gridCol w:w="82"/>
        <w:gridCol w:w="903"/>
        <w:gridCol w:w="9"/>
        <w:gridCol w:w="1635"/>
        <w:gridCol w:w="20"/>
        <w:gridCol w:w="1627"/>
        <w:gridCol w:w="28"/>
        <w:gridCol w:w="910"/>
        <w:gridCol w:w="598"/>
        <w:gridCol w:w="393"/>
        <w:gridCol w:w="737"/>
      </w:tblGrid>
      <w:tr w:rsidR="00DA66B5" w:rsidRPr="00002467" w:rsidTr="00067545">
        <w:tc>
          <w:tcPr>
            <w:tcW w:w="2205" w:type="dxa"/>
            <w:gridSpan w:val="4"/>
            <w:shd w:val="clear" w:color="auto" w:fill="FFCC99"/>
          </w:tcPr>
          <w:p w:rsidR="00DA66B5" w:rsidRPr="0094555E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94555E">
              <w:rPr>
                <w:rFonts w:ascii="Arial Narrow" w:hAnsi="Arial Narrow" w:cs="Arial"/>
                <w:b/>
                <w:sz w:val="28"/>
                <w:szCs w:val="28"/>
              </w:rPr>
              <w:t>Program 3</w:t>
            </w:r>
          </w:p>
        </w:tc>
        <w:tc>
          <w:tcPr>
            <w:tcW w:w="6860" w:type="dxa"/>
            <w:gridSpan w:val="10"/>
            <w:shd w:val="clear" w:color="auto" w:fill="FFCC99"/>
          </w:tcPr>
          <w:p w:rsidR="00DA66B5" w:rsidRPr="0094555E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94555E">
              <w:rPr>
                <w:rFonts w:ascii="Arial Narrow" w:hAnsi="Arial Narrow" w:cs="Arial"/>
                <w:sz w:val="28"/>
                <w:szCs w:val="28"/>
              </w:rPr>
              <w:t>Bezpečnosť, právo a poriadok</w:t>
            </w:r>
          </w:p>
        </w:tc>
      </w:tr>
      <w:tr w:rsidR="00EE2192" w:rsidRPr="004F1005" w:rsidTr="00067545">
        <w:trPr>
          <w:trHeight w:val="567"/>
        </w:trPr>
        <w:tc>
          <w:tcPr>
            <w:tcW w:w="1524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4" w:type="dxa"/>
            <w:gridSpan w:val="4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4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7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4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4" w:type="dxa"/>
            <w:gridSpan w:val="4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75 784</w:t>
            </w:r>
          </w:p>
        </w:tc>
        <w:tc>
          <w:tcPr>
            <w:tcW w:w="1644" w:type="dxa"/>
            <w:gridSpan w:val="2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86 023</w:t>
            </w:r>
          </w:p>
        </w:tc>
        <w:tc>
          <w:tcPr>
            <w:tcW w:w="1647" w:type="dxa"/>
            <w:gridSpan w:val="2"/>
            <w:vAlign w:val="center"/>
          </w:tcPr>
          <w:p w:rsidR="005850E4" w:rsidRPr="003F72A4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91 562,0</w:t>
            </w:r>
          </w:p>
        </w:tc>
        <w:tc>
          <w:tcPr>
            <w:tcW w:w="1536" w:type="dxa"/>
            <w:gridSpan w:val="3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87 654,18</w:t>
            </w:r>
          </w:p>
        </w:tc>
        <w:tc>
          <w:tcPr>
            <w:tcW w:w="1130" w:type="dxa"/>
            <w:gridSpan w:val="2"/>
            <w:vAlign w:val="center"/>
          </w:tcPr>
          <w:p w:rsidR="005850E4" w:rsidRPr="004F1005" w:rsidRDefault="00A02337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95,73</w:t>
            </w:r>
          </w:p>
        </w:tc>
      </w:tr>
      <w:tr w:rsidR="005850E4" w:rsidRPr="00002467" w:rsidTr="00067545">
        <w:tc>
          <w:tcPr>
            <w:tcW w:w="2116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3.1</w:t>
            </w:r>
          </w:p>
        </w:tc>
        <w:tc>
          <w:tcPr>
            <w:tcW w:w="6949" w:type="dxa"/>
            <w:gridSpan w:val="1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Verejný poriadok a bezpečnosť</w:t>
            </w:r>
          </w:p>
        </w:tc>
      </w:tr>
      <w:tr w:rsidR="005850E4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4" w:type="dxa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4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7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4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4" w:type="dxa"/>
            <w:gridSpan w:val="4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69 911</w:t>
            </w:r>
          </w:p>
        </w:tc>
        <w:tc>
          <w:tcPr>
            <w:tcW w:w="1644" w:type="dxa"/>
            <w:gridSpan w:val="2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73 431</w:t>
            </w:r>
          </w:p>
        </w:tc>
        <w:tc>
          <w:tcPr>
            <w:tcW w:w="1647" w:type="dxa"/>
            <w:gridSpan w:val="2"/>
            <w:vAlign w:val="center"/>
          </w:tcPr>
          <w:p w:rsidR="005850E4" w:rsidRPr="003F72A4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81 002,0</w:t>
            </w:r>
          </w:p>
        </w:tc>
        <w:tc>
          <w:tcPr>
            <w:tcW w:w="1536" w:type="dxa"/>
            <w:gridSpan w:val="3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80 062,22</w:t>
            </w:r>
          </w:p>
        </w:tc>
        <w:tc>
          <w:tcPr>
            <w:tcW w:w="1130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98,84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Minimalizovať protispoločenskú činnosť aktívnym prístupom hliadok obecnej polície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vykonaných hliadok príslušníkmi OP  za rok 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4"/>
        </w:trPr>
        <w:tc>
          <w:tcPr>
            <w:tcW w:w="31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hodín príslušníkov OP v hliadkovej službe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3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celkový počet príslušníkov OP 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6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Eliminovať hrubé narúšanie verejného poriadku počas</w:t>
            </w: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kultúrnych a športových podujatí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percentuálna účasť OP na športových a kultúrnych podujatiach organizovaných obcou 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6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6B7B59" w:rsidRDefault="005850E4" w:rsidP="005850E4">
            <w:pPr>
              <w:spacing w:line="360" w:lineRule="auto"/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Minimalizovať počet túlavých zvierat, prenos nákazlivých chorôb a počet napadnutých osôb týmito zvieratami</w:t>
            </w:r>
            <w:r w:rsidRPr="006B7B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priemerná doba odchytu od nahlásenia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dní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dni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rPr>
          <w:trHeight w:hRule="exact" w:val="567"/>
        </w:trPr>
        <w:tc>
          <w:tcPr>
            <w:tcW w:w="3108" w:type="dxa"/>
            <w:gridSpan w:val="5"/>
            <w:tcBorders>
              <w:top w:val="nil"/>
            </w:tcBorders>
            <w:vAlign w:val="bottom"/>
          </w:tcPr>
          <w:p w:rsidR="005850E4" w:rsidRPr="006964EE" w:rsidRDefault="005850E4" w:rsidP="005850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</w:tcBorders>
          </w:tcPr>
          <w:p w:rsidR="005850E4" w:rsidRPr="006B7B59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úspešnosti odchytu zvierat z nahlásených prípadov</w:t>
            </w:r>
            <w:r w:rsidRPr="006B7B5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38" w:type="dxa"/>
            <w:gridSpan w:val="2"/>
            <w:tcBorders>
              <w:top w:val="nil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B7B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tcBorders>
              <w:top w:val="nil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rPr>
          <w:trHeight w:hRule="exact" w:val="539"/>
        </w:trPr>
        <w:tc>
          <w:tcPr>
            <w:tcW w:w="3108" w:type="dxa"/>
            <w:gridSpan w:val="5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Zabezpečiť promptné doručovanie súdnych zásielok</w:t>
            </w:r>
          </w:p>
        </w:tc>
        <w:tc>
          <w:tcPr>
            <w:tcW w:w="3291" w:type="dxa"/>
            <w:gridSpan w:val="4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čas potrebný na doručenie od prebratia zásielky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48 hodín</w:t>
            </w:r>
          </w:p>
        </w:tc>
        <w:tc>
          <w:tcPr>
            <w:tcW w:w="991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48 hodín</w:t>
            </w:r>
          </w:p>
        </w:tc>
        <w:tc>
          <w:tcPr>
            <w:tcW w:w="737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6964EE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line="360" w:lineRule="auto"/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Maximalizovať bezpečnosť prechodu pre chodov pri školách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hodín dozoru na prechode pre chodcov pri školách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6B7B59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RPr="00002467" w:rsidTr="00067545">
        <w:tc>
          <w:tcPr>
            <w:tcW w:w="2123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3.2</w:t>
            </w:r>
          </w:p>
        </w:tc>
        <w:tc>
          <w:tcPr>
            <w:tcW w:w="6942" w:type="dxa"/>
            <w:gridSpan w:val="11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Monitorovací kamerový systém obce</w:t>
            </w:r>
          </w:p>
        </w:tc>
      </w:tr>
      <w:tr w:rsidR="005850E4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5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067545">
        <w:trPr>
          <w:trHeight w:val="551"/>
        </w:trPr>
        <w:tc>
          <w:tcPr>
            <w:tcW w:w="1524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5"/>
          </w:tcPr>
          <w:p w:rsidR="005850E4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850E4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3F72A4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  <w:gridSpan w:val="2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130" w:type="dxa"/>
            <w:gridSpan w:val="2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pasívnu bezpečnosť obce </w:t>
            </w:r>
          </w:p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novo inštalovaných kamier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pokrytie obce kamerami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prevádzkových kamier v obci spolu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zabezpečená obsluha 24 hodín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8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vykonaných odborných prehliadok a skúšok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5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E4" w:rsidRDefault="005850E4" w:rsidP="005850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objasnených protispoločenských  činností zo všetkých  zdokumentovaných  kamerovým systémom 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067545">
        <w:tc>
          <w:tcPr>
            <w:tcW w:w="2123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3.3</w:t>
            </w:r>
          </w:p>
        </w:tc>
        <w:tc>
          <w:tcPr>
            <w:tcW w:w="6942" w:type="dxa"/>
            <w:gridSpan w:val="11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Ochrana pred požiarmi</w:t>
            </w:r>
          </w:p>
        </w:tc>
      </w:tr>
      <w:tr w:rsidR="005850E4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5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4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5 872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12 592</w:t>
            </w:r>
          </w:p>
        </w:tc>
        <w:tc>
          <w:tcPr>
            <w:tcW w:w="1655" w:type="dxa"/>
            <w:gridSpan w:val="2"/>
            <w:vAlign w:val="center"/>
          </w:tcPr>
          <w:p w:rsidR="005850E4" w:rsidRPr="003F72A4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10 560,0</w:t>
            </w:r>
          </w:p>
        </w:tc>
        <w:tc>
          <w:tcPr>
            <w:tcW w:w="1508" w:type="dxa"/>
            <w:gridSpan w:val="2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7 591,96</w:t>
            </w:r>
          </w:p>
        </w:tc>
        <w:tc>
          <w:tcPr>
            <w:tcW w:w="1130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71,89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Minimalizovať riziko vzniku požiarov na území obce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realizovaných periodických prednášok za rok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0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vykonaných  preventívnych prehliadok budov za rok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1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zrealizovaných hasičských cvičení dobrovoľného   hasičského zboru obce za rok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tbl>
      <w:tblPr>
        <w:tblW w:w="963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88"/>
        <w:gridCol w:w="6"/>
        <w:gridCol w:w="6"/>
        <w:gridCol w:w="78"/>
        <w:gridCol w:w="898"/>
        <w:gridCol w:w="10"/>
        <w:gridCol w:w="7"/>
        <w:gridCol w:w="1620"/>
        <w:gridCol w:w="20"/>
        <w:gridCol w:w="15"/>
        <w:gridCol w:w="1607"/>
        <w:gridCol w:w="27"/>
        <w:gridCol w:w="21"/>
        <w:gridCol w:w="1203"/>
        <w:gridCol w:w="453"/>
        <w:gridCol w:w="820"/>
        <w:gridCol w:w="734"/>
      </w:tblGrid>
      <w:tr w:rsidR="00DA66B5" w:rsidRPr="00002467" w:rsidTr="00CC4903">
        <w:tc>
          <w:tcPr>
            <w:tcW w:w="2201" w:type="dxa"/>
            <w:gridSpan w:val="5"/>
            <w:shd w:val="clear" w:color="auto" w:fill="FFCC99"/>
          </w:tcPr>
          <w:p w:rsidR="00DA66B5" w:rsidRPr="00067545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67545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4</w:t>
            </w:r>
          </w:p>
        </w:tc>
        <w:tc>
          <w:tcPr>
            <w:tcW w:w="7435" w:type="dxa"/>
            <w:gridSpan w:val="13"/>
            <w:shd w:val="clear" w:color="auto" w:fill="FFCC99"/>
          </w:tcPr>
          <w:p w:rsidR="00DA66B5" w:rsidRPr="00067545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67545">
              <w:rPr>
                <w:rFonts w:ascii="Arial Narrow" w:hAnsi="Arial Narrow" w:cs="Arial"/>
                <w:sz w:val="28"/>
                <w:szCs w:val="28"/>
              </w:rPr>
              <w:t>Prostredie pre život</w:t>
            </w:r>
          </w:p>
        </w:tc>
      </w:tr>
      <w:tr w:rsidR="00EE2192" w:rsidRPr="004F1005" w:rsidTr="00CC4903">
        <w:trPr>
          <w:trHeight w:val="567"/>
        </w:trPr>
        <w:tc>
          <w:tcPr>
            <w:tcW w:w="1523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76" w:type="dxa"/>
            <w:gridSpan w:val="5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37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2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51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007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76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135 912</w:t>
            </w:r>
          </w:p>
        </w:tc>
        <w:tc>
          <w:tcPr>
            <w:tcW w:w="1637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140 130</w:t>
            </w:r>
          </w:p>
        </w:tc>
        <w:tc>
          <w:tcPr>
            <w:tcW w:w="1642" w:type="dxa"/>
            <w:gridSpan w:val="3"/>
            <w:vAlign w:val="center"/>
          </w:tcPr>
          <w:p w:rsidR="005850E4" w:rsidRPr="004D71CC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141 856,0</w:t>
            </w:r>
          </w:p>
        </w:tc>
        <w:tc>
          <w:tcPr>
            <w:tcW w:w="1251" w:type="dxa"/>
            <w:gridSpan w:val="3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114 684,85</w:t>
            </w:r>
          </w:p>
        </w:tc>
        <w:tc>
          <w:tcPr>
            <w:tcW w:w="2007" w:type="dxa"/>
            <w:gridSpan w:val="3"/>
            <w:vAlign w:val="center"/>
          </w:tcPr>
          <w:p w:rsidR="005850E4" w:rsidRPr="004F1005" w:rsidRDefault="00A02337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80,85</w:t>
            </w:r>
          </w:p>
        </w:tc>
      </w:tr>
      <w:tr w:rsidR="005850E4" w:rsidRPr="00002467" w:rsidTr="00CC4903">
        <w:tc>
          <w:tcPr>
            <w:tcW w:w="2111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4.1</w:t>
            </w:r>
          </w:p>
        </w:tc>
        <w:tc>
          <w:tcPr>
            <w:tcW w:w="7525" w:type="dxa"/>
            <w:gridSpan w:val="16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Menšie obecné služby</w:t>
            </w:r>
          </w:p>
        </w:tc>
      </w:tr>
      <w:tr w:rsidR="005850E4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76" w:type="dxa"/>
            <w:gridSpan w:val="5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37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2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51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007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76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14 842</w:t>
            </w:r>
          </w:p>
        </w:tc>
        <w:tc>
          <w:tcPr>
            <w:tcW w:w="1637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11 580</w:t>
            </w:r>
          </w:p>
        </w:tc>
        <w:tc>
          <w:tcPr>
            <w:tcW w:w="1642" w:type="dxa"/>
            <w:gridSpan w:val="3"/>
            <w:vAlign w:val="center"/>
          </w:tcPr>
          <w:p w:rsidR="005850E4" w:rsidRPr="004D71CC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16 000,0</w:t>
            </w:r>
          </w:p>
        </w:tc>
        <w:tc>
          <w:tcPr>
            <w:tcW w:w="1251" w:type="dxa"/>
            <w:gridSpan w:val="3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15 031,21</w:t>
            </w:r>
          </w:p>
        </w:tc>
        <w:tc>
          <w:tcPr>
            <w:tcW w:w="2007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93,94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0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79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4"/>
        </w:trPr>
        <w:tc>
          <w:tcPr>
            <w:tcW w:w="3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Udržať pracovné návyky u nezamestnaných občanov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naplnenia stavu nezamestnaných občanov z počtu požadovaných v rámci projektu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CC4903">
        <w:tc>
          <w:tcPr>
            <w:tcW w:w="2117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4.2</w:t>
            </w:r>
          </w:p>
        </w:tc>
        <w:tc>
          <w:tcPr>
            <w:tcW w:w="7519" w:type="dxa"/>
            <w:gridSpan w:val="15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a údržba miestnych komunikácií</w:t>
            </w:r>
          </w:p>
        </w:tc>
      </w:tr>
      <w:tr w:rsidR="005850E4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rok</w:t>
            </w:r>
          </w:p>
        </w:tc>
        <w:tc>
          <w:tcPr>
            <w:tcW w:w="1586" w:type="dxa"/>
            <w:gridSpan w:val="6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49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24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007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6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44 654</w:t>
            </w:r>
          </w:p>
        </w:tc>
        <w:tc>
          <w:tcPr>
            <w:tcW w:w="1647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2 000</w:t>
            </w:r>
          </w:p>
        </w:tc>
        <w:tc>
          <w:tcPr>
            <w:tcW w:w="1649" w:type="dxa"/>
            <w:gridSpan w:val="3"/>
            <w:vAlign w:val="center"/>
          </w:tcPr>
          <w:p w:rsidR="005850E4" w:rsidRPr="004D71CC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6 644,0</w:t>
            </w:r>
          </w:p>
        </w:tc>
        <w:tc>
          <w:tcPr>
            <w:tcW w:w="1224" w:type="dxa"/>
            <w:gridSpan w:val="2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4 326,28</w:t>
            </w:r>
          </w:p>
        </w:tc>
        <w:tc>
          <w:tcPr>
            <w:tcW w:w="2007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65,11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69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kvalitu cestných komunikácií na území obce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plocha opravených komunikácií za rok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Pr="00FB7F2D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1"/>
        </w:trPr>
        <w:tc>
          <w:tcPr>
            <w:tcW w:w="3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celková dĺžka spravovaných miestnych komunikácií (km)</w:t>
            </w: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3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bezpečnosť cestnej premávky počas zimných mesiacov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dĺžka posypaných komunikácií (údržba posypovou soľou)  z celkovej dĺžky za rok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dĺžka odhŕňaných komunikácií z celkovej dĺžky za rok  </w:t>
            </w: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údržbu a dopĺňanie dopravného značenia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úplnosť dopravného značenia na území obce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850E4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Estetické a účelné autobusové zastávky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upravených autobusových zastávok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CC4903">
        <w:tc>
          <w:tcPr>
            <w:tcW w:w="2123" w:type="dxa"/>
            <w:gridSpan w:val="4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4.3</w:t>
            </w:r>
          </w:p>
        </w:tc>
        <w:tc>
          <w:tcPr>
            <w:tcW w:w="7513" w:type="dxa"/>
            <w:gridSpan w:val="14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Výstavba obce</w:t>
            </w:r>
          </w:p>
        </w:tc>
      </w:tr>
      <w:tr w:rsidR="005850E4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7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5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4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7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1800</w:t>
            </w:r>
          </w:p>
        </w:tc>
        <w:tc>
          <w:tcPr>
            <w:tcW w:w="1655" w:type="dxa"/>
            <w:gridSpan w:val="3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3 400</w:t>
            </w:r>
          </w:p>
        </w:tc>
        <w:tc>
          <w:tcPr>
            <w:tcW w:w="1655" w:type="dxa"/>
            <w:gridSpan w:val="3"/>
            <w:vAlign w:val="center"/>
          </w:tcPr>
          <w:p w:rsidR="005850E4" w:rsidRPr="004D71CC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1 500,0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277,0</w:t>
            </w:r>
          </w:p>
        </w:tc>
        <w:tc>
          <w:tcPr>
            <w:tcW w:w="1554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18,47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2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15"/>
        <w:gridCol w:w="602"/>
        <w:gridCol w:w="803"/>
        <w:gridCol w:w="328"/>
        <w:gridCol w:w="2550"/>
        <w:gridCol w:w="454"/>
        <w:gridCol w:w="1056"/>
        <w:gridCol w:w="1058"/>
        <w:gridCol w:w="1128"/>
      </w:tblGrid>
      <w:tr w:rsidR="00EE2192" w:rsidTr="006338CA">
        <w:trPr>
          <w:trHeight w:val="1039"/>
        </w:trPr>
        <w:tc>
          <w:tcPr>
            <w:tcW w:w="153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Cieľ</w:t>
            </w: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Tr="006D452A">
        <w:trPr>
          <w:trHeight w:hRule="exact" w:val="904"/>
        </w:trPr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efektívnu prípravu odborných podkladov k realizovaným investičným akciám obce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vykonaných verejných obstarávaní za rok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Pr="00FB7F2D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2192" w:rsidTr="006D452A">
        <w:trPr>
          <w:trHeight w:hRule="exact" w:val="653"/>
        </w:trPr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efektívne usporiadanie majetku obce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vyhotovených geometrických plánov za rok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2192" w:rsidTr="006D452A">
        <w:trPr>
          <w:trHeight w:hRule="exact" w:val="511"/>
        </w:trPr>
        <w:tc>
          <w:tcPr>
            <w:tcW w:w="15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návrhov na vysporiadanie majetkových práv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2192" w:rsidRPr="00002467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5" w:type="pct"/>
            <w:gridSpan w:val="2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4.4</w:t>
            </w:r>
          </w:p>
        </w:tc>
        <w:tc>
          <w:tcPr>
            <w:tcW w:w="3885" w:type="pct"/>
            <w:gridSpan w:val="7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a údržba majetku</w:t>
            </w:r>
          </w:p>
        </w:tc>
      </w:tr>
      <w:tr w:rsidR="00EE2192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98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913" w:type="pct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343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95" w:type="pct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594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98" w:type="pct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913" w:type="pct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74 615</w:t>
            </w:r>
          </w:p>
        </w:tc>
        <w:tc>
          <w:tcPr>
            <w:tcW w:w="1343" w:type="pct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123 150</w:t>
            </w:r>
          </w:p>
        </w:tc>
        <w:tc>
          <w:tcPr>
            <w:tcW w:w="795" w:type="pct"/>
            <w:gridSpan w:val="2"/>
            <w:vAlign w:val="center"/>
          </w:tcPr>
          <w:p w:rsidR="005850E4" w:rsidRPr="004D71CC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117 712,0</w:t>
            </w:r>
          </w:p>
        </w:tc>
        <w:tc>
          <w:tcPr>
            <w:tcW w:w="557" w:type="pct"/>
            <w:vAlign w:val="center"/>
          </w:tcPr>
          <w:p w:rsidR="005850E4" w:rsidRPr="00AF2FE3" w:rsidRDefault="00A02337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95 050,36</w:t>
            </w:r>
          </w:p>
        </w:tc>
        <w:tc>
          <w:tcPr>
            <w:tcW w:w="594" w:type="pct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80,75</w:t>
            </w:r>
          </w:p>
        </w:tc>
      </w:tr>
      <w:tr w:rsidR="005850E4" w:rsidTr="006338CA">
        <w:trPr>
          <w:trHeight w:val="1039"/>
        </w:trPr>
        <w:tc>
          <w:tcPr>
            <w:tcW w:w="171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58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6D452A">
        <w:trPr>
          <w:trHeight w:hRule="exact" w:val="497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funkčnú a hospodárnu prevádzku budov obecného úradu 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spravovaných budov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2"/>
        </w:trPr>
        <w:tc>
          <w:tcPr>
            <w:tcW w:w="1711" w:type="pct"/>
            <w:gridSpan w:val="4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C85B4D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moderné a bezpečné pracovné prostredie</w:t>
            </w:r>
            <w:r w:rsidRPr="00C85B4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C85B4D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áno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C85B4D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5B4D">
              <w:rPr>
                <w:rFonts w:ascii="Arial" w:hAnsi="Arial" w:cs="Arial"/>
                <w:iCs/>
                <w:sz w:val="16"/>
                <w:szCs w:val="16"/>
              </w:rPr>
              <w:t>áno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C85B4D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5850E4" w:rsidRPr="00A926FC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0"/>
        </w:trPr>
        <w:tc>
          <w:tcPr>
            <w:tcW w:w="1711" w:type="pct"/>
            <w:gridSpan w:val="4"/>
            <w:vMerge w:val="restart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starostlivosť o existujúcu verejnú zeleň 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vyrúbaných stromov za rok 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711" w:type="pct"/>
            <w:gridSpan w:val="4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kosieb reprezentačnej zelene za rok 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9"/>
        </w:trPr>
        <w:tc>
          <w:tcPr>
            <w:tcW w:w="1711" w:type="pct"/>
            <w:gridSpan w:val="4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kosieb ostatnej zelene za rok 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3"/>
        </w:trPr>
        <w:tc>
          <w:tcPr>
            <w:tcW w:w="1711" w:type="pct"/>
            <w:gridSpan w:val="4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plocha hrabania lístia na jeseň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12 ha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12 ha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7"/>
        </w:trPr>
        <w:tc>
          <w:tcPr>
            <w:tcW w:w="1711" w:type="pct"/>
            <w:gridSpan w:val="4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Zabezpečovať revitalizáciu plôch  zelene v obci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 ks vysadených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drevín</w:t>
            </w: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 za rok 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50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50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5850E4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1"/>
        </w:trPr>
        <w:tc>
          <w:tcPr>
            <w:tcW w:w="1711" w:type="pct"/>
            <w:gridSpan w:val="4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komplexnú starostlivosť o stromy a kroviny na území obce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 orezávaných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drevín</w:t>
            </w:r>
          </w:p>
        </w:tc>
        <w:tc>
          <w:tcPr>
            <w:tcW w:w="556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57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</w:tcBorders>
          </w:tcPr>
          <w:p w:rsidR="005850E4" w:rsidRPr="00214423" w:rsidRDefault="005850E4" w:rsidP="005850E4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</w:tbl>
    <w:p w:rsidR="005B0BF5" w:rsidRDefault="005B0BF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8"/>
        <w:gridCol w:w="906"/>
        <w:gridCol w:w="1656"/>
        <w:gridCol w:w="1656"/>
        <w:gridCol w:w="1080"/>
        <w:gridCol w:w="576"/>
        <w:gridCol w:w="416"/>
        <w:gridCol w:w="993"/>
      </w:tblGrid>
      <w:tr w:rsidR="00DA66B5" w:rsidRPr="00002467" w:rsidTr="005639C7">
        <w:tc>
          <w:tcPr>
            <w:tcW w:w="2210" w:type="dxa"/>
            <w:gridSpan w:val="3"/>
            <w:shd w:val="clear" w:color="auto" w:fill="FFCC99"/>
          </w:tcPr>
          <w:p w:rsidR="00DA66B5" w:rsidRPr="006D452A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6D452A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5</w:t>
            </w:r>
          </w:p>
        </w:tc>
        <w:tc>
          <w:tcPr>
            <w:tcW w:w="7283" w:type="dxa"/>
            <w:gridSpan w:val="7"/>
            <w:shd w:val="clear" w:color="auto" w:fill="FFCC99"/>
          </w:tcPr>
          <w:p w:rsidR="00DA66B5" w:rsidRPr="006D452A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6D452A">
              <w:rPr>
                <w:rFonts w:ascii="Arial Narrow" w:hAnsi="Arial Narrow" w:cs="Arial"/>
                <w:sz w:val="28"/>
                <w:szCs w:val="28"/>
              </w:rPr>
              <w:t>Odpadové hospodárstvo</w:t>
            </w:r>
          </w:p>
        </w:tc>
      </w:tr>
      <w:tr w:rsidR="00EE2192" w:rsidRPr="004F1005" w:rsidTr="005639C7">
        <w:trPr>
          <w:trHeight w:val="567"/>
        </w:trPr>
        <w:tc>
          <w:tcPr>
            <w:tcW w:w="1522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352 349</w:t>
            </w:r>
          </w:p>
        </w:tc>
        <w:tc>
          <w:tcPr>
            <w:tcW w:w="165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122 610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138 988,0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147 902,0</w:t>
            </w:r>
          </w:p>
        </w:tc>
        <w:tc>
          <w:tcPr>
            <w:tcW w:w="1409" w:type="dxa"/>
            <w:gridSpan w:val="2"/>
            <w:vAlign w:val="center"/>
          </w:tcPr>
          <w:p w:rsidR="005850E4" w:rsidRPr="004F1005" w:rsidRDefault="00A704EE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106,41</w:t>
            </w:r>
          </w:p>
        </w:tc>
      </w:tr>
      <w:tr w:rsidR="005850E4" w:rsidRPr="00002467" w:rsidTr="005639C7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5.1</w:t>
            </w:r>
          </w:p>
        </w:tc>
        <w:tc>
          <w:tcPr>
            <w:tcW w:w="7371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Odvoz a zneškodňovanie komunálneho odpadu</w:t>
            </w:r>
          </w:p>
        </w:tc>
      </w:tr>
      <w:tr w:rsidR="005850E4" w:rsidRPr="004F1005" w:rsidTr="005639C7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324 382</w:t>
            </w:r>
          </w:p>
        </w:tc>
        <w:tc>
          <w:tcPr>
            <w:tcW w:w="165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92 940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105 166,0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115 106,50</w:t>
            </w:r>
          </w:p>
        </w:tc>
        <w:tc>
          <w:tcPr>
            <w:tcW w:w="1409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109,45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1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Zabezpečiť nákladovo efektívny zvoz a odvoz odpadov rešpektujúci potreby obyvateľov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predpokladané množstvo vzniknutého odpadu za rok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8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minimálne predpokladané množstvo vyseparovaného odpadu z celkového objemu KO za rok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5639C7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5.2</w:t>
            </w:r>
          </w:p>
        </w:tc>
        <w:tc>
          <w:tcPr>
            <w:tcW w:w="7371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Nakladanie s odpadovými vodami</w:t>
            </w:r>
          </w:p>
        </w:tc>
      </w:tr>
      <w:tr w:rsidR="005850E4" w:rsidRPr="004F1005" w:rsidTr="005639C7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27 968</w:t>
            </w:r>
          </w:p>
        </w:tc>
        <w:tc>
          <w:tcPr>
            <w:tcW w:w="165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29 670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33 822,0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32 795,50</w:t>
            </w:r>
          </w:p>
        </w:tc>
        <w:tc>
          <w:tcPr>
            <w:tcW w:w="1409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96,96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zvoz odpadových vôd na ČOV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množstvo vyvezených a prečistených odpadových vôd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850E4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domácností vyvážajúcich odpadové vody na ČOV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9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C71BD3" w:rsidRDefault="005850E4" w:rsidP="005850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1BD3">
              <w:rPr>
                <w:rFonts w:ascii="Arial" w:hAnsi="Arial" w:cs="Arial"/>
                <w:i/>
                <w:sz w:val="16"/>
                <w:szCs w:val="16"/>
              </w:rPr>
              <w:t>Budovanie kanalizačnej siete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Pr="00C71BD3" w:rsidRDefault="005850E4" w:rsidP="005850E4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1BD3">
              <w:rPr>
                <w:rFonts w:ascii="Arial" w:hAnsi="Arial" w:cs="Arial"/>
                <w:i/>
                <w:iCs/>
                <w:sz w:val="16"/>
                <w:szCs w:val="16"/>
              </w:rPr>
              <w:t>dĺžka novovybudovanej kanalizačnej siete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9"/>
        <w:gridCol w:w="905"/>
        <w:gridCol w:w="1656"/>
        <w:gridCol w:w="1656"/>
        <w:gridCol w:w="1222"/>
        <w:gridCol w:w="434"/>
        <w:gridCol w:w="558"/>
        <w:gridCol w:w="142"/>
        <w:gridCol w:w="850"/>
      </w:tblGrid>
      <w:tr w:rsidR="00DA66B5" w:rsidRPr="00002467" w:rsidTr="005F7790">
        <w:tc>
          <w:tcPr>
            <w:tcW w:w="2211" w:type="dxa"/>
            <w:gridSpan w:val="3"/>
            <w:shd w:val="clear" w:color="auto" w:fill="FFCC99"/>
          </w:tcPr>
          <w:p w:rsidR="00DA66B5" w:rsidRPr="000478DF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478DF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6</w:t>
            </w:r>
          </w:p>
        </w:tc>
        <w:tc>
          <w:tcPr>
            <w:tcW w:w="7423" w:type="dxa"/>
            <w:gridSpan w:val="8"/>
            <w:shd w:val="clear" w:color="auto" w:fill="FFCC99"/>
          </w:tcPr>
          <w:p w:rsidR="00DA66B5" w:rsidRPr="000478DF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478DF">
              <w:rPr>
                <w:rFonts w:ascii="Arial Narrow" w:hAnsi="Arial Narrow" w:cs="Arial"/>
                <w:sz w:val="28"/>
                <w:szCs w:val="28"/>
              </w:rPr>
              <w:t>Občianska vybavenosť</w:t>
            </w:r>
          </w:p>
        </w:tc>
      </w:tr>
      <w:tr w:rsidR="00EE2192" w:rsidRPr="004F1005" w:rsidTr="005F7790">
        <w:trPr>
          <w:trHeight w:val="567"/>
        </w:trPr>
        <w:tc>
          <w:tcPr>
            <w:tcW w:w="1522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101 108</w:t>
            </w:r>
          </w:p>
        </w:tc>
        <w:tc>
          <w:tcPr>
            <w:tcW w:w="165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19 050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15 950,0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14 795,63</w:t>
            </w:r>
          </w:p>
        </w:tc>
        <w:tc>
          <w:tcPr>
            <w:tcW w:w="1550" w:type="dxa"/>
            <w:gridSpan w:val="3"/>
            <w:vAlign w:val="center"/>
          </w:tcPr>
          <w:p w:rsidR="005850E4" w:rsidRPr="004F1005" w:rsidRDefault="00A704EE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92,76</w:t>
            </w:r>
          </w:p>
        </w:tc>
      </w:tr>
      <w:tr w:rsidR="005850E4" w:rsidRPr="00002467" w:rsidTr="005F7790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6.1</w:t>
            </w:r>
          </w:p>
        </w:tc>
        <w:tc>
          <w:tcPr>
            <w:tcW w:w="7512" w:type="dxa"/>
            <w:gridSpan w:val="9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Rozvoj obce</w:t>
            </w:r>
          </w:p>
        </w:tc>
      </w:tr>
      <w:tr w:rsidR="005850E4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89 402</w:t>
            </w:r>
          </w:p>
        </w:tc>
        <w:tc>
          <w:tcPr>
            <w:tcW w:w="1656" w:type="dxa"/>
            <w:vAlign w:val="center"/>
          </w:tcPr>
          <w:p w:rsidR="005850E4" w:rsidRPr="00AF2FE3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sz w:val="18"/>
                <w:szCs w:val="18"/>
              </w:rPr>
              <w:t>5 200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1000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F2FE3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2FE3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550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Aktuálne rozvojové dokumenty obce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Aktualizácia územného plánu obce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Aktualizácia PHSR obce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B0BF5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5F7790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6.2</w:t>
            </w:r>
          </w:p>
        </w:tc>
        <w:tc>
          <w:tcPr>
            <w:tcW w:w="7512" w:type="dxa"/>
            <w:gridSpan w:val="9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Verejné osvetlenie</w:t>
            </w:r>
          </w:p>
        </w:tc>
      </w:tr>
      <w:tr w:rsidR="005850E4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11 707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13 850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14 950,0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14 795,63</w:t>
            </w:r>
          </w:p>
        </w:tc>
        <w:tc>
          <w:tcPr>
            <w:tcW w:w="1550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98,97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efektívnu prevádzku verejného osvetlenia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svietivosť svetelných bodov v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3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prevádzkovaných svetelných bodov v obci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ročná spotreba elektrickej energie na 1 svetelný bod (kW)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doba odstránenia poruchy od jej nahlásenia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dní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</w:p>
    <w:p w:rsidR="00146438" w:rsidRDefault="00146438" w:rsidP="008C309D">
      <w:pPr>
        <w:rPr>
          <w:rFonts w:ascii="Arial Narrow" w:hAnsi="Arial Narrow" w:cs="Tahoma"/>
        </w:rPr>
      </w:pPr>
      <w:bookmarkStart w:id="8" w:name="_GoBack"/>
      <w:bookmarkEnd w:id="8"/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9"/>
        <w:gridCol w:w="905"/>
        <w:gridCol w:w="1656"/>
        <w:gridCol w:w="1656"/>
        <w:gridCol w:w="1222"/>
        <w:gridCol w:w="434"/>
        <w:gridCol w:w="558"/>
        <w:gridCol w:w="992"/>
      </w:tblGrid>
      <w:tr w:rsidR="00DA66B5" w:rsidRPr="00002467" w:rsidTr="005F7790">
        <w:tc>
          <w:tcPr>
            <w:tcW w:w="2211" w:type="dxa"/>
            <w:gridSpan w:val="3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7</w:t>
            </w:r>
          </w:p>
        </w:tc>
        <w:tc>
          <w:tcPr>
            <w:tcW w:w="7423" w:type="dxa"/>
            <w:gridSpan w:val="7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sz w:val="28"/>
                <w:szCs w:val="28"/>
              </w:rPr>
              <w:t>Zdravotná starostlivosť</w:t>
            </w:r>
          </w:p>
        </w:tc>
      </w:tr>
      <w:tr w:rsidR="00EE2192" w:rsidRPr="004F1005" w:rsidTr="005F7790">
        <w:trPr>
          <w:trHeight w:val="567"/>
        </w:trPr>
        <w:tc>
          <w:tcPr>
            <w:tcW w:w="1522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17 804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24 550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23 561,0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25 263,67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A704EE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107,23</w:t>
            </w:r>
          </w:p>
        </w:tc>
      </w:tr>
      <w:tr w:rsidR="005850E4" w:rsidRPr="00002467" w:rsidTr="005F7790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7.1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Zdravotné stredisko</w:t>
            </w:r>
          </w:p>
        </w:tc>
      </w:tr>
      <w:tr w:rsidR="005850E4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17 804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24 550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23 561,0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25 263,67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A704EE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107,23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Moderné zdravotné stredisko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poskytovaných zdravotných služieb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Medziročná úspora nákladov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2FE3" w:rsidRDefault="00AF2FE3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91"/>
        <w:gridCol w:w="903"/>
        <w:gridCol w:w="1656"/>
        <w:gridCol w:w="1656"/>
        <w:gridCol w:w="1222"/>
        <w:gridCol w:w="434"/>
        <w:gridCol w:w="558"/>
        <w:gridCol w:w="992"/>
      </w:tblGrid>
      <w:tr w:rsidR="00DA66B5" w:rsidRPr="00002467" w:rsidTr="00CF4ED2">
        <w:tc>
          <w:tcPr>
            <w:tcW w:w="2213" w:type="dxa"/>
            <w:gridSpan w:val="3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b/>
                <w:sz w:val="28"/>
                <w:szCs w:val="28"/>
              </w:rPr>
              <w:t>Program 8</w:t>
            </w:r>
          </w:p>
        </w:tc>
        <w:tc>
          <w:tcPr>
            <w:tcW w:w="7421" w:type="dxa"/>
            <w:gridSpan w:val="7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sz w:val="28"/>
                <w:szCs w:val="28"/>
              </w:rPr>
              <w:t>Šport a kultúra</w:t>
            </w:r>
          </w:p>
        </w:tc>
      </w:tr>
      <w:tr w:rsidR="00EE2192" w:rsidRPr="004F1005" w:rsidTr="00CF4ED2">
        <w:trPr>
          <w:trHeight w:val="567"/>
        </w:trPr>
        <w:tc>
          <w:tcPr>
            <w:tcW w:w="1522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79251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109 662</w:t>
            </w:r>
          </w:p>
        </w:tc>
        <w:tc>
          <w:tcPr>
            <w:tcW w:w="1656" w:type="dxa"/>
            <w:vAlign w:val="center"/>
          </w:tcPr>
          <w:p w:rsidR="005850E4" w:rsidRPr="004D71CC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143 037,0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130 035,10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1E0415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90,91</w:t>
            </w:r>
          </w:p>
        </w:tc>
      </w:tr>
      <w:tr w:rsidR="005850E4" w:rsidRPr="00002467" w:rsidTr="00CF4ED2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8.1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Športový areál</w:t>
            </w:r>
          </w:p>
        </w:tc>
      </w:tr>
      <w:tr w:rsidR="005850E4" w:rsidRPr="004F1005" w:rsidTr="00CF4ED2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22 804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23 300</w:t>
            </w:r>
          </w:p>
        </w:tc>
        <w:tc>
          <w:tcPr>
            <w:tcW w:w="1656" w:type="dxa"/>
            <w:vAlign w:val="center"/>
          </w:tcPr>
          <w:p w:rsidR="005850E4" w:rsidRPr="004D71CC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19 000,0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17 455,56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91,87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CF4E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priestory pre aktívne športové vyžitie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športovcov využívajúcich priestory na športovanie za rok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CF4E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zorganizovaných športových podujatí za rok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CF4ED2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8.2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športovým klubom</w:t>
            </w:r>
          </w:p>
        </w:tc>
      </w:tr>
      <w:tr w:rsidR="005850E4" w:rsidRPr="004F1005" w:rsidTr="00CF4ED2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13 731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9 400</w:t>
            </w:r>
          </w:p>
        </w:tc>
        <w:tc>
          <w:tcPr>
            <w:tcW w:w="1656" w:type="dxa"/>
            <w:vAlign w:val="center"/>
          </w:tcPr>
          <w:p w:rsidR="005850E4" w:rsidRPr="004D71CC" w:rsidRDefault="005E303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18 </w:t>
            </w:r>
            <w:r w:rsidR="00A704EE">
              <w:rPr>
                <w:rFonts w:ascii="Arial Narrow" w:hAnsi="Arial Narrow" w:cs="Arial"/>
                <w:b/>
                <w:sz w:val="18"/>
                <w:szCs w:val="18"/>
              </w:rPr>
              <w:t>400,0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704EE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15 435,32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83,89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3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91"/>
        <w:gridCol w:w="8"/>
        <w:gridCol w:w="589"/>
        <w:gridCol w:w="481"/>
        <w:gridCol w:w="527"/>
        <w:gridCol w:w="1658"/>
        <w:gridCol w:w="2055"/>
        <w:gridCol w:w="994"/>
        <w:gridCol w:w="29"/>
        <w:gridCol w:w="538"/>
        <w:gridCol w:w="427"/>
        <w:gridCol w:w="853"/>
      </w:tblGrid>
      <w:tr w:rsidR="00EE2192" w:rsidTr="005850E4">
        <w:trPr>
          <w:trHeight w:val="1039"/>
        </w:trPr>
        <w:tc>
          <w:tcPr>
            <w:tcW w:w="13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Cieľ</w:t>
            </w:r>
          </w:p>
        </w:tc>
        <w:tc>
          <w:tcPr>
            <w:tcW w:w="2196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Tr="005850E4">
        <w:trPr>
          <w:trHeight w:hRule="exact" w:val="567"/>
        </w:trPr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priestory pre aktívne športové vyžitie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podporených klubov a športových organizácií za rok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2192" w:rsidTr="005850E4">
        <w:trPr>
          <w:trHeight w:hRule="exact" w:val="567"/>
        </w:trPr>
        <w:tc>
          <w:tcPr>
            <w:tcW w:w="13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podporených športových podujatí za rok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2192" w:rsidRPr="00002467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2" w:type="pct"/>
            <w:gridSpan w:val="3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8.3</w:t>
            </w:r>
          </w:p>
        </w:tc>
        <w:tc>
          <w:tcPr>
            <w:tcW w:w="3918" w:type="pct"/>
            <w:gridSpan w:val="9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Podpora kultúrnych a spoločenských aktivít</w:t>
            </w:r>
          </w:p>
        </w:tc>
      </w:tr>
      <w:tr w:rsidR="00EE2192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77" w:type="pct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26" w:type="pct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59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65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09" w:type="pct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663" w:type="pct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77" w:type="pct"/>
            <w:gridSpan w:val="2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26" w:type="pct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35 889</w:t>
            </w:r>
          </w:p>
        </w:tc>
        <w:tc>
          <w:tcPr>
            <w:tcW w:w="859" w:type="pct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50 100</w:t>
            </w:r>
          </w:p>
        </w:tc>
        <w:tc>
          <w:tcPr>
            <w:tcW w:w="1065" w:type="pct"/>
            <w:vAlign w:val="center"/>
          </w:tcPr>
          <w:p w:rsidR="005850E4" w:rsidRPr="004D71CC" w:rsidRDefault="005E303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60 337,0</w:t>
            </w:r>
          </w:p>
        </w:tc>
        <w:tc>
          <w:tcPr>
            <w:tcW w:w="809" w:type="pct"/>
            <w:gridSpan w:val="3"/>
            <w:vAlign w:val="center"/>
          </w:tcPr>
          <w:p w:rsidR="005850E4" w:rsidRPr="00A63B68" w:rsidRDefault="005E3035" w:rsidP="005E303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47 389,49</w:t>
            </w:r>
          </w:p>
        </w:tc>
        <w:tc>
          <w:tcPr>
            <w:tcW w:w="663" w:type="pct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78,54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77" w:type="pct"/>
            <w:gridSpan w:val="2"/>
            <w:shd w:val="clear" w:color="auto" w:fill="FF99CC"/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 xml:space="preserve">č. </w:t>
            </w:r>
            <w:r w:rsidRPr="004F100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223" w:type="pct"/>
            <w:gridSpan w:val="10"/>
            <w:shd w:val="clear" w:color="auto" w:fill="FF99CC"/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Kultúrne služby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Skutočnosť                 2017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35"/>
        </w:trPr>
        <w:tc>
          <w:tcPr>
            <w:tcW w:w="777" w:type="pct"/>
            <w:gridSpan w:val="2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26" w:type="pct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33 945</w:t>
            </w:r>
          </w:p>
        </w:tc>
        <w:tc>
          <w:tcPr>
            <w:tcW w:w="859" w:type="pct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41 200</w:t>
            </w:r>
          </w:p>
        </w:tc>
        <w:tc>
          <w:tcPr>
            <w:tcW w:w="1065" w:type="pct"/>
            <w:vAlign w:val="center"/>
          </w:tcPr>
          <w:p w:rsidR="005850E4" w:rsidRPr="005D5880" w:rsidRDefault="005E303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53 537,0</w:t>
            </w:r>
          </w:p>
        </w:tc>
        <w:tc>
          <w:tcPr>
            <w:tcW w:w="809" w:type="pct"/>
            <w:gridSpan w:val="3"/>
            <w:vAlign w:val="center"/>
          </w:tcPr>
          <w:p w:rsidR="005850E4" w:rsidRPr="00A63B68" w:rsidRDefault="005E303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45 443,74</w:t>
            </w:r>
          </w:p>
        </w:tc>
        <w:tc>
          <w:tcPr>
            <w:tcW w:w="663" w:type="pct"/>
            <w:gridSpan w:val="2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84,88</w:t>
            </w:r>
          </w:p>
        </w:tc>
      </w:tr>
      <w:tr w:rsidR="005850E4" w:rsidTr="005850E4">
        <w:trPr>
          <w:trHeight w:val="1039"/>
        </w:trPr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850E4">
        <w:trPr>
          <w:trHeight w:hRule="exact" w:val="567"/>
        </w:trPr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kultúrne aktivity pre obyvateľov obce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organizovaných podujatí za rok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850E4">
        <w:trPr>
          <w:trHeight w:hRule="exact" w:val="567"/>
        </w:trPr>
        <w:tc>
          <w:tcPr>
            <w:tcW w:w="160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účastníkov podujatí za rok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77" w:type="pct"/>
            <w:gridSpan w:val="2"/>
            <w:shd w:val="clear" w:color="auto" w:fill="FF99CC"/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>č. 2</w:t>
            </w:r>
          </w:p>
        </w:tc>
        <w:tc>
          <w:tcPr>
            <w:tcW w:w="4223" w:type="pct"/>
            <w:gridSpan w:val="10"/>
            <w:shd w:val="clear" w:color="auto" w:fill="FF99CC"/>
          </w:tcPr>
          <w:p w:rsidR="005850E4" w:rsidRPr="004F1005" w:rsidRDefault="005850E4" w:rsidP="005850E4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Knižničné služby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Skutočnosť                 2017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35"/>
        </w:trPr>
        <w:tc>
          <w:tcPr>
            <w:tcW w:w="773" w:type="pct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30" w:type="pct"/>
            <w:gridSpan w:val="4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447</w:t>
            </w:r>
          </w:p>
        </w:tc>
        <w:tc>
          <w:tcPr>
            <w:tcW w:w="859" w:type="pct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7 700</w:t>
            </w:r>
          </w:p>
        </w:tc>
        <w:tc>
          <w:tcPr>
            <w:tcW w:w="1065" w:type="pct"/>
            <w:vAlign w:val="center"/>
          </w:tcPr>
          <w:p w:rsidR="005850E4" w:rsidRPr="005D5880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2 300,0</w:t>
            </w:r>
          </w:p>
        </w:tc>
        <w:tc>
          <w:tcPr>
            <w:tcW w:w="809" w:type="pct"/>
            <w:gridSpan w:val="3"/>
            <w:vAlign w:val="center"/>
          </w:tcPr>
          <w:p w:rsidR="005850E4" w:rsidRPr="00A63B68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655,27</w:t>
            </w:r>
          </w:p>
        </w:tc>
        <w:tc>
          <w:tcPr>
            <w:tcW w:w="663" w:type="pct"/>
            <w:gridSpan w:val="2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850E4" w:rsidTr="005850E4">
        <w:trPr>
          <w:trHeight w:val="842"/>
        </w:trPr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924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850E4">
        <w:trPr>
          <w:trHeight w:hRule="exact" w:val="726"/>
        </w:trPr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dostupnosť literatúry pre všetky vekové a sociálne vrstvy obyvateľstva 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nakúpených kníh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5"/>
        </w:trPr>
        <w:tc>
          <w:tcPr>
            <w:tcW w:w="1604" w:type="pct"/>
            <w:gridSpan w:val="5"/>
            <w:tcBorders>
              <w:bottom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Vypestovať vzťah  k literatúre u mladých čitateľov</w:t>
            </w:r>
          </w:p>
        </w:tc>
        <w:tc>
          <w:tcPr>
            <w:tcW w:w="1924" w:type="pct"/>
            <w:gridSpan w:val="2"/>
            <w:tcBorders>
              <w:bottom w:val="nil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zorganizovaných podujatí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bottom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pct"/>
            <w:gridSpan w:val="2"/>
            <w:tcBorders>
              <w:bottom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4"/>
        </w:trPr>
        <w:tc>
          <w:tcPr>
            <w:tcW w:w="1604" w:type="pct"/>
            <w:gridSpan w:val="5"/>
            <w:tcBorders>
              <w:top w:val="nil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predpokladaný počet návštevníkov  za rok </w:t>
            </w:r>
          </w:p>
        </w:tc>
        <w:tc>
          <w:tcPr>
            <w:tcW w:w="530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500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6"/>
        </w:trPr>
        <w:tc>
          <w:tcPr>
            <w:tcW w:w="1604" w:type="pct"/>
            <w:gridSpan w:val="5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Zorganizovať besedy so spisovateľmi pre školopovinné deti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pct"/>
            <w:gridSpan w:val="2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usporiadaných besied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0" w:type="pct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21"/>
        <w:gridCol w:w="178"/>
        <w:gridCol w:w="940"/>
        <w:gridCol w:w="47"/>
        <w:gridCol w:w="6"/>
        <w:gridCol w:w="1653"/>
        <w:gridCol w:w="1657"/>
        <w:gridCol w:w="1075"/>
        <w:gridCol w:w="147"/>
        <w:gridCol w:w="436"/>
        <w:gridCol w:w="551"/>
        <w:gridCol w:w="147"/>
        <w:gridCol w:w="872"/>
      </w:tblGrid>
      <w:tr w:rsidR="00DA66B5" w:rsidRPr="004F1005" w:rsidTr="00D37A76">
        <w:trPr>
          <w:trHeight w:val="480"/>
        </w:trPr>
        <w:tc>
          <w:tcPr>
            <w:tcW w:w="1946" w:type="dxa"/>
            <w:gridSpan w:val="2"/>
            <w:shd w:val="clear" w:color="auto" w:fill="FF99CC"/>
          </w:tcPr>
          <w:p w:rsidR="00DA66B5" w:rsidRPr="004F1005" w:rsidRDefault="00DA66B5" w:rsidP="00F2559A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lastRenderedPageBreak/>
              <w:t xml:space="preserve">Aktivita </w:t>
            </w:r>
            <w:r>
              <w:rPr>
                <w:rFonts w:ascii="Arial Narrow" w:hAnsi="Arial Narrow" w:cs="Arial"/>
                <w:b/>
              </w:rPr>
              <w:t>č. 3</w:t>
            </w:r>
          </w:p>
        </w:tc>
        <w:tc>
          <w:tcPr>
            <w:tcW w:w="7709" w:type="dxa"/>
            <w:gridSpan w:val="12"/>
            <w:shd w:val="clear" w:color="auto" w:fill="FF99CC"/>
          </w:tcPr>
          <w:p w:rsidR="00DA66B5" w:rsidRPr="004F1005" w:rsidRDefault="00DA66B5" w:rsidP="00AF2FE3">
            <w:pPr>
              <w:tabs>
                <w:tab w:val="left" w:pos="4045"/>
              </w:tabs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Organizácia občianskych obradov</w:t>
            </w:r>
            <w:r w:rsidR="00AF2FE3">
              <w:rPr>
                <w:rFonts w:ascii="Arial Narrow" w:hAnsi="Arial Narrow" w:cs="Arial"/>
                <w:b/>
              </w:rPr>
              <w:tab/>
            </w:r>
          </w:p>
        </w:tc>
      </w:tr>
      <w:tr w:rsidR="00EE2192" w:rsidRPr="004F1005" w:rsidTr="005D58C6">
        <w:trPr>
          <w:trHeight w:val="567"/>
        </w:trPr>
        <w:tc>
          <w:tcPr>
            <w:tcW w:w="1525" w:type="dxa"/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Skutočnosť                 2017</w:t>
            </w:r>
          </w:p>
        </w:tc>
        <w:tc>
          <w:tcPr>
            <w:tcW w:w="1570" w:type="dxa"/>
            <w:gridSpan w:val="3"/>
            <w:shd w:val="clear" w:color="auto" w:fill="FF99CC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5850E4" w:rsidRPr="004F1005" w:rsidTr="00974423">
        <w:trPr>
          <w:trHeight w:val="535"/>
        </w:trPr>
        <w:tc>
          <w:tcPr>
            <w:tcW w:w="1525" w:type="dxa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1 498</w:t>
            </w:r>
          </w:p>
        </w:tc>
        <w:tc>
          <w:tcPr>
            <w:tcW w:w="1653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1 200</w:t>
            </w:r>
          </w:p>
        </w:tc>
        <w:tc>
          <w:tcPr>
            <w:tcW w:w="1657" w:type="dxa"/>
            <w:vAlign w:val="center"/>
          </w:tcPr>
          <w:p w:rsidR="005850E4" w:rsidRPr="005D5880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4 500,0</w:t>
            </w:r>
          </w:p>
        </w:tc>
        <w:tc>
          <w:tcPr>
            <w:tcW w:w="1658" w:type="dxa"/>
            <w:gridSpan w:val="3"/>
            <w:vAlign w:val="center"/>
          </w:tcPr>
          <w:p w:rsidR="005850E4" w:rsidRPr="00A63B68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1 290,48</w:t>
            </w:r>
          </w:p>
        </w:tc>
        <w:tc>
          <w:tcPr>
            <w:tcW w:w="1570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28,68</w:t>
            </w:r>
          </w:p>
        </w:tc>
      </w:tr>
      <w:tr w:rsidR="005850E4" w:rsidTr="006338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31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D37A7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26"/>
        </w:trPr>
        <w:tc>
          <w:tcPr>
            <w:tcW w:w="311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850E4" w:rsidRPr="00647048" w:rsidRDefault="005850E4" w:rsidP="005850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7048">
              <w:rPr>
                <w:rFonts w:ascii="Arial Narrow" w:hAnsi="Arial Narrow" w:cs="Arial"/>
                <w:sz w:val="20"/>
                <w:szCs w:val="20"/>
              </w:rPr>
              <w:t>Zabezpečiť dôstojnú organizáciu všetkých druhov občianskych obradov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zrealizovaných občianskych obradov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RPr="00002467" w:rsidTr="00D37A76">
        <w:tc>
          <w:tcPr>
            <w:tcW w:w="2124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8.4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kultúre</w:t>
            </w:r>
          </w:p>
        </w:tc>
      </w:tr>
      <w:tr w:rsidR="005850E4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7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5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3 216</w:t>
            </w:r>
          </w:p>
        </w:tc>
        <w:tc>
          <w:tcPr>
            <w:tcW w:w="1653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11 000</w:t>
            </w:r>
          </w:p>
        </w:tc>
        <w:tc>
          <w:tcPr>
            <w:tcW w:w="1657" w:type="dxa"/>
            <w:vAlign w:val="center"/>
          </w:tcPr>
          <w:p w:rsidR="005850E4" w:rsidRPr="005D5880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15 700,0</w:t>
            </w:r>
          </w:p>
        </w:tc>
        <w:tc>
          <w:tcPr>
            <w:tcW w:w="1658" w:type="dxa"/>
            <w:gridSpan w:val="3"/>
            <w:vAlign w:val="center"/>
          </w:tcPr>
          <w:p w:rsidR="005850E4" w:rsidRPr="00A63B68" w:rsidRDefault="005E303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20 585,27</w:t>
            </w:r>
          </w:p>
        </w:tc>
        <w:tc>
          <w:tcPr>
            <w:tcW w:w="1570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850E4" w:rsidTr="006338CA">
        <w:trPr>
          <w:trHeight w:val="842"/>
        </w:trPr>
        <w:tc>
          <w:tcPr>
            <w:tcW w:w="3117" w:type="dxa"/>
            <w:gridSpan w:val="6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D37A76">
        <w:trPr>
          <w:trHeight w:hRule="exact" w:val="726"/>
        </w:trPr>
        <w:tc>
          <w:tcPr>
            <w:tcW w:w="3117" w:type="dxa"/>
            <w:gridSpan w:val="6"/>
            <w:vMerge w:val="restart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Uspokojiť kultúrne potreby čo najväčšieho počtu obyvateľov každej vekovej a sociálnej vrstvy</w:t>
            </w:r>
          </w:p>
        </w:tc>
        <w:tc>
          <w:tcPr>
            <w:tcW w:w="3310" w:type="dxa"/>
            <w:gridSpan w:val="2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usporiadaných podujatí obecného charakteru za rok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D37A76">
        <w:trPr>
          <w:trHeight w:hRule="exact" w:val="565"/>
        </w:trPr>
        <w:tc>
          <w:tcPr>
            <w:tcW w:w="3117" w:type="dxa"/>
            <w:gridSpan w:val="6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gridSpan w:val="2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vystupujúcich súborov z partnerských obcí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D37A76">
        <w:tc>
          <w:tcPr>
            <w:tcW w:w="2124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8.5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občianskym združeniam</w:t>
            </w:r>
          </w:p>
        </w:tc>
      </w:tr>
      <w:tr w:rsidR="005850E4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7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5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3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12 362</w:t>
            </w:r>
          </w:p>
        </w:tc>
        <w:tc>
          <w:tcPr>
            <w:tcW w:w="1657" w:type="dxa"/>
            <w:vAlign w:val="center"/>
          </w:tcPr>
          <w:p w:rsidR="005850E4" w:rsidRPr="005D5880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27 000,0</w:t>
            </w:r>
          </w:p>
        </w:tc>
        <w:tc>
          <w:tcPr>
            <w:tcW w:w="1658" w:type="dxa"/>
            <w:gridSpan w:val="3"/>
            <w:vAlign w:val="center"/>
          </w:tcPr>
          <w:p w:rsidR="005850E4" w:rsidRPr="00A63B68" w:rsidRDefault="001E0415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26 764,84</w:t>
            </w:r>
          </w:p>
        </w:tc>
        <w:tc>
          <w:tcPr>
            <w:tcW w:w="1570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99,13</w:t>
            </w:r>
          </w:p>
        </w:tc>
      </w:tr>
      <w:tr w:rsidR="005850E4" w:rsidTr="006338CA">
        <w:trPr>
          <w:trHeight w:val="842"/>
        </w:trPr>
        <w:tc>
          <w:tcPr>
            <w:tcW w:w="3117" w:type="dxa"/>
            <w:gridSpan w:val="6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D37A76">
        <w:trPr>
          <w:trHeight w:hRule="exact" w:val="726"/>
        </w:trPr>
        <w:tc>
          <w:tcPr>
            <w:tcW w:w="3117" w:type="dxa"/>
            <w:gridSpan w:val="6"/>
            <w:vMerge w:val="restart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Uspokojiť kultúrne potreby čo najväčšieho počtu obyvateľov každej vekovej a sociálnej vrstvy</w:t>
            </w:r>
          </w:p>
        </w:tc>
        <w:tc>
          <w:tcPr>
            <w:tcW w:w="3310" w:type="dxa"/>
            <w:gridSpan w:val="2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usporiadaných podujatí za rok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D37A76">
        <w:trPr>
          <w:trHeight w:hRule="exact" w:val="565"/>
        </w:trPr>
        <w:tc>
          <w:tcPr>
            <w:tcW w:w="3117" w:type="dxa"/>
            <w:gridSpan w:val="6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gridSpan w:val="2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podporených organizácií a združení za rok 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RPr="00002467" w:rsidTr="00D37A76">
        <w:tc>
          <w:tcPr>
            <w:tcW w:w="2124" w:type="dxa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8.6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cintorínov</w:t>
            </w:r>
          </w:p>
        </w:tc>
      </w:tr>
      <w:tr w:rsidR="005850E4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5850E4" w:rsidRPr="00C55492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850E4" w:rsidRPr="00C55492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55492">
              <w:rPr>
                <w:rFonts w:ascii="Arial Narrow" w:hAnsi="Arial Narrow" w:cs="Arial"/>
                <w:b/>
                <w:sz w:val="20"/>
                <w:szCs w:val="20"/>
              </w:rPr>
              <w:t xml:space="preserve">rok </w:t>
            </w:r>
          </w:p>
        </w:tc>
        <w:tc>
          <w:tcPr>
            <w:tcW w:w="1586" w:type="dxa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7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5" w:type="dxa"/>
          </w:tcPr>
          <w:p w:rsidR="005850E4" w:rsidRPr="00C55492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C55492" w:rsidRDefault="005850E4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55492">
              <w:rPr>
                <w:rFonts w:ascii="Arial Narrow" w:hAnsi="Arial Narrow" w:cs="Arial"/>
                <w:b/>
                <w:sz w:val="20"/>
                <w:szCs w:val="20"/>
              </w:rPr>
              <w:t xml:space="preserve">v  € </w:t>
            </w:r>
          </w:p>
        </w:tc>
        <w:tc>
          <w:tcPr>
            <w:tcW w:w="1586" w:type="dxa"/>
            <w:gridSpan w:val="4"/>
            <w:vAlign w:val="center"/>
          </w:tcPr>
          <w:p w:rsidR="005850E4" w:rsidRPr="00C55492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3 610</w:t>
            </w:r>
          </w:p>
        </w:tc>
        <w:tc>
          <w:tcPr>
            <w:tcW w:w="1659" w:type="dxa"/>
            <w:gridSpan w:val="2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3B68">
              <w:rPr>
                <w:rFonts w:ascii="Arial Narrow" w:hAnsi="Arial Narrow" w:cs="Arial"/>
                <w:sz w:val="20"/>
                <w:szCs w:val="20"/>
              </w:rPr>
              <w:t>3 500</w:t>
            </w:r>
          </w:p>
        </w:tc>
        <w:tc>
          <w:tcPr>
            <w:tcW w:w="1657" w:type="dxa"/>
            <w:vAlign w:val="center"/>
          </w:tcPr>
          <w:p w:rsidR="005850E4" w:rsidRPr="00C55492" w:rsidRDefault="001E0415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2 600,00</w:t>
            </w:r>
          </w:p>
        </w:tc>
        <w:tc>
          <w:tcPr>
            <w:tcW w:w="1658" w:type="dxa"/>
            <w:gridSpan w:val="3"/>
            <w:vAlign w:val="center"/>
          </w:tcPr>
          <w:p w:rsidR="005850E4" w:rsidRPr="00A63B68" w:rsidRDefault="001E0415" w:rsidP="005850E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3B68">
              <w:rPr>
                <w:rFonts w:ascii="Arial Narrow" w:hAnsi="Arial Narrow" w:cs="Arial"/>
                <w:b/>
                <w:sz w:val="20"/>
                <w:szCs w:val="20"/>
              </w:rPr>
              <w:t>2 404,62</w:t>
            </w:r>
          </w:p>
        </w:tc>
        <w:tc>
          <w:tcPr>
            <w:tcW w:w="1570" w:type="dxa"/>
            <w:gridSpan w:val="3"/>
            <w:vAlign w:val="center"/>
          </w:tcPr>
          <w:p w:rsidR="005850E4" w:rsidRPr="00C55492" w:rsidRDefault="002C79D2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92,48</w:t>
            </w:r>
          </w:p>
        </w:tc>
      </w:tr>
      <w:tr w:rsidR="005850E4" w:rsidTr="006338CA">
        <w:trPr>
          <w:trHeight w:val="842"/>
        </w:trPr>
        <w:tc>
          <w:tcPr>
            <w:tcW w:w="3064" w:type="dxa"/>
            <w:gridSpan w:val="4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63" w:type="dxa"/>
            <w:gridSpan w:val="4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D37A76">
        <w:trPr>
          <w:trHeight w:hRule="exact" w:val="537"/>
        </w:trPr>
        <w:tc>
          <w:tcPr>
            <w:tcW w:w="3064" w:type="dxa"/>
            <w:gridSpan w:val="4"/>
            <w:vMerge w:val="restart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Upravený a čistý cintorín, funkčný dom smútku</w:t>
            </w:r>
          </w:p>
        </w:tc>
        <w:tc>
          <w:tcPr>
            <w:tcW w:w="3363" w:type="dxa"/>
            <w:gridSpan w:val="4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pohrebov za rok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D37A76">
        <w:trPr>
          <w:trHeight w:hRule="exact" w:val="417"/>
        </w:trPr>
        <w:tc>
          <w:tcPr>
            <w:tcW w:w="3064" w:type="dxa"/>
            <w:gridSpan w:val="4"/>
            <w:vMerge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3" w:type="dxa"/>
            <w:gridSpan w:val="4"/>
          </w:tcPr>
          <w:p w:rsidR="005850E4" w:rsidRDefault="005850E4" w:rsidP="00585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opodstatnených sťažností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1E0415" w:rsidRDefault="001E0415" w:rsidP="008C309D">
      <w:pPr>
        <w:rPr>
          <w:rFonts w:ascii="Arial Narrow" w:hAnsi="Arial Narrow" w:cs="Tahoma"/>
        </w:rPr>
      </w:pPr>
    </w:p>
    <w:tbl>
      <w:tblPr>
        <w:tblW w:w="97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99"/>
        <w:gridCol w:w="88"/>
        <w:gridCol w:w="906"/>
        <w:gridCol w:w="1655"/>
        <w:gridCol w:w="6"/>
        <w:gridCol w:w="1653"/>
        <w:gridCol w:w="1220"/>
        <w:gridCol w:w="436"/>
        <w:gridCol w:w="698"/>
        <w:gridCol w:w="202"/>
        <w:gridCol w:w="756"/>
      </w:tblGrid>
      <w:tr w:rsidR="00DA66B5" w:rsidRPr="00002467" w:rsidTr="00BA68D8">
        <w:tc>
          <w:tcPr>
            <w:tcW w:w="2210" w:type="dxa"/>
            <w:gridSpan w:val="3"/>
            <w:shd w:val="clear" w:color="auto" w:fill="FFCC99"/>
          </w:tcPr>
          <w:p w:rsidR="00DA66B5" w:rsidRPr="00D37A76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D37A76">
              <w:rPr>
                <w:rFonts w:ascii="Arial Narrow" w:hAnsi="Arial Narrow" w:cs="Arial"/>
                <w:b/>
                <w:sz w:val="28"/>
                <w:szCs w:val="28"/>
              </w:rPr>
              <w:t>Program 9</w:t>
            </w:r>
          </w:p>
        </w:tc>
        <w:tc>
          <w:tcPr>
            <w:tcW w:w="7532" w:type="dxa"/>
            <w:gridSpan w:val="9"/>
            <w:shd w:val="clear" w:color="auto" w:fill="FFCC99"/>
          </w:tcPr>
          <w:p w:rsidR="00DA66B5" w:rsidRPr="00D37A76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D37A76">
              <w:rPr>
                <w:rFonts w:ascii="Arial Narrow" w:hAnsi="Arial Narrow" w:cs="Arial"/>
                <w:sz w:val="28"/>
                <w:szCs w:val="28"/>
              </w:rPr>
              <w:t>Vzdelávanie</w:t>
            </w:r>
          </w:p>
        </w:tc>
      </w:tr>
      <w:tr w:rsidR="00EE2192" w:rsidRPr="004F1005" w:rsidTr="00BA68D8">
        <w:trPr>
          <w:trHeight w:val="567"/>
        </w:trPr>
        <w:tc>
          <w:tcPr>
            <w:tcW w:w="1523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61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3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829 235</w:t>
            </w:r>
          </w:p>
        </w:tc>
        <w:tc>
          <w:tcPr>
            <w:tcW w:w="1661" w:type="dxa"/>
            <w:gridSpan w:val="2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850 651</w:t>
            </w:r>
          </w:p>
        </w:tc>
        <w:tc>
          <w:tcPr>
            <w:tcW w:w="1653" w:type="dxa"/>
            <w:vAlign w:val="center"/>
          </w:tcPr>
          <w:p w:rsidR="005850E4" w:rsidRPr="005D5880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977 473,0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1 012 816,07</w:t>
            </w:r>
          </w:p>
        </w:tc>
        <w:tc>
          <w:tcPr>
            <w:tcW w:w="1656" w:type="dxa"/>
            <w:gridSpan w:val="3"/>
            <w:vAlign w:val="center"/>
          </w:tcPr>
          <w:p w:rsidR="005850E4" w:rsidRPr="004F1005" w:rsidRDefault="005C1841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103,62</w:t>
            </w:r>
          </w:p>
        </w:tc>
      </w:tr>
      <w:tr w:rsidR="005850E4" w:rsidRPr="00002467" w:rsidTr="00BA68D8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9.1</w:t>
            </w:r>
          </w:p>
        </w:tc>
        <w:tc>
          <w:tcPr>
            <w:tcW w:w="7620" w:type="dxa"/>
            <w:gridSpan w:val="10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Materská škola</w:t>
            </w:r>
          </w:p>
        </w:tc>
      </w:tr>
      <w:tr w:rsidR="005850E4" w:rsidRPr="004F1005" w:rsidTr="00BA68D8">
        <w:trPr>
          <w:trHeight w:val="567"/>
        </w:trPr>
        <w:tc>
          <w:tcPr>
            <w:tcW w:w="152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149 732</w:t>
            </w:r>
          </w:p>
        </w:tc>
        <w:tc>
          <w:tcPr>
            <w:tcW w:w="1655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152 869</w:t>
            </w:r>
          </w:p>
        </w:tc>
        <w:tc>
          <w:tcPr>
            <w:tcW w:w="1659" w:type="dxa"/>
            <w:gridSpan w:val="2"/>
            <w:vAlign w:val="center"/>
          </w:tcPr>
          <w:p w:rsidR="005850E4" w:rsidRPr="005D5880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203 392,0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DF0BE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220 147,60</w:t>
            </w:r>
          </w:p>
        </w:tc>
        <w:tc>
          <w:tcPr>
            <w:tcW w:w="1656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108,24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1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Dosiahnuť čo najvyššiu kvalitu výchovných a vzdelávacích služieb v materskej škole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detí v materskej škole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spokojnosť rodičov s poskytovanými službami  v percentách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Zvýšiť kvalifikáciu zamestnancov v materských školách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školení pedagogických zamestnancov za rok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percentuálny podiel vyškolených zamestnancov zo  všetkých za rok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90,48 %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RPr="00002467" w:rsidTr="00BA68D8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9.2</w:t>
            </w:r>
          </w:p>
        </w:tc>
        <w:tc>
          <w:tcPr>
            <w:tcW w:w="7620" w:type="dxa"/>
            <w:gridSpan w:val="10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Základná škola</w:t>
            </w:r>
          </w:p>
        </w:tc>
      </w:tr>
      <w:tr w:rsidR="005850E4" w:rsidRPr="004F1005" w:rsidTr="00BA68D8">
        <w:trPr>
          <w:trHeight w:val="567"/>
        </w:trPr>
        <w:tc>
          <w:tcPr>
            <w:tcW w:w="1523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3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610 696</w:t>
            </w:r>
          </w:p>
        </w:tc>
        <w:tc>
          <w:tcPr>
            <w:tcW w:w="1655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626 181</w:t>
            </w:r>
          </w:p>
        </w:tc>
        <w:tc>
          <w:tcPr>
            <w:tcW w:w="1659" w:type="dxa"/>
            <w:gridSpan w:val="2"/>
            <w:vAlign w:val="center"/>
          </w:tcPr>
          <w:p w:rsidR="005850E4" w:rsidRPr="005D5880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697 798,0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DF0BE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714 462,31</w:t>
            </w:r>
          </w:p>
        </w:tc>
        <w:tc>
          <w:tcPr>
            <w:tcW w:w="1656" w:type="dxa"/>
            <w:gridSpan w:val="3"/>
            <w:vAlign w:val="center"/>
          </w:tcPr>
          <w:p w:rsidR="005850E4" w:rsidRPr="004F1005" w:rsidRDefault="002C79D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102,39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Zabezpečiť kvalitný výchovno-vzdelávací proces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základných škôl v obci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žiakov navštevujúcich základné školy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úroveň vzdelania pre žiakov navštevujúcich ZŠ 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žiakov, ktorí dosiahli prospech „prospel“ zo všetkých žiakov ZŠ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75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žiakov s najvyšším umiestnením v krajských  predmet. olympiádach a súťažiach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žiakov opakujúcich ročník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AF2FE3" w:rsidRDefault="00AF2FE3" w:rsidP="008C309D">
      <w:pPr>
        <w:rPr>
          <w:rFonts w:ascii="Arial Narrow" w:hAnsi="Arial Narrow" w:cs="Tahoma"/>
        </w:rPr>
      </w:pPr>
    </w:p>
    <w:p w:rsidR="00AF2FE3" w:rsidRDefault="00AF2FE3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94"/>
        <w:gridCol w:w="900"/>
        <w:gridCol w:w="1656"/>
        <w:gridCol w:w="1656"/>
        <w:gridCol w:w="1222"/>
        <w:gridCol w:w="434"/>
        <w:gridCol w:w="700"/>
        <w:gridCol w:w="850"/>
      </w:tblGrid>
      <w:tr w:rsidR="00DA66B5" w:rsidRPr="00002467" w:rsidTr="00BA68D8">
        <w:tc>
          <w:tcPr>
            <w:tcW w:w="2216" w:type="dxa"/>
            <w:gridSpan w:val="2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9.3</w:t>
            </w:r>
          </w:p>
        </w:tc>
        <w:tc>
          <w:tcPr>
            <w:tcW w:w="7418" w:type="dxa"/>
            <w:gridSpan w:val="7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Zariadenie školského stravovania</w:t>
            </w:r>
          </w:p>
        </w:tc>
      </w:tr>
      <w:tr w:rsidR="00EE2192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2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68 807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71 601</w:t>
            </w:r>
          </w:p>
        </w:tc>
        <w:tc>
          <w:tcPr>
            <w:tcW w:w="1656" w:type="dxa"/>
            <w:vAlign w:val="center"/>
          </w:tcPr>
          <w:p w:rsidR="005850E4" w:rsidRPr="00E36A0C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76 283,0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5C1841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78 206,16</w:t>
            </w:r>
          </w:p>
        </w:tc>
        <w:tc>
          <w:tcPr>
            <w:tcW w:w="1550" w:type="dxa"/>
            <w:gridSpan w:val="2"/>
            <w:vAlign w:val="center"/>
          </w:tcPr>
          <w:p w:rsidR="005850E4" w:rsidRPr="004F1005" w:rsidRDefault="005D0B4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102,52</w:t>
            </w:r>
          </w:p>
        </w:tc>
      </w:tr>
      <w:tr w:rsidR="005850E4" w:rsidTr="006338CA">
        <w:trPr>
          <w:trHeight w:val="1039"/>
        </w:trPr>
        <w:tc>
          <w:tcPr>
            <w:tcW w:w="3116" w:type="dxa"/>
            <w:gridSpan w:val="3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BA68D8">
        <w:trPr>
          <w:trHeight w:hRule="exact" w:val="888"/>
        </w:trPr>
        <w:tc>
          <w:tcPr>
            <w:tcW w:w="3116" w:type="dxa"/>
            <w:gridSpan w:val="3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kvalitné a dostupné stravovanie </w:t>
            </w:r>
          </w:p>
        </w:tc>
        <w:tc>
          <w:tcPr>
            <w:tcW w:w="3312" w:type="dxa"/>
            <w:gridSpan w:val="2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vydaných hlavných jedál pri ZŠ za rok </w:t>
            </w:r>
          </w:p>
        </w:tc>
        <w:tc>
          <w:tcPr>
            <w:tcW w:w="122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</w:t>
            </w:r>
          </w:p>
        </w:tc>
        <w:tc>
          <w:tcPr>
            <w:tcW w:w="1134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BA68D8">
        <w:trPr>
          <w:trHeight w:hRule="exact" w:val="638"/>
        </w:trPr>
        <w:tc>
          <w:tcPr>
            <w:tcW w:w="3116" w:type="dxa"/>
            <w:gridSpan w:val="3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atraktívnosť stravovania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 školských zariadeniach </w:t>
            </w:r>
          </w:p>
        </w:tc>
        <w:tc>
          <w:tcPr>
            <w:tcW w:w="3312" w:type="dxa"/>
            <w:gridSpan w:val="2"/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podiel stravujúcich sa žiakov z celkového počtu žiakov na ZŠ </w:t>
            </w:r>
          </w:p>
        </w:tc>
        <w:tc>
          <w:tcPr>
            <w:tcW w:w="1222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2FE3" w:rsidRDefault="00AF2FE3" w:rsidP="008C309D">
      <w:pPr>
        <w:rPr>
          <w:rFonts w:ascii="Arial Narrow" w:hAnsi="Arial Narrow" w:cs="Tahoma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90"/>
        <w:gridCol w:w="904"/>
        <w:gridCol w:w="1656"/>
        <w:gridCol w:w="1656"/>
        <w:gridCol w:w="1222"/>
        <w:gridCol w:w="434"/>
        <w:gridCol w:w="700"/>
        <w:gridCol w:w="956"/>
      </w:tblGrid>
      <w:tr w:rsidR="00DA66B5" w:rsidRPr="00002467" w:rsidTr="00BA68D8">
        <w:tc>
          <w:tcPr>
            <w:tcW w:w="2212" w:type="dxa"/>
            <w:gridSpan w:val="3"/>
            <w:shd w:val="clear" w:color="auto" w:fill="FFCC99"/>
          </w:tcPr>
          <w:p w:rsidR="00DA66B5" w:rsidRPr="00BA68D8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BA68D8">
              <w:rPr>
                <w:rFonts w:ascii="Arial Narrow" w:hAnsi="Arial Narrow" w:cs="Arial"/>
                <w:b/>
                <w:sz w:val="28"/>
                <w:szCs w:val="28"/>
              </w:rPr>
              <w:t>Program 10</w:t>
            </w:r>
          </w:p>
        </w:tc>
        <w:tc>
          <w:tcPr>
            <w:tcW w:w="7528" w:type="dxa"/>
            <w:gridSpan w:val="7"/>
            <w:shd w:val="clear" w:color="auto" w:fill="FFCC99"/>
          </w:tcPr>
          <w:p w:rsidR="00DA66B5" w:rsidRPr="00BA68D8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BA68D8">
              <w:rPr>
                <w:rFonts w:ascii="Arial Narrow" w:hAnsi="Arial Narrow" w:cs="Arial"/>
                <w:sz w:val="28"/>
                <w:szCs w:val="28"/>
              </w:rPr>
              <w:t>Sociálne služby</w:t>
            </w:r>
          </w:p>
        </w:tc>
      </w:tr>
      <w:tr w:rsidR="00EE2192" w:rsidRPr="004F1005" w:rsidTr="00BA68D8">
        <w:trPr>
          <w:trHeight w:val="567"/>
        </w:trPr>
        <w:tc>
          <w:tcPr>
            <w:tcW w:w="1522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365C39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232 285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88 230</w:t>
            </w:r>
          </w:p>
        </w:tc>
        <w:tc>
          <w:tcPr>
            <w:tcW w:w="1656" w:type="dxa"/>
            <w:vAlign w:val="center"/>
          </w:tcPr>
          <w:p w:rsidR="005850E4" w:rsidRPr="00A63B68" w:rsidRDefault="00DF0BE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101 724,0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DF0BE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101 794,41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4F1005" w:rsidRDefault="00DF0BE3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100,07</w:t>
            </w:r>
          </w:p>
        </w:tc>
      </w:tr>
      <w:tr w:rsidR="005850E4" w:rsidRPr="00002467" w:rsidTr="00BA68D8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10.1</w:t>
            </w:r>
          </w:p>
        </w:tc>
        <w:tc>
          <w:tcPr>
            <w:tcW w:w="7618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Seniori</w:t>
            </w:r>
          </w:p>
        </w:tc>
      </w:tr>
      <w:tr w:rsidR="005850E4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EE2192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11 204</w:t>
            </w:r>
          </w:p>
        </w:tc>
        <w:tc>
          <w:tcPr>
            <w:tcW w:w="1656" w:type="dxa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10 425</w:t>
            </w:r>
          </w:p>
        </w:tc>
        <w:tc>
          <w:tcPr>
            <w:tcW w:w="1656" w:type="dxa"/>
            <w:vAlign w:val="center"/>
          </w:tcPr>
          <w:p w:rsidR="005850E4" w:rsidRPr="00E36A0C" w:rsidRDefault="00206FB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11 500,0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206FB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9 967,25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4F1005" w:rsidRDefault="005D0B4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86,67</w:t>
            </w:r>
          </w:p>
        </w:tc>
      </w:tr>
      <w:tr w:rsidR="005850E4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nákupné vianočné poukážky pre obyvateľov nad 62 rokov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Výška príspevku na vianočnú poukážku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pomoc pri vykonávaní bežných životných úkonov a kontakt so spoločenským prostredím pre odkázaných občanov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opatrovaných za rok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EA09A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850E4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stravovanie pre samostatne žijúcich občanov poberajúcich starobný a invalidný dôchodok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priemerný ročný stav poberateľov služby za rok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RPr="00002467" w:rsidTr="00BA68D8">
        <w:tc>
          <w:tcPr>
            <w:tcW w:w="2122" w:type="dxa"/>
            <w:gridSpan w:val="2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10.2</w:t>
            </w:r>
          </w:p>
        </w:tc>
        <w:tc>
          <w:tcPr>
            <w:tcW w:w="7618" w:type="dxa"/>
            <w:gridSpan w:val="8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Sociálna pomoc občanom</w:t>
            </w:r>
          </w:p>
        </w:tc>
      </w:tr>
      <w:tr w:rsidR="005850E4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trHeight w:val="551"/>
        </w:trPr>
        <w:tc>
          <w:tcPr>
            <w:tcW w:w="1522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</w:t>
            </w:r>
          </w:p>
        </w:tc>
        <w:tc>
          <w:tcPr>
            <w:tcW w:w="1656" w:type="dxa"/>
            <w:vAlign w:val="center"/>
          </w:tcPr>
          <w:p w:rsidR="005850E4" w:rsidRPr="00E36A0C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63B68">
              <w:rPr>
                <w:rFonts w:ascii="Arial Narrow" w:hAnsi="Arial Narrow" w:cs="Arial"/>
                <w:sz w:val="18"/>
                <w:szCs w:val="18"/>
              </w:rPr>
              <w:t>150</w:t>
            </w:r>
          </w:p>
        </w:tc>
        <w:tc>
          <w:tcPr>
            <w:tcW w:w="1656" w:type="dxa"/>
            <w:vAlign w:val="center"/>
          </w:tcPr>
          <w:p w:rsidR="005850E4" w:rsidRPr="00E36A0C" w:rsidRDefault="00206FB3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3 724,0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605202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7 359,92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4F1005" w:rsidRDefault="005D0B4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197,63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252" w:type="pct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36"/>
        <w:gridCol w:w="591"/>
        <w:gridCol w:w="97"/>
        <w:gridCol w:w="706"/>
        <w:gridCol w:w="213"/>
        <w:gridCol w:w="1660"/>
        <w:gridCol w:w="1598"/>
        <w:gridCol w:w="59"/>
        <w:gridCol w:w="1077"/>
        <w:gridCol w:w="588"/>
        <w:gridCol w:w="550"/>
        <w:gridCol w:w="835"/>
      </w:tblGrid>
      <w:tr w:rsidR="00EE2192" w:rsidTr="005850E4">
        <w:trPr>
          <w:trHeight w:val="772"/>
        </w:trPr>
        <w:tc>
          <w:tcPr>
            <w:tcW w:w="154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825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192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EE2192" w:rsidRPr="004F1005" w:rsidRDefault="00EE2192" w:rsidP="00EE2192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EE2192" w:rsidTr="005850E4">
        <w:trPr>
          <w:trHeight w:hRule="exact" w:val="449"/>
        </w:trPr>
        <w:tc>
          <w:tcPr>
            <w:tcW w:w="15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finančnú podporu na zmiernenie hmotnej núdze obyvateľov obce</w:t>
            </w:r>
          </w:p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žiadateľov dávky za 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192" w:rsidTr="005850E4">
        <w:trPr>
          <w:trHeight w:hRule="exact" w:val="417"/>
        </w:trPr>
        <w:tc>
          <w:tcPr>
            <w:tcW w:w="1541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príjemcov dávky za rok </w:t>
            </w:r>
          </w:p>
        </w:tc>
        <w:tc>
          <w:tcPr>
            <w:tcW w:w="5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192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541" w:type="pct"/>
            <w:gridSpan w:val="4"/>
            <w:tcBorders>
              <w:top w:val="nil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dôstojné pochovanie občanov</w:t>
            </w:r>
          </w:p>
        </w:tc>
        <w:tc>
          <w:tcPr>
            <w:tcW w:w="1825" w:type="pct"/>
            <w:gridSpan w:val="3"/>
            <w:tcBorders>
              <w:top w:val="nil"/>
            </w:tcBorders>
          </w:tcPr>
          <w:p w:rsidR="00EE2192" w:rsidRDefault="00EE2192" w:rsidP="00EE219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predpokladaný počet pohrebov za rok 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EE2192" w:rsidRDefault="00EE2192" w:rsidP="00EE219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192" w:rsidRPr="00002467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pct"/>
            <w:gridSpan w:val="2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10.3</w:t>
            </w:r>
          </w:p>
        </w:tc>
        <w:tc>
          <w:tcPr>
            <w:tcW w:w="3881" w:type="pct"/>
            <w:gridSpan w:val="10"/>
            <w:shd w:val="clear" w:color="auto" w:fill="99CCFF"/>
          </w:tcPr>
          <w:p w:rsidR="00EE2192" w:rsidRPr="00002467" w:rsidRDefault="00EE2192" w:rsidP="00EE2192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Komunitné centrum</w:t>
            </w:r>
          </w:p>
        </w:tc>
      </w:tr>
      <w:tr w:rsidR="00EE2192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45" w:type="pct"/>
            <w:gridSpan w:val="4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39" w:type="pct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906" w:type="pct"/>
            <w:gridSpan w:val="3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729" w:type="pct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08" w:type="pct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45" w:type="pct"/>
            <w:gridSpan w:val="4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179 874</w:t>
            </w:r>
          </w:p>
        </w:tc>
        <w:tc>
          <w:tcPr>
            <w:tcW w:w="873" w:type="pct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37 261</w:t>
            </w:r>
          </w:p>
        </w:tc>
        <w:tc>
          <w:tcPr>
            <w:tcW w:w="839" w:type="pct"/>
            <w:vAlign w:val="center"/>
          </w:tcPr>
          <w:p w:rsidR="005850E4" w:rsidRPr="00E36A0C" w:rsidRDefault="001E2926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57 130,0</w:t>
            </w:r>
          </w:p>
        </w:tc>
        <w:tc>
          <w:tcPr>
            <w:tcW w:w="906" w:type="pct"/>
            <w:gridSpan w:val="3"/>
            <w:vAlign w:val="center"/>
          </w:tcPr>
          <w:p w:rsidR="005850E4" w:rsidRPr="00A63B68" w:rsidRDefault="00A63B68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56 860,71</w:t>
            </w:r>
          </w:p>
        </w:tc>
        <w:tc>
          <w:tcPr>
            <w:tcW w:w="729" w:type="pct"/>
            <w:gridSpan w:val="2"/>
            <w:vAlign w:val="center"/>
          </w:tcPr>
          <w:p w:rsidR="005850E4" w:rsidRPr="004F1005" w:rsidRDefault="0060520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0B42">
              <w:rPr>
                <w:rFonts w:ascii="Arial Narrow" w:hAnsi="Arial Narrow" w:cs="Arial"/>
                <w:sz w:val="18"/>
                <w:szCs w:val="18"/>
              </w:rPr>
              <w:t>99,53</w:t>
            </w:r>
          </w:p>
        </w:tc>
      </w:tr>
      <w:tr w:rsidR="005850E4" w:rsidTr="005850E4">
        <w:trPr>
          <w:trHeight w:val="1039"/>
        </w:trPr>
        <w:tc>
          <w:tcPr>
            <w:tcW w:w="165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71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850E4">
        <w:trPr>
          <w:trHeight w:hRule="exact" w:val="667"/>
        </w:trPr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Odborné personálne zabezpečenie komunitného centra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komunitných pracovníkov za 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850E4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653" w:type="pct"/>
            <w:gridSpan w:val="5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klientov komunitného centra za rok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RPr="00002467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0" w:type="pct"/>
            <w:gridSpan w:val="3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10.4</w:t>
            </w:r>
          </w:p>
        </w:tc>
        <w:tc>
          <w:tcPr>
            <w:tcW w:w="3830" w:type="pct"/>
            <w:gridSpan w:val="9"/>
            <w:shd w:val="clear" w:color="auto" w:fill="99CCFF"/>
          </w:tcPr>
          <w:p w:rsidR="005850E4" w:rsidRPr="00002467" w:rsidRDefault="005850E4" w:rsidP="005850E4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Terénna sociálna práca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" w:type="pct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45" w:type="pct"/>
            <w:gridSpan w:val="4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73" w:type="pct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71" w:type="pct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874" w:type="pct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729" w:type="pct"/>
            <w:gridSpan w:val="2"/>
            <w:shd w:val="clear" w:color="auto" w:fill="99CCFF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08" w:type="pct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45" w:type="pct"/>
            <w:gridSpan w:val="4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21 610</w:t>
            </w:r>
          </w:p>
        </w:tc>
        <w:tc>
          <w:tcPr>
            <w:tcW w:w="873" w:type="pct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18 500</w:t>
            </w:r>
          </w:p>
        </w:tc>
        <w:tc>
          <w:tcPr>
            <w:tcW w:w="871" w:type="pct"/>
            <w:gridSpan w:val="2"/>
            <w:vAlign w:val="center"/>
          </w:tcPr>
          <w:p w:rsidR="005850E4" w:rsidRPr="00E36A0C" w:rsidRDefault="00A33B59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14 870,0</w:t>
            </w:r>
          </w:p>
        </w:tc>
        <w:tc>
          <w:tcPr>
            <w:tcW w:w="874" w:type="pct"/>
            <w:gridSpan w:val="2"/>
            <w:vAlign w:val="center"/>
          </w:tcPr>
          <w:p w:rsidR="005850E4" w:rsidRPr="00A63B68" w:rsidRDefault="00165E1B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13 542,47</w:t>
            </w:r>
          </w:p>
        </w:tc>
        <w:tc>
          <w:tcPr>
            <w:tcW w:w="729" w:type="pct"/>
            <w:gridSpan w:val="2"/>
            <w:vAlign w:val="center"/>
          </w:tcPr>
          <w:p w:rsidR="005850E4" w:rsidRPr="004F1005" w:rsidRDefault="005D0B4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91,07</w:t>
            </w:r>
          </w:p>
        </w:tc>
      </w:tr>
      <w:tr w:rsidR="005850E4" w:rsidTr="005850E4">
        <w:trPr>
          <w:trHeight w:val="1039"/>
        </w:trPr>
        <w:tc>
          <w:tcPr>
            <w:tcW w:w="165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71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5850E4">
        <w:trPr>
          <w:trHeight w:hRule="exact" w:val="667"/>
        </w:trPr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Odborné personálne zabezpečenie terénnej sociálnej práce</w:t>
            </w: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terénnych sociálnych pracovníkov za 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850E4" w:rsidTr="00585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653" w:type="pct"/>
            <w:gridSpan w:val="5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klientov TSP za rok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5850E4" w:rsidRDefault="002C79D2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58"/>
      </w:tblGrid>
      <w:tr w:rsidR="00DA66B5" w:rsidRPr="00002467" w:rsidTr="00D20955">
        <w:tc>
          <w:tcPr>
            <w:tcW w:w="2235" w:type="dxa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10.5</w:t>
            </w:r>
          </w:p>
        </w:tc>
        <w:tc>
          <w:tcPr>
            <w:tcW w:w="7258" w:type="dxa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Sociálne príspevky pre deti</w:t>
            </w:r>
          </w:p>
        </w:tc>
      </w:tr>
    </w:tbl>
    <w:tbl>
      <w:tblPr>
        <w:tblW w:w="9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94"/>
        <w:gridCol w:w="47"/>
        <w:gridCol w:w="1609"/>
        <w:gridCol w:w="1634"/>
        <w:gridCol w:w="22"/>
        <w:gridCol w:w="1263"/>
        <w:gridCol w:w="393"/>
        <w:gridCol w:w="773"/>
        <w:gridCol w:w="636"/>
        <w:gridCol w:w="241"/>
      </w:tblGrid>
      <w:tr w:rsidR="00EE2192" w:rsidRPr="004F1005" w:rsidTr="00847DA3">
        <w:trPr>
          <w:gridAfter w:val="1"/>
          <w:wAfter w:w="241" w:type="dxa"/>
          <w:trHeight w:val="567"/>
        </w:trPr>
        <w:tc>
          <w:tcPr>
            <w:tcW w:w="1527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2192" w:rsidRPr="004F1005" w:rsidRDefault="00EE2192" w:rsidP="00EE219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850E4" w:rsidRPr="004F1005" w:rsidTr="00974423">
        <w:trPr>
          <w:gridAfter w:val="1"/>
          <w:wAfter w:w="241" w:type="dxa"/>
          <w:trHeight w:val="551"/>
        </w:trPr>
        <w:tc>
          <w:tcPr>
            <w:tcW w:w="1527" w:type="dxa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vAlign w:val="center"/>
          </w:tcPr>
          <w:p w:rsidR="005850E4" w:rsidRPr="004F1005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18 748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5850E4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sz w:val="18"/>
                <w:szCs w:val="18"/>
              </w:rPr>
              <w:t>19 894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E36A0C" w:rsidRDefault="00A33B59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14 500,0</w:t>
            </w:r>
          </w:p>
        </w:tc>
        <w:tc>
          <w:tcPr>
            <w:tcW w:w="1656" w:type="dxa"/>
            <w:gridSpan w:val="2"/>
            <w:vAlign w:val="center"/>
          </w:tcPr>
          <w:p w:rsidR="005850E4" w:rsidRPr="00A63B68" w:rsidRDefault="00A33B59" w:rsidP="005850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3B68">
              <w:rPr>
                <w:rFonts w:ascii="Arial Narrow" w:hAnsi="Arial Narrow" w:cs="Arial"/>
                <w:b/>
                <w:sz w:val="18"/>
                <w:szCs w:val="18"/>
              </w:rPr>
              <w:t>14 064,06</w:t>
            </w:r>
          </w:p>
        </w:tc>
        <w:tc>
          <w:tcPr>
            <w:tcW w:w="1409" w:type="dxa"/>
            <w:gridSpan w:val="2"/>
            <w:vAlign w:val="center"/>
          </w:tcPr>
          <w:p w:rsidR="005850E4" w:rsidRPr="004F1005" w:rsidRDefault="005D0B42" w:rsidP="005850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96,99</w:t>
            </w:r>
          </w:p>
        </w:tc>
      </w:tr>
      <w:tr w:rsidR="005850E4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0E4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5850E4" w:rsidRPr="004F1005" w:rsidRDefault="005850E4" w:rsidP="005850E4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5850E4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35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Koordinovať spoluprácu medzi Úradom práce, sociálnych vecí a rodiny a základnými školami a predškolskými zariadeniami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detí poberajúcich dotáciu na stravu 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0E4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2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prípadov osobitného príjemcu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E4" w:rsidRDefault="005850E4" w:rsidP="005850E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Vypracovala: Iveta Somogyiová, účtovníčka obce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Predkladá: Ing. Marián Kotora, starosta obce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1E2926" w:rsidRDefault="001E2926" w:rsidP="008C309D">
      <w:pPr>
        <w:rPr>
          <w:rFonts w:ascii="Arial Narrow" w:hAnsi="Arial Narrow" w:cs="Tahoma"/>
        </w:rPr>
      </w:pPr>
    </w:p>
    <w:p w:rsidR="001E2926" w:rsidRDefault="001E2926" w:rsidP="008C309D">
      <w:pPr>
        <w:rPr>
          <w:rFonts w:ascii="Arial Narrow" w:hAnsi="Arial Narrow" w:cs="Tahoma"/>
        </w:rPr>
      </w:pPr>
    </w:p>
    <w:p w:rsidR="001E2926" w:rsidRDefault="001E2926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 w:rsidRPr="008C309D">
        <w:rPr>
          <w:rFonts w:ascii="Arial Narrow" w:hAnsi="Arial Narrow" w:cs="Tahoma"/>
          <w:b/>
        </w:rPr>
        <w:t>Návrh na uznesenie</w:t>
      </w:r>
      <w:r>
        <w:rPr>
          <w:rFonts w:ascii="Arial Narrow" w:hAnsi="Arial Narrow" w:cs="Tahoma"/>
        </w:rPr>
        <w:t>:</w:t>
      </w:r>
    </w:p>
    <w:p w:rsidR="00523C90" w:rsidRDefault="00523C90" w:rsidP="008C309D">
      <w:pPr>
        <w:rPr>
          <w:rFonts w:ascii="Arial Narrow" w:hAnsi="Arial Narrow" w:cs="Tahoma"/>
        </w:rPr>
      </w:pPr>
    </w:p>
    <w:p w:rsidR="00523C90" w:rsidRDefault="00523C90" w:rsidP="00523C9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Obecné zastupiteľstvo v Tekovských Lužanoch v súlade s § 16 ods. 10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 doplnení niektorých zákonov v znení neskorších predpisov schvaľuje celoročné hospodárenie obce Tekovské Lužany za rok 2017 bez výhrad.</w:t>
      </w:r>
    </w:p>
    <w:p w:rsidR="00523C90" w:rsidRDefault="00523C90" w:rsidP="00523C9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523C90" w:rsidRDefault="00523C90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1E292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Obecné zastupiteľstvo v Tekovských Lužanoch v súlade s § 16 ods. 10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 xml:space="preserve">. o rozpočtových pravidlách územnej samosprávy a o zmene a doplnení niektorých zákonov v znení neskorších predpisov </w:t>
      </w:r>
      <w:r w:rsidR="001E2926">
        <w:rPr>
          <w:rFonts w:ascii="Arial Narrow" w:hAnsi="Arial Narrow" w:cs="Tahoma"/>
        </w:rPr>
        <w:t>potvrdzuje spôsob financovanie schodku rozpočtu zo zostatkov</w:t>
      </w:r>
      <w:r w:rsidR="00523C90">
        <w:rPr>
          <w:rFonts w:ascii="Arial Narrow" w:hAnsi="Arial Narrow" w:cs="Tahoma"/>
        </w:rPr>
        <w:t xml:space="preserve"> </w:t>
      </w:r>
      <w:r w:rsidR="001E2926">
        <w:rPr>
          <w:rFonts w:ascii="Arial Narrow" w:hAnsi="Arial Narrow" w:cs="Tahoma"/>
        </w:rPr>
        <w:t xml:space="preserve"> finančnýc</w:t>
      </w:r>
      <w:r w:rsidR="00523C90">
        <w:rPr>
          <w:rFonts w:ascii="Arial Narrow" w:hAnsi="Arial Narrow" w:cs="Tahoma"/>
        </w:rPr>
        <w:t>h prostriedkov z minu</w:t>
      </w:r>
      <w:r w:rsidR="005D0B42">
        <w:rPr>
          <w:rFonts w:ascii="Arial Narrow" w:hAnsi="Arial Narrow" w:cs="Tahoma"/>
        </w:rPr>
        <w:t>lých rokov a z prostriedkov z rezervného fondu.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5850E4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Vyvesený: 6.6.2018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847DA3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Zvesený: </w:t>
      </w:r>
    </w:p>
    <w:p w:rsidR="00847DA3" w:rsidRDefault="00847DA3" w:rsidP="008C309D">
      <w:pPr>
        <w:rPr>
          <w:rFonts w:ascii="Arial Narrow" w:hAnsi="Arial Narrow" w:cs="Tahoma"/>
        </w:rPr>
      </w:pPr>
    </w:p>
    <w:p w:rsidR="00DA66B5" w:rsidRPr="00B168F0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Schválený OZ: uznesením č.: </w:t>
      </w:r>
    </w:p>
    <w:sectPr w:rsidR="00DA66B5" w:rsidRPr="00B168F0" w:rsidSect="00652C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D5" w:rsidRDefault="008564D5">
      <w:r>
        <w:separator/>
      </w:r>
    </w:p>
  </w:endnote>
  <w:endnote w:type="continuationSeparator" w:id="0">
    <w:p w:rsidR="008564D5" w:rsidRDefault="008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D5" w:rsidRDefault="008564D5">
      <w:r>
        <w:separator/>
      </w:r>
    </w:p>
  </w:footnote>
  <w:footnote w:type="continuationSeparator" w:id="0">
    <w:p w:rsidR="008564D5" w:rsidRDefault="0085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957"/>
      <w:gridCol w:w="2266"/>
    </w:tblGrid>
    <w:tr w:rsidR="00E0699F" w:rsidRPr="00F83E44" w:rsidTr="00556BA5">
      <w:trPr>
        <w:cantSplit/>
        <w:trHeight w:val="1247"/>
      </w:trPr>
      <w:tc>
        <w:tcPr>
          <w:tcW w:w="2408" w:type="dxa"/>
          <w:vAlign w:val="center"/>
        </w:tcPr>
        <w:p w:rsidR="00E0699F" w:rsidRPr="00F83E44" w:rsidRDefault="00E0699F" w:rsidP="001E3AE2">
          <w:pPr>
            <w:pStyle w:val="Pta"/>
            <w:ind w:right="360"/>
            <w:jc w:val="center"/>
            <w:rPr>
              <w:rFonts w:ascii="Arial" w:hAnsi="Arial" w:cs="Arial"/>
              <w:caps/>
            </w:rPr>
          </w:pPr>
          <w:r w:rsidRPr="00556BA5">
            <w:rPr>
              <w:rFonts w:ascii="Arial" w:hAnsi="Arial" w:cs="Arial"/>
              <w:caps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76835</wp:posOffset>
                </wp:positionV>
                <wp:extent cx="626110" cy="709930"/>
                <wp:effectExtent l="0" t="0" r="254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09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57" w:type="dxa"/>
          <w:vAlign w:val="center"/>
        </w:tcPr>
        <w:p w:rsidR="00E0699F" w:rsidRDefault="00E0699F" w:rsidP="00417F62">
          <w:pPr>
            <w:pStyle w:val="Hlavika"/>
            <w:jc w:val="center"/>
            <w:rPr>
              <w:rFonts w:ascii="Arial" w:hAnsi="Arial" w:cs="Arial"/>
              <w:b/>
            </w:rPr>
          </w:pPr>
        </w:p>
        <w:p w:rsidR="00E0699F" w:rsidRDefault="00E0699F" w:rsidP="00417F62">
          <w:pPr>
            <w:pStyle w:val="Hlavik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Záverečný účet obce Tekovské Lužany</w:t>
          </w:r>
        </w:p>
        <w:p w:rsidR="00E0699F" w:rsidRDefault="00E0699F" w:rsidP="00417F62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za rok 2017</w:t>
          </w:r>
        </w:p>
        <w:p w:rsidR="00E0699F" w:rsidRDefault="00E0699F" w:rsidP="001052D4">
          <w:pPr>
            <w:rPr>
              <w:rFonts w:ascii="Arial Narrow" w:hAnsi="Arial Narrow"/>
              <w:b/>
            </w:rPr>
          </w:pPr>
        </w:p>
        <w:p w:rsidR="00E0699F" w:rsidRPr="0015002F" w:rsidRDefault="00E0699F" w:rsidP="00417F62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266" w:type="dxa"/>
          <w:shd w:val="clear" w:color="auto" w:fill="FFFFFF"/>
          <w:vAlign w:val="center"/>
        </w:tcPr>
        <w:p w:rsidR="00E0699F" w:rsidRDefault="00E0699F" w:rsidP="00417F62">
          <w:pPr>
            <w:pStyle w:val="Pta"/>
            <w:spacing w:line="24" w:lineRule="atLeast"/>
            <w:rPr>
              <w:rFonts w:ascii="Arial" w:hAnsi="Arial" w:cs="Arial"/>
            </w:rPr>
          </w:pPr>
          <w:r w:rsidRPr="0015002F">
            <w:rPr>
              <w:rFonts w:ascii="Arial" w:hAnsi="Arial" w:cs="Arial"/>
            </w:rPr>
            <w:t xml:space="preserve">Strana  </w:t>
          </w:r>
          <w:r w:rsidRPr="0015002F">
            <w:rPr>
              <w:rStyle w:val="slostrany"/>
              <w:rFonts w:ascii="Arial" w:hAnsi="Arial" w:cs="Arial"/>
            </w:rPr>
            <w:fldChar w:fldCharType="begin"/>
          </w:r>
          <w:r w:rsidRPr="0015002F">
            <w:rPr>
              <w:rStyle w:val="slostrany"/>
              <w:rFonts w:ascii="Arial" w:hAnsi="Arial" w:cs="Arial"/>
            </w:rPr>
            <w:instrText xml:space="preserve"> PAGE </w:instrText>
          </w:r>
          <w:r w:rsidRPr="0015002F">
            <w:rPr>
              <w:rStyle w:val="slostrany"/>
              <w:rFonts w:ascii="Arial" w:hAnsi="Arial" w:cs="Arial"/>
            </w:rPr>
            <w:fldChar w:fldCharType="separate"/>
          </w:r>
          <w:r w:rsidR="00146438">
            <w:rPr>
              <w:rStyle w:val="slostrany"/>
              <w:rFonts w:ascii="Arial" w:hAnsi="Arial" w:cs="Arial"/>
              <w:noProof/>
            </w:rPr>
            <w:t>34</w:t>
          </w:r>
          <w:r w:rsidRPr="0015002F">
            <w:rPr>
              <w:rStyle w:val="slostrany"/>
              <w:rFonts w:ascii="Arial" w:hAnsi="Arial" w:cs="Arial"/>
            </w:rPr>
            <w:fldChar w:fldCharType="end"/>
          </w:r>
          <w:r w:rsidRPr="0015002F">
            <w:rPr>
              <w:rStyle w:val="slostrany"/>
              <w:rFonts w:ascii="Arial" w:hAnsi="Arial" w:cs="Arial"/>
            </w:rPr>
            <w:t xml:space="preserve"> </w:t>
          </w:r>
          <w:r w:rsidRPr="0015002F">
            <w:rPr>
              <w:rFonts w:ascii="Arial" w:hAnsi="Arial" w:cs="Arial"/>
            </w:rPr>
            <w:t>z 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begin"/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separate"/>
          </w:r>
          <w:r w:rsidR="00146438">
            <w:rPr>
              <w:rStyle w:val="slostrany"/>
              <w:rFonts w:ascii="Arial" w:hAnsi="Arial" w:cs="Arial"/>
              <w:noProof/>
              <w:sz w:val="22"/>
              <w:szCs w:val="22"/>
            </w:rPr>
            <w:t>34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end"/>
          </w:r>
        </w:p>
        <w:p w:rsidR="00E0699F" w:rsidRDefault="00E0699F" w:rsidP="001052D4"/>
        <w:p w:rsidR="00E0699F" w:rsidRPr="001052D4" w:rsidRDefault="00E0699F" w:rsidP="001052D4"/>
      </w:tc>
    </w:tr>
  </w:tbl>
  <w:p w:rsidR="00E0699F" w:rsidRDefault="00E0699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A963"/>
    <w:multiLevelType w:val="singleLevel"/>
    <w:tmpl w:val="041B0017"/>
    <w:lvl w:ilvl="0">
      <w:start w:val="1"/>
      <w:numFmt w:val="lowerLetter"/>
      <w:lvlText w:val="%1)"/>
      <w:lvlJc w:val="left"/>
      <w:pPr>
        <w:ind w:left="432" w:hanging="360"/>
      </w:pPr>
      <w:rPr>
        <w:snapToGrid/>
        <w:spacing w:val="-4"/>
        <w:w w:val="110"/>
        <w:sz w:val="24"/>
        <w:szCs w:val="24"/>
      </w:rPr>
    </w:lvl>
  </w:abstractNum>
  <w:abstractNum w:abstractNumId="1" w15:restartNumberingAfterBreak="0">
    <w:nsid w:val="00CB1D86"/>
    <w:multiLevelType w:val="hybridMultilevel"/>
    <w:tmpl w:val="8C82F02E"/>
    <w:lvl w:ilvl="0" w:tplc="041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0D48F05"/>
    <w:multiLevelType w:val="singleLevel"/>
    <w:tmpl w:val="0FB476DC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Arial Narrow" w:hAnsi="Arial Narrow" w:cs="Arial Narrow"/>
        <w:snapToGrid/>
        <w:spacing w:val="-4"/>
        <w:w w:val="110"/>
        <w:sz w:val="24"/>
        <w:szCs w:val="24"/>
      </w:rPr>
    </w:lvl>
  </w:abstractNum>
  <w:abstractNum w:abstractNumId="3" w15:restartNumberingAfterBreak="0">
    <w:nsid w:val="01302D3A"/>
    <w:multiLevelType w:val="hybridMultilevel"/>
    <w:tmpl w:val="743C89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D667B"/>
    <w:multiLevelType w:val="hybridMultilevel"/>
    <w:tmpl w:val="6F4C3B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FEA440"/>
    <w:multiLevelType w:val="singleLevel"/>
    <w:tmpl w:val="40E4A74C"/>
    <w:lvl w:ilvl="0">
      <w:start w:val="4"/>
      <w:numFmt w:val="lowerLetter"/>
      <w:lvlText w:val="%1)"/>
      <w:lvlJc w:val="left"/>
      <w:pPr>
        <w:tabs>
          <w:tab w:val="num" w:pos="288"/>
        </w:tabs>
        <w:ind w:firstLine="72"/>
      </w:pPr>
      <w:rPr>
        <w:rFonts w:ascii="Arial Narrow" w:hAnsi="Arial Narrow" w:cs="Arial Narrow"/>
        <w:snapToGrid/>
        <w:spacing w:val="6"/>
        <w:w w:val="110"/>
        <w:sz w:val="24"/>
        <w:szCs w:val="24"/>
      </w:rPr>
    </w:lvl>
  </w:abstractNum>
  <w:abstractNum w:abstractNumId="6" w15:restartNumberingAfterBreak="0">
    <w:nsid w:val="06CBB10A"/>
    <w:multiLevelType w:val="singleLevel"/>
    <w:tmpl w:val="6F7B312E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Arial Narrow" w:hAnsi="Arial Narrow" w:cs="Arial Narrow"/>
        <w:snapToGrid/>
        <w:spacing w:val="-3"/>
        <w:w w:val="110"/>
        <w:sz w:val="24"/>
        <w:szCs w:val="24"/>
      </w:rPr>
    </w:lvl>
  </w:abstractNum>
  <w:abstractNum w:abstractNumId="7" w15:restartNumberingAfterBreak="0">
    <w:nsid w:val="07575304"/>
    <w:multiLevelType w:val="hybridMultilevel"/>
    <w:tmpl w:val="F33CDE8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37CBA"/>
    <w:multiLevelType w:val="hybridMultilevel"/>
    <w:tmpl w:val="840C6520"/>
    <w:lvl w:ilvl="0" w:tplc="041B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0111D76"/>
    <w:multiLevelType w:val="hybridMultilevel"/>
    <w:tmpl w:val="DBEA2A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69E5"/>
    <w:multiLevelType w:val="hybridMultilevel"/>
    <w:tmpl w:val="93F6EB6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7660"/>
    <w:multiLevelType w:val="hybridMultilevel"/>
    <w:tmpl w:val="3248496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3BF3"/>
    <w:multiLevelType w:val="hybridMultilevel"/>
    <w:tmpl w:val="333869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974BCD"/>
    <w:multiLevelType w:val="hybridMultilevel"/>
    <w:tmpl w:val="9D6E06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3B29"/>
    <w:multiLevelType w:val="hybridMultilevel"/>
    <w:tmpl w:val="8ED61FCC"/>
    <w:lvl w:ilvl="0" w:tplc="041B0017">
      <w:start w:val="1"/>
      <w:numFmt w:val="lowerLetter"/>
      <w:lvlText w:val="%1)"/>
      <w:lvlJc w:val="left"/>
      <w:pPr>
        <w:ind w:left="360" w:hanging="360"/>
      </w:pPr>
      <w:rPr>
        <w:snapToGrid/>
        <w:spacing w:val="-4"/>
        <w:w w:val="11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0402BA"/>
    <w:multiLevelType w:val="hybridMultilevel"/>
    <w:tmpl w:val="73727B86"/>
    <w:lvl w:ilvl="0" w:tplc="BD72457E">
      <w:start w:val="3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A61AA6"/>
    <w:multiLevelType w:val="hybridMultilevel"/>
    <w:tmpl w:val="EB5CE24C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D215E0"/>
    <w:multiLevelType w:val="hybridMultilevel"/>
    <w:tmpl w:val="B23C44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21697"/>
    <w:multiLevelType w:val="hybridMultilevel"/>
    <w:tmpl w:val="BD4EEAC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6652"/>
    <w:multiLevelType w:val="hybridMultilevel"/>
    <w:tmpl w:val="BF440A58"/>
    <w:lvl w:ilvl="0" w:tplc="B290CD48">
      <w:start w:val="4"/>
      <w:numFmt w:val="bullet"/>
      <w:lvlText w:val="-"/>
      <w:lvlJc w:val="left"/>
      <w:pPr>
        <w:ind w:left="1245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2C394163"/>
    <w:multiLevelType w:val="hybridMultilevel"/>
    <w:tmpl w:val="9BFECA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2BD3"/>
    <w:multiLevelType w:val="hybridMultilevel"/>
    <w:tmpl w:val="F9BAEF8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04841"/>
    <w:multiLevelType w:val="hybridMultilevel"/>
    <w:tmpl w:val="2F0659F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434B4"/>
    <w:multiLevelType w:val="hybridMultilevel"/>
    <w:tmpl w:val="B91C208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85522"/>
    <w:multiLevelType w:val="hybridMultilevel"/>
    <w:tmpl w:val="4F32A3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81617"/>
    <w:multiLevelType w:val="hybridMultilevel"/>
    <w:tmpl w:val="31C83BA6"/>
    <w:lvl w:ilvl="0" w:tplc="041B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29456E0"/>
    <w:multiLevelType w:val="hybridMultilevel"/>
    <w:tmpl w:val="327E569E"/>
    <w:lvl w:ilvl="0" w:tplc="041B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7" w15:restartNumberingAfterBreak="0">
    <w:nsid w:val="454B1F3F"/>
    <w:multiLevelType w:val="hybridMultilevel"/>
    <w:tmpl w:val="B3DEB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B2213"/>
    <w:multiLevelType w:val="hybridMultilevel"/>
    <w:tmpl w:val="E7240D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37560"/>
    <w:multiLevelType w:val="hybridMultilevel"/>
    <w:tmpl w:val="599663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3C38"/>
    <w:multiLevelType w:val="hybridMultilevel"/>
    <w:tmpl w:val="B3BCB740"/>
    <w:lvl w:ilvl="0" w:tplc="1F1CC94A">
      <w:start w:val="18"/>
      <w:numFmt w:val="bullet"/>
      <w:lvlText w:val="-"/>
      <w:lvlJc w:val="left"/>
      <w:pPr>
        <w:ind w:left="1185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5C266DE2"/>
    <w:multiLevelType w:val="hybridMultilevel"/>
    <w:tmpl w:val="7D4651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07C4A"/>
    <w:multiLevelType w:val="hybridMultilevel"/>
    <w:tmpl w:val="FAF8A9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63E33"/>
    <w:multiLevelType w:val="hybridMultilevel"/>
    <w:tmpl w:val="BE7C13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8947F6"/>
    <w:multiLevelType w:val="hybridMultilevel"/>
    <w:tmpl w:val="B67EA66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902E99"/>
    <w:multiLevelType w:val="hybridMultilevel"/>
    <w:tmpl w:val="B30ECF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F661F"/>
    <w:multiLevelType w:val="hybridMultilevel"/>
    <w:tmpl w:val="B4443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B16AC"/>
    <w:multiLevelType w:val="hybridMultilevel"/>
    <w:tmpl w:val="54D011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02444"/>
    <w:multiLevelType w:val="hybridMultilevel"/>
    <w:tmpl w:val="13DE8EBA"/>
    <w:lvl w:ilvl="0" w:tplc="9BFC8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72D1075C"/>
    <w:multiLevelType w:val="hybridMultilevel"/>
    <w:tmpl w:val="258AA02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27845"/>
    <w:multiLevelType w:val="hybridMultilevel"/>
    <w:tmpl w:val="F6A85702"/>
    <w:lvl w:ilvl="0" w:tplc="87A2D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76D36128"/>
    <w:multiLevelType w:val="hybridMultilevel"/>
    <w:tmpl w:val="EEF2646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A2352"/>
    <w:multiLevelType w:val="hybridMultilevel"/>
    <w:tmpl w:val="A59282B0"/>
    <w:lvl w:ilvl="0" w:tplc="041B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7DF32563"/>
    <w:multiLevelType w:val="hybridMultilevel"/>
    <w:tmpl w:val="0BC6FB82"/>
    <w:lvl w:ilvl="0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 w15:restartNumberingAfterBreak="0">
    <w:nsid w:val="7F74611A"/>
    <w:multiLevelType w:val="hybridMultilevel"/>
    <w:tmpl w:val="C662547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8"/>
  </w:num>
  <w:num w:numId="4">
    <w:abstractNumId w:val="38"/>
  </w:num>
  <w:num w:numId="5">
    <w:abstractNumId w:val="44"/>
  </w:num>
  <w:num w:numId="6">
    <w:abstractNumId w:val="12"/>
  </w:num>
  <w:num w:numId="7">
    <w:abstractNumId w:val="39"/>
  </w:num>
  <w:num w:numId="8">
    <w:abstractNumId w:val="23"/>
  </w:num>
  <w:num w:numId="9">
    <w:abstractNumId w:val="41"/>
  </w:num>
  <w:num w:numId="10">
    <w:abstractNumId w:val="1"/>
  </w:num>
  <w:num w:numId="11">
    <w:abstractNumId w:val="17"/>
  </w:num>
  <w:num w:numId="12">
    <w:abstractNumId w:val="7"/>
  </w:num>
  <w:num w:numId="13">
    <w:abstractNumId w:val="21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43"/>
  </w:num>
  <w:num w:numId="19">
    <w:abstractNumId w:val="20"/>
  </w:num>
  <w:num w:numId="20">
    <w:abstractNumId w:val="9"/>
  </w:num>
  <w:num w:numId="21">
    <w:abstractNumId w:val="35"/>
  </w:num>
  <w:num w:numId="22">
    <w:abstractNumId w:val="34"/>
  </w:num>
  <w:num w:numId="23">
    <w:abstractNumId w:val="32"/>
  </w:num>
  <w:num w:numId="24">
    <w:abstractNumId w:val="8"/>
  </w:num>
  <w:num w:numId="25">
    <w:abstractNumId w:val="3"/>
  </w:num>
  <w:num w:numId="26">
    <w:abstractNumId w:val="28"/>
  </w:num>
  <w:num w:numId="27">
    <w:abstractNumId w:val="29"/>
  </w:num>
  <w:num w:numId="28">
    <w:abstractNumId w:val="33"/>
  </w:num>
  <w:num w:numId="29">
    <w:abstractNumId w:val="4"/>
  </w:num>
  <w:num w:numId="30">
    <w:abstractNumId w:val="27"/>
  </w:num>
  <w:num w:numId="31">
    <w:abstractNumId w:val="36"/>
  </w:num>
  <w:num w:numId="32">
    <w:abstractNumId w:val="26"/>
  </w:num>
  <w:num w:numId="33">
    <w:abstractNumId w:val="31"/>
  </w:num>
  <w:num w:numId="34">
    <w:abstractNumId w:val="30"/>
  </w:num>
  <w:num w:numId="35">
    <w:abstractNumId w:val="2"/>
  </w:num>
  <w:num w:numId="36">
    <w:abstractNumId w:val="6"/>
  </w:num>
  <w:num w:numId="37">
    <w:abstractNumId w:val="24"/>
  </w:num>
  <w:num w:numId="38">
    <w:abstractNumId w:val="0"/>
  </w:num>
  <w:num w:numId="39">
    <w:abstractNumId w:val="5"/>
  </w:num>
  <w:num w:numId="40">
    <w:abstractNumId w:val="37"/>
  </w:num>
  <w:num w:numId="41">
    <w:abstractNumId w:val="13"/>
  </w:num>
  <w:num w:numId="42">
    <w:abstractNumId w:val="19"/>
  </w:num>
  <w:num w:numId="43">
    <w:abstractNumId w:val="42"/>
  </w:num>
  <w:num w:numId="44">
    <w:abstractNumId w:val="2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0"/>
    <w:rsid w:val="00002467"/>
    <w:rsid w:val="000103CC"/>
    <w:rsid w:val="00012CAB"/>
    <w:rsid w:val="00014C3C"/>
    <w:rsid w:val="00015A8A"/>
    <w:rsid w:val="00023660"/>
    <w:rsid w:val="00033289"/>
    <w:rsid w:val="0003414E"/>
    <w:rsid w:val="00035B20"/>
    <w:rsid w:val="00045FAA"/>
    <w:rsid w:val="00046980"/>
    <w:rsid w:val="00046FEA"/>
    <w:rsid w:val="000478DF"/>
    <w:rsid w:val="00054B83"/>
    <w:rsid w:val="00056C2E"/>
    <w:rsid w:val="00056ED4"/>
    <w:rsid w:val="00061565"/>
    <w:rsid w:val="00062287"/>
    <w:rsid w:val="0006291D"/>
    <w:rsid w:val="00066240"/>
    <w:rsid w:val="00067545"/>
    <w:rsid w:val="000765E8"/>
    <w:rsid w:val="000842DD"/>
    <w:rsid w:val="00085D7F"/>
    <w:rsid w:val="00090186"/>
    <w:rsid w:val="00091437"/>
    <w:rsid w:val="0009217B"/>
    <w:rsid w:val="00097E5A"/>
    <w:rsid w:val="000A07DD"/>
    <w:rsid w:val="000A646D"/>
    <w:rsid w:val="000B5207"/>
    <w:rsid w:val="000B6206"/>
    <w:rsid w:val="000C0488"/>
    <w:rsid w:val="000C214C"/>
    <w:rsid w:val="000C4577"/>
    <w:rsid w:val="000D0486"/>
    <w:rsid w:val="000D3106"/>
    <w:rsid w:val="000D39D4"/>
    <w:rsid w:val="000D5155"/>
    <w:rsid w:val="000D7B85"/>
    <w:rsid w:val="000F0F52"/>
    <w:rsid w:val="000F3EE0"/>
    <w:rsid w:val="000F6266"/>
    <w:rsid w:val="000F6A5B"/>
    <w:rsid w:val="000F7D21"/>
    <w:rsid w:val="000F7ECF"/>
    <w:rsid w:val="00101735"/>
    <w:rsid w:val="001052D4"/>
    <w:rsid w:val="00114026"/>
    <w:rsid w:val="00116FB6"/>
    <w:rsid w:val="001227AF"/>
    <w:rsid w:val="00124680"/>
    <w:rsid w:val="00126B14"/>
    <w:rsid w:val="001332B8"/>
    <w:rsid w:val="00137D24"/>
    <w:rsid w:val="00141B60"/>
    <w:rsid w:val="00146438"/>
    <w:rsid w:val="0014667F"/>
    <w:rsid w:val="00147722"/>
    <w:rsid w:val="0015002F"/>
    <w:rsid w:val="00151CDA"/>
    <w:rsid w:val="00165E1B"/>
    <w:rsid w:val="00166302"/>
    <w:rsid w:val="00175EC1"/>
    <w:rsid w:val="0018020C"/>
    <w:rsid w:val="00187FA3"/>
    <w:rsid w:val="001925AF"/>
    <w:rsid w:val="00193F02"/>
    <w:rsid w:val="0019412C"/>
    <w:rsid w:val="001974DE"/>
    <w:rsid w:val="001A0598"/>
    <w:rsid w:val="001A62B9"/>
    <w:rsid w:val="001A7D46"/>
    <w:rsid w:val="001A7DDE"/>
    <w:rsid w:val="001B1511"/>
    <w:rsid w:val="001C4729"/>
    <w:rsid w:val="001D0908"/>
    <w:rsid w:val="001D0B0E"/>
    <w:rsid w:val="001D1338"/>
    <w:rsid w:val="001D1F9F"/>
    <w:rsid w:val="001D4893"/>
    <w:rsid w:val="001D5FF3"/>
    <w:rsid w:val="001E0415"/>
    <w:rsid w:val="001E221D"/>
    <w:rsid w:val="001E2926"/>
    <w:rsid w:val="001E2C98"/>
    <w:rsid w:val="001E3AE2"/>
    <w:rsid w:val="001E7FBB"/>
    <w:rsid w:val="001F18D8"/>
    <w:rsid w:val="002004DB"/>
    <w:rsid w:val="002013E6"/>
    <w:rsid w:val="00203CBE"/>
    <w:rsid w:val="00204079"/>
    <w:rsid w:val="00204D7B"/>
    <w:rsid w:val="00206FB3"/>
    <w:rsid w:val="00210FC5"/>
    <w:rsid w:val="00211558"/>
    <w:rsid w:val="00214423"/>
    <w:rsid w:val="00214A05"/>
    <w:rsid w:val="00216EBD"/>
    <w:rsid w:val="00220045"/>
    <w:rsid w:val="002215BA"/>
    <w:rsid w:val="00222C81"/>
    <w:rsid w:val="00223952"/>
    <w:rsid w:val="00224C5A"/>
    <w:rsid w:val="002342E2"/>
    <w:rsid w:val="0025218B"/>
    <w:rsid w:val="00261B03"/>
    <w:rsid w:val="00262757"/>
    <w:rsid w:val="00264046"/>
    <w:rsid w:val="002667C8"/>
    <w:rsid w:val="00283E06"/>
    <w:rsid w:val="00284C73"/>
    <w:rsid w:val="00285923"/>
    <w:rsid w:val="00295BD7"/>
    <w:rsid w:val="002A2966"/>
    <w:rsid w:val="002A5A9D"/>
    <w:rsid w:val="002C1139"/>
    <w:rsid w:val="002C5AD4"/>
    <w:rsid w:val="002C79D2"/>
    <w:rsid w:val="002D4721"/>
    <w:rsid w:val="002D6C95"/>
    <w:rsid w:val="002E41F9"/>
    <w:rsid w:val="002E7AE4"/>
    <w:rsid w:val="002F06FF"/>
    <w:rsid w:val="002F249C"/>
    <w:rsid w:val="002F79EF"/>
    <w:rsid w:val="003024FF"/>
    <w:rsid w:val="0030291B"/>
    <w:rsid w:val="0030752D"/>
    <w:rsid w:val="0030762F"/>
    <w:rsid w:val="00307991"/>
    <w:rsid w:val="00311FCD"/>
    <w:rsid w:val="00320F8E"/>
    <w:rsid w:val="0032157F"/>
    <w:rsid w:val="00322842"/>
    <w:rsid w:val="003249EF"/>
    <w:rsid w:val="00331C29"/>
    <w:rsid w:val="003321AD"/>
    <w:rsid w:val="003360F0"/>
    <w:rsid w:val="00336ED1"/>
    <w:rsid w:val="0034128D"/>
    <w:rsid w:val="00343DB2"/>
    <w:rsid w:val="003458E0"/>
    <w:rsid w:val="00345E77"/>
    <w:rsid w:val="003515C7"/>
    <w:rsid w:val="00353E25"/>
    <w:rsid w:val="00353FA8"/>
    <w:rsid w:val="00354035"/>
    <w:rsid w:val="00361101"/>
    <w:rsid w:val="00361E23"/>
    <w:rsid w:val="00361ED7"/>
    <w:rsid w:val="00363FC7"/>
    <w:rsid w:val="00365C39"/>
    <w:rsid w:val="00370D24"/>
    <w:rsid w:val="0037762B"/>
    <w:rsid w:val="00380EBE"/>
    <w:rsid w:val="0038778A"/>
    <w:rsid w:val="00391595"/>
    <w:rsid w:val="00392ABD"/>
    <w:rsid w:val="00392DA9"/>
    <w:rsid w:val="003A0D66"/>
    <w:rsid w:val="003A536F"/>
    <w:rsid w:val="003A62DD"/>
    <w:rsid w:val="003B61AB"/>
    <w:rsid w:val="003B68E7"/>
    <w:rsid w:val="003B6AF3"/>
    <w:rsid w:val="003B6AFB"/>
    <w:rsid w:val="003C04E3"/>
    <w:rsid w:val="003C0EC7"/>
    <w:rsid w:val="003C6724"/>
    <w:rsid w:val="003D4E39"/>
    <w:rsid w:val="003E1C4F"/>
    <w:rsid w:val="003E4B71"/>
    <w:rsid w:val="003E7EFC"/>
    <w:rsid w:val="003F0263"/>
    <w:rsid w:val="003F17B4"/>
    <w:rsid w:val="003F2C2C"/>
    <w:rsid w:val="003F72A4"/>
    <w:rsid w:val="00401351"/>
    <w:rsid w:val="00402561"/>
    <w:rsid w:val="0040298A"/>
    <w:rsid w:val="004051E3"/>
    <w:rsid w:val="00406EC3"/>
    <w:rsid w:val="0041055B"/>
    <w:rsid w:val="00413CD3"/>
    <w:rsid w:val="00417F62"/>
    <w:rsid w:val="00422231"/>
    <w:rsid w:val="004236F3"/>
    <w:rsid w:val="00423FEE"/>
    <w:rsid w:val="004242CD"/>
    <w:rsid w:val="00434B08"/>
    <w:rsid w:val="004353E7"/>
    <w:rsid w:val="00441758"/>
    <w:rsid w:val="004423F1"/>
    <w:rsid w:val="00443E98"/>
    <w:rsid w:val="004471C4"/>
    <w:rsid w:val="0045502B"/>
    <w:rsid w:val="00460B65"/>
    <w:rsid w:val="00461F18"/>
    <w:rsid w:val="00464F4F"/>
    <w:rsid w:val="004658DA"/>
    <w:rsid w:val="00470214"/>
    <w:rsid w:val="0047249D"/>
    <w:rsid w:val="00472BCB"/>
    <w:rsid w:val="00482510"/>
    <w:rsid w:val="00496A24"/>
    <w:rsid w:val="004A2DC6"/>
    <w:rsid w:val="004A2E58"/>
    <w:rsid w:val="004A3359"/>
    <w:rsid w:val="004C00B6"/>
    <w:rsid w:val="004C1AFF"/>
    <w:rsid w:val="004C26DF"/>
    <w:rsid w:val="004C5FE2"/>
    <w:rsid w:val="004C6B4F"/>
    <w:rsid w:val="004D027B"/>
    <w:rsid w:val="004D473A"/>
    <w:rsid w:val="004D6D81"/>
    <w:rsid w:val="004D71CC"/>
    <w:rsid w:val="004E045B"/>
    <w:rsid w:val="004E3DAE"/>
    <w:rsid w:val="004E62C2"/>
    <w:rsid w:val="004E78B1"/>
    <w:rsid w:val="004F0EB4"/>
    <w:rsid w:val="004F1005"/>
    <w:rsid w:val="004F5107"/>
    <w:rsid w:val="004F5C48"/>
    <w:rsid w:val="004F7CFF"/>
    <w:rsid w:val="005029BD"/>
    <w:rsid w:val="0051505A"/>
    <w:rsid w:val="00517B24"/>
    <w:rsid w:val="00523C90"/>
    <w:rsid w:val="00531874"/>
    <w:rsid w:val="005348F2"/>
    <w:rsid w:val="00540635"/>
    <w:rsid w:val="00540B2B"/>
    <w:rsid w:val="0054359E"/>
    <w:rsid w:val="0054368E"/>
    <w:rsid w:val="005455B2"/>
    <w:rsid w:val="00547CEB"/>
    <w:rsid w:val="00551270"/>
    <w:rsid w:val="00554388"/>
    <w:rsid w:val="0055461F"/>
    <w:rsid w:val="00556BA5"/>
    <w:rsid w:val="00556E7E"/>
    <w:rsid w:val="00563643"/>
    <w:rsid w:val="005639C7"/>
    <w:rsid w:val="00566EA4"/>
    <w:rsid w:val="00567832"/>
    <w:rsid w:val="0057291B"/>
    <w:rsid w:val="00575C86"/>
    <w:rsid w:val="005778C2"/>
    <w:rsid w:val="005833F1"/>
    <w:rsid w:val="0058414F"/>
    <w:rsid w:val="005850E4"/>
    <w:rsid w:val="00586899"/>
    <w:rsid w:val="00590E03"/>
    <w:rsid w:val="005925D6"/>
    <w:rsid w:val="005A2174"/>
    <w:rsid w:val="005A38B7"/>
    <w:rsid w:val="005A5AF2"/>
    <w:rsid w:val="005B0BF5"/>
    <w:rsid w:val="005B4356"/>
    <w:rsid w:val="005C0726"/>
    <w:rsid w:val="005C1516"/>
    <w:rsid w:val="005C1841"/>
    <w:rsid w:val="005D0B42"/>
    <w:rsid w:val="005D1390"/>
    <w:rsid w:val="005D5880"/>
    <w:rsid w:val="005D58C6"/>
    <w:rsid w:val="005E00AB"/>
    <w:rsid w:val="005E19C8"/>
    <w:rsid w:val="005E3035"/>
    <w:rsid w:val="005E351A"/>
    <w:rsid w:val="005E45E3"/>
    <w:rsid w:val="005E7B5E"/>
    <w:rsid w:val="005F05B1"/>
    <w:rsid w:val="005F1F85"/>
    <w:rsid w:val="005F2757"/>
    <w:rsid w:val="005F2DD8"/>
    <w:rsid w:val="005F5C53"/>
    <w:rsid w:val="005F7229"/>
    <w:rsid w:val="005F7790"/>
    <w:rsid w:val="006013F3"/>
    <w:rsid w:val="00605202"/>
    <w:rsid w:val="00610373"/>
    <w:rsid w:val="006104C2"/>
    <w:rsid w:val="006109E0"/>
    <w:rsid w:val="0061257B"/>
    <w:rsid w:val="00616341"/>
    <w:rsid w:val="0061764A"/>
    <w:rsid w:val="006251B7"/>
    <w:rsid w:val="00627C66"/>
    <w:rsid w:val="00630D50"/>
    <w:rsid w:val="006322A5"/>
    <w:rsid w:val="006335EC"/>
    <w:rsid w:val="006338CA"/>
    <w:rsid w:val="006354D0"/>
    <w:rsid w:val="00642B8A"/>
    <w:rsid w:val="006438A6"/>
    <w:rsid w:val="00647048"/>
    <w:rsid w:val="00647E42"/>
    <w:rsid w:val="00651094"/>
    <w:rsid w:val="00651A5C"/>
    <w:rsid w:val="0065219F"/>
    <w:rsid w:val="00652445"/>
    <w:rsid w:val="00652C08"/>
    <w:rsid w:val="0065473F"/>
    <w:rsid w:val="006575E7"/>
    <w:rsid w:val="00657D4D"/>
    <w:rsid w:val="00661F5C"/>
    <w:rsid w:val="00662CF6"/>
    <w:rsid w:val="00663318"/>
    <w:rsid w:val="00666C94"/>
    <w:rsid w:val="00667D9B"/>
    <w:rsid w:val="006712D8"/>
    <w:rsid w:val="006724CA"/>
    <w:rsid w:val="0067432E"/>
    <w:rsid w:val="006757B2"/>
    <w:rsid w:val="00676A39"/>
    <w:rsid w:val="00682111"/>
    <w:rsid w:val="00693423"/>
    <w:rsid w:val="00695F7E"/>
    <w:rsid w:val="006964EE"/>
    <w:rsid w:val="006A712D"/>
    <w:rsid w:val="006B0896"/>
    <w:rsid w:val="006B1F61"/>
    <w:rsid w:val="006B3A87"/>
    <w:rsid w:val="006B7B59"/>
    <w:rsid w:val="006C0C58"/>
    <w:rsid w:val="006C3D94"/>
    <w:rsid w:val="006D0C72"/>
    <w:rsid w:val="006D452A"/>
    <w:rsid w:val="006E09BC"/>
    <w:rsid w:val="006E22DB"/>
    <w:rsid w:val="006E3B9C"/>
    <w:rsid w:val="006E42BA"/>
    <w:rsid w:val="006E6736"/>
    <w:rsid w:val="006E6A82"/>
    <w:rsid w:val="006E7C9E"/>
    <w:rsid w:val="006F1B9F"/>
    <w:rsid w:val="007128AA"/>
    <w:rsid w:val="00714872"/>
    <w:rsid w:val="00716BFD"/>
    <w:rsid w:val="007242AA"/>
    <w:rsid w:val="00727300"/>
    <w:rsid w:val="00727BDF"/>
    <w:rsid w:val="007301FD"/>
    <w:rsid w:val="00733048"/>
    <w:rsid w:val="00734402"/>
    <w:rsid w:val="00735F6D"/>
    <w:rsid w:val="007362B3"/>
    <w:rsid w:val="00736834"/>
    <w:rsid w:val="00742D20"/>
    <w:rsid w:val="00743BA7"/>
    <w:rsid w:val="007470AF"/>
    <w:rsid w:val="0074719B"/>
    <w:rsid w:val="00754805"/>
    <w:rsid w:val="00756580"/>
    <w:rsid w:val="00771082"/>
    <w:rsid w:val="00781229"/>
    <w:rsid w:val="00792836"/>
    <w:rsid w:val="00793020"/>
    <w:rsid w:val="00796721"/>
    <w:rsid w:val="007A3166"/>
    <w:rsid w:val="007A41C1"/>
    <w:rsid w:val="007A644D"/>
    <w:rsid w:val="007B3CCA"/>
    <w:rsid w:val="007B69F0"/>
    <w:rsid w:val="007C06B4"/>
    <w:rsid w:val="007C1DA2"/>
    <w:rsid w:val="007C31AF"/>
    <w:rsid w:val="007C4BD0"/>
    <w:rsid w:val="007E04FD"/>
    <w:rsid w:val="007E17D1"/>
    <w:rsid w:val="007E32F6"/>
    <w:rsid w:val="007E69B1"/>
    <w:rsid w:val="007E70AC"/>
    <w:rsid w:val="007F3A07"/>
    <w:rsid w:val="007F3C27"/>
    <w:rsid w:val="007F4C39"/>
    <w:rsid w:val="00800E51"/>
    <w:rsid w:val="00804C7A"/>
    <w:rsid w:val="008100A0"/>
    <w:rsid w:val="00811F0A"/>
    <w:rsid w:val="00812E00"/>
    <w:rsid w:val="00815C7E"/>
    <w:rsid w:val="008230AE"/>
    <w:rsid w:val="00826C20"/>
    <w:rsid w:val="008311FB"/>
    <w:rsid w:val="00836210"/>
    <w:rsid w:val="00836C9B"/>
    <w:rsid w:val="00847581"/>
    <w:rsid w:val="00847DA3"/>
    <w:rsid w:val="008530DD"/>
    <w:rsid w:val="008556C7"/>
    <w:rsid w:val="00855B98"/>
    <w:rsid w:val="008564D5"/>
    <w:rsid w:val="00856A47"/>
    <w:rsid w:val="0085702C"/>
    <w:rsid w:val="00857B20"/>
    <w:rsid w:val="008602E5"/>
    <w:rsid w:val="00862769"/>
    <w:rsid w:val="00864320"/>
    <w:rsid w:val="008725C7"/>
    <w:rsid w:val="00877207"/>
    <w:rsid w:val="0088125D"/>
    <w:rsid w:val="00881592"/>
    <w:rsid w:val="00886AB1"/>
    <w:rsid w:val="0088720C"/>
    <w:rsid w:val="008912B2"/>
    <w:rsid w:val="0089789C"/>
    <w:rsid w:val="008A0A75"/>
    <w:rsid w:val="008B3903"/>
    <w:rsid w:val="008B39FE"/>
    <w:rsid w:val="008B5AD9"/>
    <w:rsid w:val="008C0304"/>
    <w:rsid w:val="008C309D"/>
    <w:rsid w:val="008C31EC"/>
    <w:rsid w:val="008C5EE6"/>
    <w:rsid w:val="008D0230"/>
    <w:rsid w:val="008D226D"/>
    <w:rsid w:val="008E1531"/>
    <w:rsid w:val="008E1685"/>
    <w:rsid w:val="008E220E"/>
    <w:rsid w:val="008E6F59"/>
    <w:rsid w:val="008F0F62"/>
    <w:rsid w:val="008F5169"/>
    <w:rsid w:val="008F6887"/>
    <w:rsid w:val="00900168"/>
    <w:rsid w:val="009018EC"/>
    <w:rsid w:val="009025C2"/>
    <w:rsid w:val="0090487A"/>
    <w:rsid w:val="00917170"/>
    <w:rsid w:val="009207D5"/>
    <w:rsid w:val="00920FF8"/>
    <w:rsid w:val="009233D9"/>
    <w:rsid w:val="009367CF"/>
    <w:rsid w:val="0094555E"/>
    <w:rsid w:val="00947061"/>
    <w:rsid w:val="009550B6"/>
    <w:rsid w:val="00955E5F"/>
    <w:rsid w:val="00960610"/>
    <w:rsid w:val="009643BB"/>
    <w:rsid w:val="009661DC"/>
    <w:rsid w:val="009723BC"/>
    <w:rsid w:val="009724B6"/>
    <w:rsid w:val="00974423"/>
    <w:rsid w:val="00975927"/>
    <w:rsid w:val="00981825"/>
    <w:rsid w:val="00987D49"/>
    <w:rsid w:val="00991B1D"/>
    <w:rsid w:val="00992AD2"/>
    <w:rsid w:val="00993ECD"/>
    <w:rsid w:val="009A21E5"/>
    <w:rsid w:val="009B11F1"/>
    <w:rsid w:val="009B1C3F"/>
    <w:rsid w:val="009C136C"/>
    <w:rsid w:val="009C4F2F"/>
    <w:rsid w:val="009D49A3"/>
    <w:rsid w:val="009D73BE"/>
    <w:rsid w:val="009D7EE2"/>
    <w:rsid w:val="009E0725"/>
    <w:rsid w:val="009E3A22"/>
    <w:rsid w:val="009E3EBC"/>
    <w:rsid w:val="009E4511"/>
    <w:rsid w:val="009E5DC7"/>
    <w:rsid w:val="009F05D5"/>
    <w:rsid w:val="009F1F3E"/>
    <w:rsid w:val="009F25CF"/>
    <w:rsid w:val="009F5A31"/>
    <w:rsid w:val="00A02337"/>
    <w:rsid w:val="00A025F3"/>
    <w:rsid w:val="00A0299C"/>
    <w:rsid w:val="00A04B76"/>
    <w:rsid w:val="00A10A48"/>
    <w:rsid w:val="00A10DCE"/>
    <w:rsid w:val="00A12643"/>
    <w:rsid w:val="00A205FD"/>
    <w:rsid w:val="00A20D0A"/>
    <w:rsid w:val="00A21237"/>
    <w:rsid w:val="00A21780"/>
    <w:rsid w:val="00A22F8C"/>
    <w:rsid w:val="00A2307D"/>
    <w:rsid w:val="00A23104"/>
    <w:rsid w:val="00A2576C"/>
    <w:rsid w:val="00A26220"/>
    <w:rsid w:val="00A31AE2"/>
    <w:rsid w:val="00A32DD0"/>
    <w:rsid w:val="00A33B59"/>
    <w:rsid w:val="00A36F26"/>
    <w:rsid w:val="00A375F4"/>
    <w:rsid w:val="00A42C21"/>
    <w:rsid w:val="00A441D6"/>
    <w:rsid w:val="00A55104"/>
    <w:rsid w:val="00A60557"/>
    <w:rsid w:val="00A63B68"/>
    <w:rsid w:val="00A6584B"/>
    <w:rsid w:val="00A704EE"/>
    <w:rsid w:val="00A717AF"/>
    <w:rsid w:val="00A82079"/>
    <w:rsid w:val="00A84F6F"/>
    <w:rsid w:val="00A91454"/>
    <w:rsid w:val="00A91458"/>
    <w:rsid w:val="00A926FC"/>
    <w:rsid w:val="00AA030F"/>
    <w:rsid w:val="00AA1599"/>
    <w:rsid w:val="00AA36EE"/>
    <w:rsid w:val="00AA60E7"/>
    <w:rsid w:val="00AA74B0"/>
    <w:rsid w:val="00AB2001"/>
    <w:rsid w:val="00AB51B7"/>
    <w:rsid w:val="00AB7339"/>
    <w:rsid w:val="00AC0A1E"/>
    <w:rsid w:val="00AC1604"/>
    <w:rsid w:val="00AC4B44"/>
    <w:rsid w:val="00AC5E3B"/>
    <w:rsid w:val="00AC6A6D"/>
    <w:rsid w:val="00AC7388"/>
    <w:rsid w:val="00AC7647"/>
    <w:rsid w:val="00AE05D2"/>
    <w:rsid w:val="00AE2197"/>
    <w:rsid w:val="00AE2282"/>
    <w:rsid w:val="00AF0D48"/>
    <w:rsid w:val="00AF2FE3"/>
    <w:rsid w:val="00AF68C7"/>
    <w:rsid w:val="00B0107C"/>
    <w:rsid w:val="00B066C5"/>
    <w:rsid w:val="00B10491"/>
    <w:rsid w:val="00B168F0"/>
    <w:rsid w:val="00B2050F"/>
    <w:rsid w:val="00B221E4"/>
    <w:rsid w:val="00B25417"/>
    <w:rsid w:val="00B27B6C"/>
    <w:rsid w:val="00B3096E"/>
    <w:rsid w:val="00B30DC1"/>
    <w:rsid w:val="00B3397D"/>
    <w:rsid w:val="00B41095"/>
    <w:rsid w:val="00B4315F"/>
    <w:rsid w:val="00B46BC3"/>
    <w:rsid w:val="00B5454C"/>
    <w:rsid w:val="00B5753B"/>
    <w:rsid w:val="00B579B0"/>
    <w:rsid w:val="00B64C3D"/>
    <w:rsid w:val="00B67FF1"/>
    <w:rsid w:val="00B72362"/>
    <w:rsid w:val="00B74FA8"/>
    <w:rsid w:val="00B84A28"/>
    <w:rsid w:val="00B86397"/>
    <w:rsid w:val="00BA68D8"/>
    <w:rsid w:val="00BB282B"/>
    <w:rsid w:val="00BB4562"/>
    <w:rsid w:val="00BB63CF"/>
    <w:rsid w:val="00BC0470"/>
    <w:rsid w:val="00BC4DB9"/>
    <w:rsid w:val="00BE03B0"/>
    <w:rsid w:val="00BE0A7C"/>
    <w:rsid w:val="00BE1480"/>
    <w:rsid w:val="00BE149F"/>
    <w:rsid w:val="00BF07A9"/>
    <w:rsid w:val="00BF3D55"/>
    <w:rsid w:val="00BF6160"/>
    <w:rsid w:val="00C00479"/>
    <w:rsid w:val="00C01CD7"/>
    <w:rsid w:val="00C13428"/>
    <w:rsid w:val="00C14D15"/>
    <w:rsid w:val="00C460AD"/>
    <w:rsid w:val="00C508A5"/>
    <w:rsid w:val="00C5117F"/>
    <w:rsid w:val="00C51399"/>
    <w:rsid w:val="00C51DF6"/>
    <w:rsid w:val="00C55492"/>
    <w:rsid w:val="00C56CCC"/>
    <w:rsid w:val="00C63511"/>
    <w:rsid w:val="00C71BD3"/>
    <w:rsid w:val="00C737F3"/>
    <w:rsid w:val="00C7595E"/>
    <w:rsid w:val="00C76D4D"/>
    <w:rsid w:val="00C77682"/>
    <w:rsid w:val="00C8158C"/>
    <w:rsid w:val="00C85B4D"/>
    <w:rsid w:val="00C86336"/>
    <w:rsid w:val="00C86E99"/>
    <w:rsid w:val="00C90117"/>
    <w:rsid w:val="00C9217A"/>
    <w:rsid w:val="00C92A3F"/>
    <w:rsid w:val="00C94CBD"/>
    <w:rsid w:val="00C972EF"/>
    <w:rsid w:val="00CA4D78"/>
    <w:rsid w:val="00CA66A5"/>
    <w:rsid w:val="00CA7032"/>
    <w:rsid w:val="00CB7345"/>
    <w:rsid w:val="00CC4863"/>
    <w:rsid w:val="00CC4903"/>
    <w:rsid w:val="00CC5DFF"/>
    <w:rsid w:val="00CC7BD4"/>
    <w:rsid w:val="00CD6FAA"/>
    <w:rsid w:val="00CE0CA9"/>
    <w:rsid w:val="00CE32FE"/>
    <w:rsid w:val="00CE38C5"/>
    <w:rsid w:val="00CF1544"/>
    <w:rsid w:val="00CF2ABD"/>
    <w:rsid w:val="00CF3B6A"/>
    <w:rsid w:val="00CF4ED2"/>
    <w:rsid w:val="00D02BC6"/>
    <w:rsid w:val="00D10C09"/>
    <w:rsid w:val="00D166C0"/>
    <w:rsid w:val="00D20076"/>
    <w:rsid w:val="00D20955"/>
    <w:rsid w:val="00D23602"/>
    <w:rsid w:val="00D274B6"/>
    <w:rsid w:val="00D317F5"/>
    <w:rsid w:val="00D32AAD"/>
    <w:rsid w:val="00D376B0"/>
    <w:rsid w:val="00D37A76"/>
    <w:rsid w:val="00D40961"/>
    <w:rsid w:val="00D4109D"/>
    <w:rsid w:val="00D410F1"/>
    <w:rsid w:val="00D41809"/>
    <w:rsid w:val="00D421E2"/>
    <w:rsid w:val="00D4679D"/>
    <w:rsid w:val="00D502EC"/>
    <w:rsid w:val="00D54883"/>
    <w:rsid w:val="00D548BA"/>
    <w:rsid w:val="00D56BC1"/>
    <w:rsid w:val="00D659B7"/>
    <w:rsid w:val="00D673B8"/>
    <w:rsid w:val="00D67764"/>
    <w:rsid w:val="00D77DD8"/>
    <w:rsid w:val="00D82F12"/>
    <w:rsid w:val="00D8437E"/>
    <w:rsid w:val="00D91A11"/>
    <w:rsid w:val="00D91DAA"/>
    <w:rsid w:val="00D9385B"/>
    <w:rsid w:val="00D95349"/>
    <w:rsid w:val="00DA0B9C"/>
    <w:rsid w:val="00DA15B9"/>
    <w:rsid w:val="00DA3901"/>
    <w:rsid w:val="00DA393A"/>
    <w:rsid w:val="00DA4171"/>
    <w:rsid w:val="00DA6049"/>
    <w:rsid w:val="00DA66B5"/>
    <w:rsid w:val="00DA7BC0"/>
    <w:rsid w:val="00DB10AA"/>
    <w:rsid w:val="00DB5834"/>
    <w:rsid w:val="00DB6ADC"/>
    <w:rsid w:val="00DC4D1F"/>
    <w:rsid w:val="00DC5669"/>
    <w:rsid w:val="00DC6147"/>
    <w:rsid w:val="00DD6E9C"/>
    <w:rsid w:val="00DE0A76"/>
    <w:rsid w:val="00DE0DCB"/>
    <w:rsid w:val="00DE11D3"/>
    <w:rsid w:val="00DF0BE3"/>
    <w:rsid w:val="00E036B5"/>
    <w:rsid w:val="00E0699F"/>
    <w:rsid w:val="00E0763A"/>
    <w:rsid w:val="00E16539"/>
    <w:rsid w:val="00E2066E"/>
    <w:rsid w:val="00E2436C"/>
    <w:rsid w:val="00E2771B"/>
    <w:rsid w:val="00E36A0C"/>
    <w:rsid w:val="00E42E04"/>
    <w:rsid w:val="00E56582"/>
    <w:rsid w:val="00E6227B"/>
    <w:rsid w:val="00E701FB"/>
    <w:rsid w:val="00E702ED"/>
    <w:rsid w:val="00E752FA"/>
    <w:rsid w:val="00E810FA"/>
    <w:rsid w:val="00E81BF8"/>
    <w:rsid w:val="00E850BA"/>
    <w:rsid w:val="00E85E52"/>
    <w:rsid w:val="00EA09A4"/>
    <w:rsid w:val="00EA2628"/>
    <w:rsid w:val="00EA5CD8"/>
    <w:rsid w:val="00EB2064"/>
    <w:rsid w:val="00EB6A49"/>
    <w:rsid w:val="00EC0BE6"/>
    <w:rsid w:val="00EC31B7"/>
    <w:rsid w:val="00EC4C18"/>
    <w:rsid w:val="00EC61FD"/>
    <w:rsid w:val="00ED4492"/>
    <w:rsid w:val="00EE2192"/>
    <w:rsid w:val="00EE23C0"/>
    <w:rsid w:val="00EF6B90"/>
    <w:rsid w:val="00F01D82"/>
    <w:rsid w:val="00F11F90"/>
    <w:rsid w:val="00F1441D"/>
    <w:rsid w:val="00F15FDD"/>
    <w:rsid w:val="00F22DDA"/>
    <w:rsid w:val="00F2559A"/>
    <w:rsid w:val="00F27EEA"/>
    <w:rsid w:val="00F3734F"/>
    <w:rsid w:val="00F422DF"/>
    <w:rsid w:val="00F43AF8"/>
    <w:rsid w:val="00F44FAF"/>
    <w:rsid w:val="00F47FB0"/>
    <w:rsid w:val="00F50146"/>
    <w:rsid w:val="00F534DC"/>
    <w:rsid w:val="00F610BD"/>
    <w:rsid w:val="00F62EFE"/>
    <w:rsid w:val="00F6695F"/>
    <w:rsid w:val="00F67272"/>
    <w:rsid w:val="00F703E6"/>
    <w:rsid w:val="00F73FBA"/>
    <w:rsid w:val="00F82E1E"/>
    <w:rsid w:val="00F836B8"/>
    <w:rsid w:val="00F83E44"/>
    <w:rsid w:val="00F85368"/>
    <w:rsid w:val="00F85CD7"/>
    <w:rsid w:val="00F92DC1"/>
    <w:rsid w:val="00F93CF4"/>
    <w:rsid w:val="00F9627E"/>
    <w:rsid w:val="00F97515"/>
    <w:rsid w:val="00F97568"/>
    <w:rsid w:val="00F97F2B"/>
    <w:rsid w:val="00FA4EDF"/>
    <w:rsid w:val="00FB3051"/>
    <w:rsid w:val="00FB477B"/>
    <w:rsid w:val="00FB7F2D"/>
    <w:rsid w:val="00FC17B9"/>
    <w:rsid w:val="00FC1C42"/>
    <w:rsid w:val="00FC500D"/>
    <w:rsid w:val="00FD66AE"/>
    <w:rsid w:val="00FE1F7C"/>
    <w:rsid w:val="00FE3B35"/>
    <w:rsid w:val="00FF04DB"/>
    <w:rsid w:val="00FF49A8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AF3305-C25A-4747-9F04-5AD1EFE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36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00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67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E153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67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1531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567832"/>
    <w:rPr>
      <w:rFonts w:cs="Times New Roman"/>
    </w:rPr>
  </w:style>
  <w:style w:type="paragraph" w:styleId="Odsekzoznamu">
    <w:name w:val="List Paragraph"/>
    <w:basedOn w:val="Normlny"/>
    <w:uiPriority w:val="99"/>
    <w:qFormat/>
    <w:rsid w:val="007B69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94555E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55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 1"/>
    <w:basedOn w:val="Normlny"/>
    <w:rsid w:val="00992AD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992AD2"/>
    <w:rPr>
      <w:sz w:val="20"/>
    </w:rPr>
  </w:style>
  <w:style w:type="paragraph" w:customStyle="1" w:styleId="Style18">
    <w:name w:val="Style 18"/>
    <w:basedOn w:val="Normlny"/>
    <w:uiPriority w:val="99"/>
    <w:rsid w:val="00716BFD"/>
    <w:pPr>
      <w:widowControl w:val="0"/>
      <w:autoSpaceDE w:val="0"/>
      <w:autoSpaceDN w:val="0"/>
      <w:ind w:left="72"/>
    </w:pPr>
    <w:rPr>
      <w:rFonts w:ascii="Arial Narrow" w:hAnsi="Arial Narrow" w:cs="Arial Narrow"/>
    </w:rPr>
  </w:style>
  <w:style w:type="character" w:customStyle="1" w:styleId="CharacterStyle4">
    <w:name w:val="Character Style 4"/>
    <w:rsid w:val="00716BFD"/>
    <w:rPr>
      <w:rFonts w:ascii="Arial Narrow" w:hAnsi="Arial Narrow"/>
      <w:sz w:val="24"/>
    </w:rPr>
  </w:style>
  <w:style w:type="paragraph" w:customStyle="1" w:styleId="Style19">
    <w:name w:val="Style 19"/>
    <w:basedOn w:val="Normlny"/>
    <w:uiPriority w:val="99"/>
    <w:rsid w:val="00F93CF4"/>
    <w:pPr>
      <w:widowControl w:val="0"/>
      <w:autoSpaceDE w:val="0"/>
      <w:autoSpaceDN w:val="0"/>
      <w:ind w:left="216"/>
    </w:pPr>
    <w:rPr>
      <w:rFonts w:ascii="Arial Narrow" w:hAnsi="Arial Narrow" w:cs="Arial Narrow"/>
    </w:rPr>
  </w:style>
  <w:style w:type="paragraph" w:customStyle="1" w:styleId="Style20">
    <w:name w:val="Style 20"/>
    <w:basedOn w:val="Normlny"/>
    <w:uiPriority w:val="99"/>
    <w:rsid w:val="00F93CF4"/>
    <w:pPr>
      <w:widowControl w:val="0"/>
      <w:autoSpaceDE w:val="0"/>
      <w:autoSpaceDN w:val="0"/>
      <w:spacing w:before="216"/>
      <w:ind w:right="864"/>
    </w:pPr>
    <w:rPr>
      <w:rFonts w:ascii="Arial Narrow" w:hAnsi="Arial Narrow" w:cs="Arial Narrow"/>
    </w:rPr>
  </w:style>
  <w:style w:type="paragraph" w:customStyle="1" w:styleId="Style21">
    <w:name w:val="Style 21"/>
    <w:basedOn w:val="Normlny"/>
    <w:rsid w:val="00F93CF4"/>
    <w:pPr>
      <w:widowControl w:val="0"/>
      <w:autoSpaceDE w:val="0"/>
      <w:autoSpaceDN w:val="0"/>
      <w:jc w:val="center"/>
    </w:pPr>
    <w:rPr>
      <w:rFonts w:ascii="Arial Narrow" w:hAnsi="Arial Narrow" w:cs="Arial Narrow"/>
    </w:rPr>
  </w:style>
  <w:style w:type="paragraph" w:customStyle="1" w:styleId="Style17">
    <w:name w:val="Style 17"/>
    <w:basedOn w:val="Normlny"/>
    <w:rsid w:val="002C1139"/>
    <w:pPr>
      <w:widowControl w:val="0"/>
      <w:autoSpaceDE w:val="0"/>
      <w:autoSpaceDN w:val="0"/>
      <w:spacing w:line="276" w:lineRule="exact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ov.inov.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5806-3052-434C-B627-9A32F8D9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Záverečný účet obce</vt:lpstr>
    </vt:vector>
  </TitlesOfParts>
  <Company>OÚ Tekovské Lužany</Company>
  <LinksUpToDate>false</LinksUpToDate>
  <CharactersWithSpaces>55095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účet obce</dc:title>
  <dc:subject/>
  <dc:creator>Obec Tekovské Lužany</dc:creator>
  <cp:keywords/>
  <dc:description/>
  <cp:lastModifiedBy>KOTORA Marián</cp:lastModifiedBy>
  <cp:revision>3</cp:revision>
  <cp:lastPrinted>2018-06-05T08:32:00Z</cp:lastPrinted>
  <dcterms:created xsi:type="dcterms:W3CDTF">2018-06-06T07:16:00Z</dcterms:created>
  <dcterms:modified xsi:type="dcterms:W3CDTF">2018-06-06T07:36:00Z</dcterms:modified>
</cp:coreProperties>
</file>