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Dôležité informácie pre občanov a podnikateľov 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od pondelka 16.3.2020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:rsidR="001D0081" w:rsidRPr="00BB716F" w:rsidRDefault="001D0081" w:rsidP="001D0081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>Do budovy klientskeho centra, okresného úradu, Policajného zboru, kde sú poskytované služby evidencie vozidiel alebo dokladov,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úseku dopravných evidencií budú vybavovaní len občania, ktorí budú objednaní online prostredníctvom elektronickej služby prioritne je potrebné vykonávať evidenčné úkony, ktoré sú potrebné na používanie vozidiel obyvateľmi a organizáciami.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bicykle, zápis ťažného zariadenia, zmena farby vozidla a pod. nechali na neskoršie obdobie. Za nedodržanie lehôt občania nebudú sankcionovaní.</w:t>
      </w:r>
    </w:p>
    <w:p w:rsidR="001D0081" w:rsidRDefault="001D0081" w:rsidP="001D0081">
      <w:pPr>
        <w:pStyle w:val="Odsekzoznamu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:rsidR="001D0081" w:rsidRDefault="001D0081" w:rsidP="001D0081">
      <w:pPr>
        <w:pStyle w:val="Odsekzoznamu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 občanom prostredníctvom pošty bez zvýšenia správneho poplatku, ak to programové vybavenie umožní.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Nebude vykonávaná aktivácia certifikátov pre vytvorenie kvalifikovaného elektronického podpisu – občan má možnosť vykonať aktiváciu prostredníctvom elektronickej služby na to zriadenej;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 a štátnych archívov</w:t>
      </w: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="00BB716F">
        <w:rPr>
          <w:rFonts w:ascii="Times New Roman" w:hAnsi="Times New Roman"/>
          <w:sz w:val="24"/>
          <w:szCs w:val="24"/>
        </w:rPr>
        <w:t xml:space="preserve">sú podľa </w:t>
      </w:r>
      <w:r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eur.</w:t>
      </w:r>
    </w:p>
    <w:p w:rsidR="001D0081" w:rsidRDefault="001D0081" w:rsidP="001D0081">
      <w:pPr>
        <w:pStyle w:val="Odsekzoznamu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BB716F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0081">
        <w:rPr>
          <w:rFonts w:ascii="Times New Roman" w:hAnsi="Times New Roman" w:cs="Times New Roman"/>
          <w:sz w:val="24"/>
          <w:szCs w:val="24"/>
        </w:rPr>
        <w:t>úhradu správnych poplatkov využívajte mobilnú aplikáciu (</w:t>
      </w:r>
      <w:hyperlink r:id="rId5" w:history="1">
        <w:r w:rsidR="001D0081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="001D0081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 (m.ekolky.gov.sk/Login.aspx)  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 bez zaručeného elektronického podpisu, tieto</w:t>
      </w:r>
      <w:r w:rsidR="00BB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musia byť čo najskôr doplnené aj v papierovej forme alebo prostredníctvom elektronickej služby so zaručeným elektronickým podpisom. Prílohy e-mailových podaní je potrebné naskenovať spolu s potvrdením o zaplatení správneho poplatku (QR kód). E-mailové schránky odborov sú zverejnené.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BB716F">
      <w:pPr>
        <w:pStyle w:val="Odsekzoznamu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</w:t>
      </w:r>
      <w:r w:rsidR="00BB716F">
        <w:rPr>
          <w:rFonts w:ascii="Times New Roman" w:hAnsi="Times New Roman" w:cs="Times New Roman"/>
          <w:sz w:val="24"/>
          <w:szCs w:val="24"/>
        </w:rPr>
        <w:t xml:space="preserve">lužby štátu a nemá zriadenú ani </w:t>
      </w:r>
      <w:r w:rsidRPr="00BB716F">
        <w:rPr>
          <w:rFonts w:ascii="Times New Roman" w:hAnsi="Times New Roman" w:cs="Times New Roman"/>
          <w:sz w:val="24"/>
          <w:szCs w:val="24"/>
        </w:rPr>
        <w:t>e-mailovú schránku, svoje podania môže realizovať prostredníctvom Slovenskej pošty, bez potreby návštevy úradu.</w:t>
      </w:r>
    </w:p>
    <w:p w:rsidR="001D0081" w:rsidRDefault="001D0081" w:rsidP="001D0081">
      <w:pPr>
        <w:pStyle w:val="Odsekzoznamu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prepojenie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dohodnúť si presný čas s konkrétnym úradníkom prostredníctvom zverejnených kontaktov na </w:t>
      </w:r>
      <w:hyperlink r:id="rId6" w:history="1">
        <w:r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návšteve klientskeho centra striktne dodržuje pokyny supervízora, resp. povereného zamestnanca.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pracovísk okrem nevyhnutných úkonov.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 xml:space="preserve">Zmeškanie zákonnej lehoty v dôsledku zavedených mimoriadnych opatrení sa nebude považovať za porušenie zákona, občan ani podnikateľ nebude za </w:t>
      </w:r>
      <w:r w:rsidRPr="00BB716F">
        <w:rPr>
          <w:rFonts w:ascii="Times New Roman" w:hAnsi="Times New Roman" w:cs="Times New Roman"/>
          <w:b/>
          <w:sz w:val="24"/>
          <w:szCs w:val="24"/>
        </w:rPr>
        <w:lastRenderedPageBreak/>
        <w:t>nedodržanie lehoty sankcionovaný. Lehoty pre podávanie opravných prostriedkov zostávajú v platnosti a ich dodržiavanie sa naďalej vyžaduje.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Nedostavenie sa klienta v stanovenom termíne počas trvania mimoriadnej situácie sa nebude považovať za porušenie povinnosti; náhradný termín je okresný úrad povinný určiť písomne, a to listom, e-mailom alebo zaslaním do elektronickej schránky klienta.</w:t>
      </w:r>
    </w:p>
    <w:p w:rsidR="001D0081" w:rsidRDefault="001D0081" w:rsidP="001D0081">
      <w:pPr>
        <w:pStyle w:val="Odsekzoznamu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ekzoznamu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="00BB716F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štátnych archívov.</w:t>
      </w:r>
    </w:p>
    <w:bookmarkEnd w:id="0"/>
    <w:p w:rsidR="00A258CE" w:rsidRDefault="00A258CE"/>
    <w:sectPr w:rsidR="00A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81"/>
    <w:rsid w:val="000A32BE"/>
    <w:rsid w:val="001147A7"/>
    <w:rsid w:val="001D0081"/>
    <w:rsid w:val="00276117"/>
    <w:rsid w:val="00A258CE"/>
    <w:rsid w:val="00B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FE7A0-E909-4141-A7A0-D3E12B6E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00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1D0081"/>
  </w:style>
  <w:style w:type="paragraph" w:styleId="Odsekzoznamu">
    <w:name w:val="List Paragraph"/>
    <w:basedOn w:val="Normlny"/>
    <w:link w:val="OdsekzoznamuChar"/>
    <w:uiPriority w:val="34"/>
    <w:qFormat/>
    <w:rsid w:val="001D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" TargetMode="External"/><Relationship Id="rId5" Type="http://schemas.openxmlformats.org/officeDocument/2006/relationships/hyperlink" Target="https://www.posta.sk/subory/38936/prirucka-pre-mobilnu-aplikaciu-ekol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Kirinovičová</dc:creator>
  <cp:lastModifiedBy>ZUZANA DÓŽICKÁ</cp:lastModifiedBy>
  <cp:revision>2</cp:revision>
  <dcterms:created xsi:type="dcterms:W3CDTF">2020-03-14T05:58:00Z</dcterms:created>
  <dcterms:modified xsi:type="dcterms:W3CDTF">2020-03-14T05:58:00Z</dcterms:modified>
</cp:coreProperties>
</file>